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58" w:rsidRDefault="00842558" w:rsidP="0084255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Влияние игры на музыкальных инструментах на развитие ребенка</w:t>
      </w:r>
    </w:p>
    <w:p w:rsidR="00842558" w:rsidRDefault="00842558" w:rsidP="00842558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 wp14:anchorId="646EE378" wp14:editId="0D195D25">
            <wp:extent cx="4752975" cy="3562350"/>
            <wp:effectExtent l="0" t="0" r="9525" b="0"/>
            <wp:docPr id="1" name="Рисунок 1" descr="https://madou4.klgd.prosadiki.ru/media/2021/05/21/1301485375/instr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dou4.klgd.prosadiki.ru/media/2021/05/21/1301485375/instrumen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>Игра на музыкальных инструментах как вид музыкальной деятельности дошкольников. Исполнительство на детских музыкальных инструментах — важный вид деятельности детей в процессе музыкально-эстетического воспитания в ДОУ наряду с пением, слушанием музыки, музыкально-ритмическими движениями.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>Игра на музыкальных инструментах открывает перед детьми новый мир звуковых красок, помогает развивать музыкальные способности и стимулирует интерес к инструментальной музыке. В процессе игры на музыкальных инструментах совершенствуются эстетическое восприятие и эстетические чувства ребенка.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>Этот вид музыкальной деятельности детей способствует становлению и развитию волевых качеств: выдержки, настойчивости, целеустремленности, усидчивости; совершенствованию психических процессов — памяти, внимания, восприятия, образного и словесно-логического мышления. Происходит знакомство с названиями инструментов, их тембрами, специальными музыкальными терминами (струны, клавиши, медиатор, оркестр и др.), обогащается активный словарь детей, развивается их речь; укрепляется и совершенствуется мелкая моторика пальцев рук. У детей развиваются музыкально-сенсорные способности, тембровый, регистровый, гармонический слух, чувство ритма, умения вслушиваться в многоплановую и многоголосную фактуру произведения.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Музицирование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позволяет развивать чувство взаимопомощи и внимания к действиям товарищей; активизирует всех детей, способствуя координации музыкального мышления и двигательных функций организма, развивает фантазию и творческие способности, музыкальный вкус, учит понимать и любить музыку.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>Играя, дети лучше понимают устройство музыкальных инструментов, различают их звучание, тембр и входят в новый для них мир музыкальной азбуки. Игра на музыкальных инструментах расширяет чувственно-эмоциональный опыт ребенка. Неповторимое звучание каждого инструмента вызывает у детей определенные чувства и ощущения. Нередко эти чувства воплощаются в придуманные образы. Музыкальный инструмент помогает создавать эмоциональную связь между миром ребенка и миром музыки.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Наконец, игра на инструментах создает условия для нормализации психологического состояния ребенка.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>Игра на музыкальных инструментах ценна еще и тем, что может применяться в самых различных условиях – как на занятиях с педагогом, так и в самостоятельной музыкальной деятельности, возникающей по инициативе детей. Музыкальные игрушки-инструменты входят в жизнь ребенка – его ежедневные игры, занятия, развлечения, отвечают склонностям детей и объединяют их в исполнительский коллектив.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Таким образом, игра на музыкальных инструментах оказывает влияние на всестороннее развитие личности, имеет большое воспитательное и образовательное значение.</w:t>
      </w:r>
    </w:p>
    <w:p w:rsidR="00842558" w:rsidRDefault="00842558" w:rsidP="0084255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Классификация музыкальных инструментов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Необходимо отметить, что термины «музыкальная игрушка» и «детский музыкальный инструмент» условны. К первым обычно относят тот звучащий инструмент, который используется в сюжетно-ролевых играх. Ко вторым относят уменьшенные, упрощенные копии настоящих инструментов, схожие с ними по внешнему виду и способу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звукоизвлечения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Есть два типа музыкальных игрушек-инструментов: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Неозвученные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(лишь изображающие инструменты) — предназначены для того, чтобы создавать игровую ситуацию, в которой дети, фантазируя и напевая, представляют себя играющими на музыкальных инструментах.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Озвученные делятся на 4 вида в зависимости от характера их звучания: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lastRenderedPageBreak/>
        <w:t>Игрушки — инструменты со звуком нефиксированной (неопределенной) высоты — погремушки, бубны, барабаны, кастаньеты и т. д.;</w:t>
      </w:r>
      <w:proofErr w:type="gramEnd"/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Инструменты, построенные на одном звуке: свирели, дудки, рожки и т. д.;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Игрушки-инструменты с заданной мелодией (инструменты-автоматы) — органчики, музыкальные шкатулки, музыкальные ящички и т. д.;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Игрушки-инструменты с диатоническим и хроматическим звукорядом — металлофоны, пианино, кларнеты, флейты, саксофоны, баяны, гармоники, цитры, балалайки и т. д.</w:t>
      </w:r>
      <w:proofErr w:type="gramEnd"/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Музыкальные игрушки и инструменты, кроме того, классифицируются по следующим группам: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Группа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струнных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цитра, домра, балалайка и т. д.;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Группа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духовых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флейта, саксофон, кларнет, губная гармошка;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Группа ударно-клавишных — пианино, рояль и т. д.;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Группа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клавишно-язычковых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баян, аккордеон, гармоника и т. д.;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Группа ударных — бубен, барабан, тарелки, металлофон и т. д.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 xml:space="preserve">Каждый вышеназванный инструмент отличается своеобразным тембром, типом звукообразования и способом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звукоизвлечения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 xml:space="preserve">Применение в работе различных музыкальных игрушек-инструментов дает возможность удовлетворить интерес к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музицированию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детей всех возрастов, начиная с самого раннего, когда их знакомят с мелодичным звучанием погремушек, дудочек, и кончая применением уменьшенных моделей настоящих музыкальных инструментов.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Разнообразие видов инструментов, применяемых в практике, имеет еще одно преимущество. Игра на них предполагает овладение детьми навыками различной степени сложности, начиная от непроизвольных помахиваний, постукиваний погремушками, бубенцами до игры мелодий знакомых песен с запоминанием расположения звуков на клавишах, струнах.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>
        <w:rPr>
          <w:rFonts w:ascii="Arial" w:hAnsi="Arial" w:cs="Arial"/>
          <w:color w:val="000000"/>
          <w:sz w:val="28"/>
          <w:szCs w:val="28"/>
        </w:rPr>
        <w:t>Музыкальные игрушки и инструменты должны отвечать определенным требованиям: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быть хорошо настроенными;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иметь определенный чистый тембр;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быть удобными для детей с точки зрения размера и веса;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обладать простой конструкцией;</w:t>
      </w:r>
    </w:p>
    <w:p w:rsidR="00842558" w:rsidRDefault="00842558" w:rsidP="0084255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- быть прочными, пригодными для частого использования в быту.</w:t>
      </w:r>
    </w:p>
    <w:p w:rsidR="00AE7343" w:rsidRDefault="00AE7343"/>
    <w:sectPr w:rsidR="00AE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58"/>
    <w:rsid w:val="00842558"/>
    <w:rsid w:val="00A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4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4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Кузька</dc:creator>
  <cp:lastModifiedBy>Кузька</cp:lastModifiedBy>
  <cp:revision>1</cp:revision>
  <dcterms:created xsi:type="dcterms:W3CDTF">2023-01-17T17:58:00Z</dcterms:created>
  <dcterms:modified xsi:type="dcterms:W3CDTF">2023-01-17T18:00:00Z</dcterms:modified>
</cp:coreProperties>
</file>