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78" w:rsidRDefault="00740F78" w:rsidP="001B75BF">
      <w:pPr>
        <w:jc w:val="center"/>
        <w:rPr>
          <w:rFonts w:ascii="Times New Roman" w:hAnsi="Times New Roman" w:cs="Times New Roman"/>
          <w:sz w:val="28"/>
          <w:szCs w:val="28"/>
        </w:rPr>
        <w:sectPr w:rsidR="00740F78" w:rsidSect="00740F78">
          <w:footerReference w:type="default" r:id="rId7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5415" cy="10506075"/>
            <wp:effectExtent l="0" t="0" r="4445" b="0"/>
            <wp:docPr id="1" name="Рисунок 1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628" cy="105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1C7" w:rsidRDefault="003E41C7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3.4. На дом документы выдаются читателям сроком на 14 дней. Количество экземпляров, выданных единовременно (не считая учебников), не должно превышать пяти.</w:t>
      </w:r>
    </w:p>
    <w:p w:rsidR="003E41C7" w:rsidRDefault="003E41C7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Периодические издания выдаются на 7 дней.</w:t>
      </w:r>
    </w:p>
    <w:p w:rsidR="003E41C7" w:rsidRDefault="003E41C7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Срок пользования может быть продлен, если на данный документ нет спроса со стороны других читателей.</w:t>
      </w:r>
    </w:p>
    <w:p w:rsidR="003E41C7" w:rsidRDefault="003E41C7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Учебная, методическая литература выдается читателям на срок обучения, в соответствии с программой (с обязательной перерегистрацией в начале и конце учебного года).</w:t>
      </w:r>
    </w:p>
    <w:p w:rsidR="003E41C7" w:rsidRDefault="003E41C7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Очередная выдача документов из фонда библиотеки читателю производится только после возврата документов, взятых им ранее, срок пользования которыми истек.</w:t>
      </w:r>
    </w:p>
    <w:p w:rsidR="003E41C7" w:rsidRDefault="003E41C7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Редкие и ценные книги, альбомы, единственные экземпляры справочных изданий, а также электронные носители информации на дом не выдаются.</w:t>
      </w:r>
    </w:p>
    <w:p w:rsidR="003679CC" w:rsidRDefault="003679CC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C7" w:rsidRDefault="003E41C7" w:rsidP="00367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Ответственность и обязанности читателей</w:t>
      </w:r>
    </w:p>
    <w:p w:rsidR="003E41C7" w:rsidRDefault="003E41C7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записи в библиотеку читатель обязан сообщить необходимые сведения, для заполнения принятых библиотекой регистрационных документов.</w:t>
      </w:r>
    </w:p>
    <w:p w:rsidR="003E41C7" w:rsidRDefault="003E41C7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выбытии из школы читатель обязан вернуть все числящиеся за ним документы из фонда библиотеки.</w:t>
      </w:r>
    </w:p>
    <w:p w:rsidR="003E41C7" w:rsidRDefault="007816B0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Читатель обязан:</w:t>
      </w:r>
    </w:p>
    <w:p w:rsidR="007816B0" w:rsidRDefault="007816B0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возвращать, взятые им документы из фонда, в установленный библиотекой срок;</w:t>
      </w:r>
    </w:p>
    <w:p w:rsidR="007816B0" w:rsidRDefault="007816B0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выносить из помещения библиотеки документы без записи в принятых библиотекой формах учета;</w:t>
      </w:r>
    </w:p>
    <w:p w:rsidR="007816B0" w:rsidRDefault="007816B0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7816B0" w:rsidRDefault="007816B0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в библиотеке тишину, не нарушать порядок расстановки книг на полках открытого доступа в фонде.</w:t>
      </w:r>
    </w:p>
    <w:p w:rsidR="007816B0" w:rsidRDefault="007816B0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получении документов из фонда, читатель обязан тщательно их просмотреть и, в</w:t>
      </w:r>
      <w:r w:rsidR="00DE2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обнаружения</w:t>
      </w:r>
      <w:r w:rsidR="00DE244D">
        <w:rPr>
          <w:rFonts w:ascii="Times New Roman" w:hAnsi="Times New Roman" w:cs="Times New Roman"/>
          <w:sz w:val="28"/>
          <w:szCs w:val="28"/>
        </w:rPr>
        <w:t xml:space="preserve"> каких-либо дефектов, сообщить при этом библиотекарю, который обязан сделать на них соответствующие пометки.</w:t>
      </w:r>
    </w:p>
    <w:p w:rsidR="00DE244D" w:rsidRDefault="00DE244D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 утрате документа из фонда библиотеки или нанесении ему невосполнимого ущерба, читатель обязан заменить его соответственно таким же, или признанным библиотекой равнозначным.</w:t>
      </w:r>
    </w:p>
    <w:p w:rsidR="00FF6690" w:rsidRDefault="00FF6690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 потерю документа из фонда библиотеки или нанесение ему невосполнимого ущерба несовершеннолетним читателем, ответственность несут его родители или опекуны, попечители, под надзором которых он находится.</w:t>
      </w:r>
    </w:p>
    <w:p w:rsidR="00FF6690" w:rsidRDefault="00FF6690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</w:t>
      </w:r>
      <w:r>
        <w:rPr>
          <w:rFonts w:ascii="Times New Roman" w:hAnsi="Times New Roman" w:cs="Times New Roman"/>
          <w:sz w:val="28"/>
          <w:szCs w:val="28"/>
        </w:rPr>
        <w:lastRenderedPageBreak/>
        <w:t>несут административную, гражданско-правовую или уголовную ответственность.</w:t>
      </w:r>
    </w:p>
    <w:p w:rsidR="003679CC" w:rsidRDefault="003679CC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690" w:rsidRDefault="00FF6690" w:rsidP="00367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Обязанности библиотеки по обслуживанию читателей</w:t>
      </w:r>
    </w:p>
    <w:p w:rsidR="00FF6690" w:rsidRDefault="00FF6690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90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Обслуживать читателей, в соответствии с Правилами пользования библиотекой, которые должны быть размещены в доступном для ознакомления месте.</w:t>
      </w:r>
    </w:p>
    <w:p w:rsidR="00FF6690" w:rsidRDefault="00FF6690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Создавать благоприятные условия для работы читателей в библиотеке.</w:t>
      </w:r>
    </w:p>
    <w:p w:rsidR="00FF6690" w:rsidRDefault="00FF6690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Не использовать сведения о читателях, их интересов в иных целях,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и библиотечно-производственных.</w:t>
      </w:r>
    </w:p>
    <w:p w:rsidR="00FF6690" w:rsidRDefault="00FF6690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Давать полную информацию читателям о наличии документов в фонде.</w:t>
      </w:r>
    </w:p>
    <w:p w:rsidR="00FF6690" w:rsidRDefault="00FF6690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Оказывать помощь читателям в выборе необходимой литературы.</w:t>
      </w:r>
    </w:p>
    <w:p w:rsidR="00FF6690" w:rsidRDefault="00FF6690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Предоставлять читателям возможность</w:t>
      </w:r>
      <w:r w:rsidR="003679CC">
        <w:rPr>
          <w:rFonts w:ascii="Times New Roman" w:hAnsi="Times New Roman" w:cs="Times New Roman"/>
          <w:sz w:val="28"/>
          <w:szCs w:val="28"/>
        </w:rPr>
        <w:t xml:space="preserve"> пользования каталогами, картотеками, библиографическими и информационными материалами.</w:t>
      </w:r>
    </w:p>
    <w:p w:rsidR="003679CC" w:rsidRDefault="003679CC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Систематически информировать читателей о вновь поступивших документах.</w:t>
      </w:r>
    </w:p>
    <w:p w:rsidR="003679CC" w:rsidRPr="00FF6690" w:rsidRDefault="003679CC" w:rsidP="0036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sectPr w:rsidR="003679CC" w:rsidRPr="00FF6690" w:rsidSect="0029241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84" w:rsidRDefault="00011C84" w:rsidP="00292418">
      <w:pPr>
        <w:spacing w:after="0" w:line="240" w:lineRule="auto"/>
      </w:pPr>
      <w:r>
        <w:separator/>
      </w:r>
    </w:p>
  </w:endnote>
  <w:endnote w:type="continuationSeparator" w:id="0">
    <w:p w:rsidR="00011C84" w:rsidRDefault="00011C84" w:rsidP="0029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922363"/>
      <w:docPartObj>
        <w:docPartGallery w:val="Page Numbers (Bottom of Page)"/>
        <w:docPartUnique/>
      </w:docPartObj>
    </w:sdtPr>
    <w:sdtEndPr/>
    <w:sdtContent>
      <w:p w:rsidR="00292418" w:rsidRDefault="002924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F78">
          <w:rPr>
            <w:noProof/>
          </w:rPr>
          <w:t>3</w:t>
        </w:r>
        <w:r>
          <w:fldChar w:fldCharType="end"/>
        </w:r>
      </w:p>
    </w:sdtContent>
  </w:sdt>
  <w:p w:rsidR="00292418" w:rsidRDefault="002924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84" w:rsidRDefault="00011C84" w:rsidP="00292418">
      <w:pPr>
        <w:spacing w:after="0" w:line="240" w:lineRule="auto"/>
      </w:pPr>
      <w:r>
        <w:separator/>
      </w:r>
    </w:p>
  </w:footnote>
  <w:footnote w:type="continuationSeparator" w:id="0">
    <w:p w:rsidR="00011C84" w:rsidRDefault="00011C84" w:rsidP="00292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BF"/>
    <w:rsid w:val="00011C84"/>
    <w:rsid w:val="001B75BF"/>
    <w:rsid w:val="00292418"/>
    <w:rsid w:val="003679CC"/>
    <w:rsid w:val="003E41C7"/>
    <w:rsid w:val="00521314"/>
    <w:rsid w:val="00610623"/>
    <w:rsid w:val="00740F78"/>
    <w:rsid w:val="007816B0"/>
    <w:rsid w:val="00BB0410"/>
    <w:rsid w:val="00C2717A"/>
    <w:rsid w:val="00D87C7D"/>
    <w:rsid w:val="00DE244D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418"/>
  </w:style>
  <w:style w:type="paragraph" w:styleId="a7">
    <w:name w:val="footer"/>
    <w:basedOn w:val="a"/>
    <w:link w:val="a8"/>
    <w:uiPriority w:val="99"/>
    <w:unhideWhenUsed/>
    <w:rsid w:val="0029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418"/>
  </w:style>
  <w:style w:type="paragraph" w:styleId="a7">
    <w:name w:val="footer"/>
    <w:basedOn w:val="a"/>
    <w:link w:val="a8"/>
    <w:uiPriority w:val="99"/>
    <w:unhideWhenUsed/>
    <w:rsid w:val="0029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9</cp:revision>
  <cp:lastPrinted>2016-07-29T13:06:00Z</cp:lastPrinted>
  <dcterms:created xsi:type="dcterms:W3CDTF">2015-04-10T13:29:00Z</dcterms:created>
  <dcterms:modified xsi:type="dcterms:W3CDTF">2016-08-02T12:22:00Z</dcterms:modified>
</cp:coreProperties>
</file>