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61EB" w:rsidRPr="006D7DD8" w:rsidRDefault="0050705C" w:rsidP="006D7DD8">
      <w:pPr>
        <w:pStyle w:val="1"/>
        <w:shd w:val="clear" w:color="auto" w:fill="FFFFFF"/>
        <w:spacing w:line="420" w:lineRule="atLeast"/>
        <w:divId w:val="743995253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Arial" w:eastAsia="Times New Roman" w:hAnsi="Arial" w:cs="Arial"/>
          <w:color w:val="000000"/>
          <w:sz w:val="36"/>
          <w:szCs w:val="36"/>
        </w:rPr>
        <w:t>Задан</w:t>
      </w:r>
      <w:r w:rsidR="00255DF1">
        <w:rPr>
          <w:rFonts w:ascii="Arial" w:eastAsia="Times New Roman" w:hAnsi="Arial" w:cs="Arial"/>
          <w:color w:val="000000"/>
          <w:sz w:val="36"/>
          <w:szCs w:val="36"/>
        </w:rPr>
        <w:t xml:space="preserve">ие по живописи для </w:t>
      </w:r>
      <w:r w:rsidR="00467E01">
        <w:rPr>
          <w:rFonts w:ascii="Arial" w:eastAsia="Times New Roman" w:hAnsi="Arial" w:cs="Arial"/>
          <w:color w:val="000000"/>
          <w:sz w:val="36"/>
          <w:szCs w:val="36"/>
        </w:rPr>
        <w:t>2</w:t>
      </w:r>
      <w:r w:rsidR="00255DF1">
        <w:rPr>
          <w:rFonts w:ascii="Arial" w:eastAsia="Times New Roman" w:hAnsi="Arial" w:cs="Arial"/>
          <w:color w:val="000000"/>
          <w:sz w:val="36"/>
          <w:szCs w:val="36"/>
        </w:rPr>
        <w:t xml:space="preserve"> класса живописное </w:t>
      </w:r>
      <w:r w:rsidR="00C30E7D">
        <w:rPr>
          <w:rFonts w:ascii="Arial" w:eastAsia="Times New Roman" w:hAnsi="Arial" w:cs="Arial"/>
          <w:color w:val="000000"/>
          <w:sz w:val="36"/>
          <w:szCs w:val="36"/>
        </w:rPr>
        <w:t>отделение.</w:t>
      </w:r>
      <w:r w:rsidR="00255DF1">
        <w:rPr>
          <w:rFonts w:ascii="Arial" w:eastAsia="Times New Roman" w:hAnsi="Arial" w:cs="Arial"/>
          <w:color w:val="000000"/>
          <w:sz w:val="36"/>
          <w:szCs w:val="36"/>
        </w:rPr>
        <w:t xml:space="preserve"> Натюрморт с цветами.</w:t>
      </w:r>
      <w:r w:rsidR="000461EB">
        <w:rPr>
          <w:rFonts w:ascii="Arial" w:eastAsia="Times New Roman" w:hAnsi="Arial" w:cs="Arial"/>
          <w:color w:val="000000"/>
          <w:sz w:val="36"/>
          <w:szCs w:val="36"/>
        </w:rPr>
        <w:t xml:space="preserve"> Формат </w:t>
      </w:r>
      <w:r w:rsidR="006D7DD8">
        <w:rPr>
          <w:rFonts w:ascii="Arial" w:eastAsia="Times New Roman" w:hAnsi="Arial" w:cs="Arial"/>
          <w:color w:val="000000"/>
          <w:sz w:val="36"/>
          <w:szCs w:val="36"/>
        </w:rPr>
        <w:t xml:space="preserve">А4. Преподаватель: Логинова </w:t>
      </w:r>
      <w:r w:rsidR="00FA5B3C">
        <w:rPr>
          <w:rFonts w:ascii="Arial" w:eastAsia="Times New Roman" w:hAnsi="Arial" w:cs="Arial"/>
          <w:color w:val="000000"/>
          <w:sz w:val="36"/>
          <w:szCs w:val="36"/>
        </w:rPr>
        <w:t>Н. А.</w:t>
      </w:r>
    </w:p>
    <w:p w:rsidR="00596ED4" w:rsidRPr="00307EC1" w:rsidRDefault="00596ED4" w:rsidP="00307EC1">
      <w:pPr>
        <w:shd w:val="clear" w:color="auto" w:fill="FFFFFF"/>
        <w:spacing w:line="300" w:lineRule="atLeast"/>
        <w:divId w:val="1224875478"/>
        <w:rPr>
          <w:rFonts w:ascii="Arial" w:eastAsia="Times New Roman" w:hAnsi="Arial" w:cs="Arial"/>
          <w:color w:val="999999"/>
          <w:sz w:val="21"/>
          <w:szCs w:val="21"/>
        </w:rPr>
      </w:pPr>
    </w:p>
    <w:p w:rsidR="00596ED4" w:rsidRPr="00255DF1" w:rsidRDefault="00596ED4" w:rsidP="00255DF1">
      <w:pPr>
        <w:shd w:val="clear" w:color="auto" w:fill="FFFFFF"/>
        <w:spacing w:line="240" w:lineRule="auto"/>
        <w:divId w:val="743995253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4C8CF1B" wp14:editId="222C6E79">
            <wp:extent cx="5711825" cy="42868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 w:rsidP="00255DF1">
      <w:pPr>
        <w:pStyle w:val="listitem"/>
        <w:shd w:val="clear" w:color="auto" w:fill="FFFFFF"/>
        <w:spacing w:before="60" w:beforeAutospacing="0"/>
        <w:rPr>
          <w:rFonts w:ascii="Arial" w:eastAsia="Times New Roman" w:hAnsi="Arial" w:cs="Arial"/>
          <w:color w:val="000000"/>
        </w:rPr>
      </w:pPr>
    </w:p>
    <w:p w:rsidR="00596ED4" w:rsidRDefault="00596ED4">
      <w:pPr>
        <w:pStyle w:val="listitem"/>
        <w:numPr>
          <w:ilvl w:val="0"/>
          <w:numId w:val="1"/>
        </w:numPr>
        <w:shd w:val="clear" w:color="auto" w:fill="FFFFFF"/>
        <w:spacing w:before="60" w:beforeAutospacing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Материалы:  </w:t>
      </w:r>
      <w:hyperlink r:id="rId6" w:tgtFrame="_blank" w:history="1">
        <w:r>
          <w:rPr>
            <w:rStyle w:val="a3"/>
            <w:rFonts w:ascii="Arial" w:eastAsia="Times New Roman" w:hAnsi="Arial" w:cs="Arial"/>
          </w:rPr>
          <w:t>акварель</w:t>
        </w:r>
      </w:hyperlink>
      <w:r>
        <w:rPr>
          <w:rFonts w:ascii="Arial" w:eastAsia="Times New Roman" w:hAnsi="Arial" w:cs="Arial"/>
          <w:color w:val="000000"/>
        </w:rPr>
        <w:t> , </w:t>
      </w:r>
      <w:hyperlink r:id="rId7" w:tgtFrame="_blank" w:history="1">
        <w:r>
          <w:rPr>
            <w:rStyle w:val="a3"/>
            <w:rFonts w:ascii="Arial" w:eastAsia="Times New Roman" w:hAnsi="Arial" w:cs="Arial"/>
          </w:rPr>
          <w:t>акварельная бумага</w:t>
        </w:r>
      </w:hyperlink>
      <w:r>
        <w:rPr>
          <w:rFonts w:ascii="Arial" w:eastAsia="Times New Roman" w:hAnsi="Arial" w:cs="Arial"/>
          <w:color w:val="000000"/>
        </w:rPr>
        <w:t> , </w:t>
      </w:r>
      <w:hyperlink r:id="rId8" w:tgtFrame="_blank" w:history="1">
        <w:r>
          <w:rPr>
            <w:rStyle w:val="a3"/>
            <w:rFonts w:ascii="Arial" w:eastAsia="Times New Roman" w:hAnsi="Arial" w:cs="Arial"/>
          </w:rPr>
          <w:t>кисти</w:t>
        </w:r>
      </w:hyperlink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</w:p>
    <w:p w:rsidR="00596ED4" w:rsidRDefault="00596ED4">
      <w:pPr>
        <w:pStyle w:val="lbe422080"/>
        <w:numPr>
          <w:ilvl w:val="0"/>
          <w:numId w:val="2"/>
        </w:numPr>
        <w:shd w:val="clear" w:color="auto" w:fill="FFFFFF"/>
        <w:spacing w:line="240" w:lineRule="atLeast"/>
        <w:jc w:val="center"/>
        <w:divId w:val="1993218831"/>
        <w:rPr>
          <w:rFonts w:ascii="Arial" w:eastAsia="Times New Roman" w:hAnsi="Arial" w:cs="Arial"/>
          <w:color w:val="FFFFFF"/>
          <w:sz w:val="17"/>
          <w:szCs w:val="17"/>
        </w:rPr>
      </w:pPr>
      <w:r>
        <w:rPr>
          <w:rStyle w:val="r50cc2515"/>
          <w:rFonts w:ascii="Arial" w:eastAsia="Times New Roman" w:hAnsi="Arial" w:cs="Arial"/>
          <w:color w:val="FFFFFF"/>
          <w:sz w:val="17"/>
          <w:szCs w:val="17"/>
        </w:rPr>
        <w:t>₽</w:t>
      </w:r>
    </w:p>
    <w:p w:rsidR="00596ED4" w:rsidRDefault="00596ED4">
      <w:pPr>
        <w:pStyle w:val="lbe422080"/>
        <w:numPr>
          <w:ilvl w:val="0"/>
          <w:numId w:val="2"/>
        </w:numPr>
        <w:shd w:val="clear" w:color="auto" w:fill="FFFFFF"/>
        <w:spacing w:line="240" w:lineRule="atLeast"/>
        <w:ind w:left="735"/>
        <w:jc w:val="center"/>
        <w:divId w:val="1993218831"/>
        <w:rPr>
          <w:rFonts w:ascii="Arial" w:eastAsia="Times New Roman" w:hAnsi="Arial" w:cs="Arial"/>
          <w:color w:val="FFFFFF"/>
          <w:sz w:val="17"/>
          <w:szCs w:val="17"/>
        </w:rPr>
      </w:pPr>
    </w:p>
    <w:p w:rsidR="00596ED4" w:rsidRDefault="00596ED4">
      <w:pPr>
        <w:shd w:val="clear" w:color="auto" w:fill="F2F1F9"/>
        <w:divId w:val="666254151"/>
        <w:rPr>
          <w:rFonts w:ascii="inherit" w:eastAsia="Times New Roman" w:hAnsi="inherit" w:cs="Arial"/>
          <w:color w:val="000000"/>
          <w:sz w:val="24"/>
          <w:szCs w:val="24"/>
        </w:rPr>
      </w:pPr>
    </w:p>
    <w:p w:rsidR="00596ED4" w:rsidRDefault="00596ED4">
      <w:pPr>
        <w:pStyle w:val="t4941a92"/>
        <w:shd w:val="clear" w:color="auto" w:fill="FFFFFF"/>
        <w:divId w:val="1089429406"/>
        <w:rPr>
          <w:rFonts w:ascii="Roboto" w:hAnsi="Roboto" w:cs="Arial"/>
          <w:b/>
          <w:bCs/>
          <w:color w:val="000000"/>
          <w:sz w:val="35"/>
          <w:szCs w:val="35"/>
        </w:rPr>
      </w:pPr>
    </w:p>
    <w:p w:rsidR="00596ED4" w:rsidRDefault="00596ED4" w:rsidP="0009208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Roboto" w:eastAsia="Times New Roman" w:hAnsi="Roboto" w:cs="Arial"/>
          <w:noProof/>
          <w:color w:val="000000"/>
        </w:rPr>
        <mc:AlternateContent>
          <mc:Choice Requires="wps">
            <w:drawing>
              <wp:inline distT="0" distB="0" distL="0" distR="0" wp14:anchorId="026610C7" wp14:editId="74C3368E">
                <wp:extent cx="302895" cy="302895"/>
                <wp:effectExtent l="0" t="0" r="0" b="1905"/>
                <wp:docPr id="1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1ED00E" id="Прямоугольник 14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TaizoSAgAA4AMAAA4AAABkcnMvZTJvRG9jLnhtbKxTzW4TMRC+I/EOlu9kk5BCu8qmqloV&#10;IRWoVHiAidebXbHrMWMnm3BC4orEI/AQXBA/fYbNGzH2Jv2BG+JizY/9zTffjKfH66YWK02uQpPJ&#10;0WAohTYK88osMvnm9fmjQymcB5NDjUZncqOdPJ49fDBtbarHWGKdaxIMYlza2kyW3ts0SZwqdQNu&#10;gFYbThZIDXh2aZHkBC2jN3UyHg6fJC1SbgmVdo6jZ31SziJ+UWjlXxWF017UmWRuPp4Uz3k8k9kU&#10;0gWBLSu14wH/QKOBynDVG6gz8CCWVP0F1VSK0GHhBwqbBIuiUjo2we2Mhn+0c1WC1bEZVsfZG53c&#10;/4NVL1eXJKqchzeRwkDDQ+q+bD9sP3c/u+vtx+5rd9392H7qfnXfuu8iXGLJWutSfnllLyk07ewF&#10;qrdOGDwtwSz0ibOsPEMy4j5EhG2pIWfuHGaM5B5IcBzDiXn7AnMmAUuPUdF1QU0owlqJdZzZ5nZy&#10;eu2F4ujj4fjw6EAKxbm9HWpAun9uyflnGhsRjEwSE4zwsLpwPvKBdH8nlDN4XtV1SEBam/sRhg2h&#10;2EEg3Qsyx3zDDRD2W8a/go0S6b0ULS9YJt27JZCWon5uWIWj0WQSVjI6k4OnY3bobmZ+NwNGMVQm&#10;vRS9eer7NV5aqhZlFLsnecLCFVXfUlC1p7Vjy1sUVdltfFjTu368dfsxZ78BAAD//wMAUEsDBBQA&#10;BgAIAAAAIQDwFlxM3QAAAAkBAAAPAAAAZHJzL2Rvd25yZXYueG1sTI9BS8NAEIXvgv9hGcGLtBtF&#10;rKTZlFIRiwilae15mx2T0Oxsmt0m8d87lYJe3jA85s37ktlga9Fh6ytHCu7HEQik3JmKCgXbzevo&#10;GYQPmoyuHaGCb/QwS6+vEh0b19MauywUgkPIx1pBGUITS+nzEq32Y9cgsfflWqsDr20hTat7Dre1&#10;fIiiJ2l1Rfyh1A0uSswP2ckq6PNVt9t8vMnV3W7p6Lg8LrLPd6Vub4aXKct8CiLgEP4u4MzA/SHl&#10;Ynt3IuNFrYBpwq+y9ziZgNhfpkwT+Z8g/QEAAP//AwBQSwECLQAUAAYACAAAACEAWiKTo/8AAADl&#10;AQAAEwAAAAAAAAAAAAAAAAAAAAAAW0NvbnRlbnRfVHlwZXNdLnhtbFBLAQItABQABgAIAAAAIQCn&#10;Ss841wAAAJYBAAALAAAAAAAAAAAAAAAAADABAABfcmVscy8ucmVsc1BLAQItABQABgAIAAAAIQDE&#10;2os6EgIAAOADAAAOAAAAAAAAAAAAAAAAADACAABkcnMvZTJvRG9jLnhtbFBLAQItABQABgAIAAAA&#10;IQDwFlxM3QAAAAkBAAAPAAAAAAAAAAAAAAAAAG4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09E5E03" wp14:editId="17DC56F9">
            <wp:extent cx="6246495" cy="8336280"/>
            <wp:effectExtent l="0" t="0" r="1905" b="7620"/>
            <wp:docPr id="13" name="Рисунок 13" descr="Акварель и фантазия. Рисуем букет цветов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 descr="Акварель и фантазия. Рисуем букет цветов, фото №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Итак, вам потребуется акварель, акварельная бумага, различные кисти</w:t>
      </w:r>
      <w:r w:rsidR="00CC6B9C">
        <w:rPr>
          <w:rFonts w:ascii="Arial" w:hAnsi="Arial" w:cs="Arial"/>
          <w:color w:val="000000"/>
        </w:rPr>
        <w:t xml:space="preserve">  2, 3,4 </w:t>
      </w:r>
      <w:r>
        <w:rPr>
          <w:rFonts w:ascii="Arial" w:hAnsi="Arial" w:cs="Arial"/>
          <w:color w:val="000000"/>
        </w:rPr>
        <w:t>разме</w:t>
      </w:r>
      <w:r w:rsidR="00CC6B9C">
        <w:rPr>
          <w:rFonts w:ascii="Arial" w:hAnsi="Arial" w:cs="Arial"/>
          <w:color w:val="000000"/>
        </w:rPr>
        <w:t>ры,( детали прорисовываем 2</w:t>
      </w:r>
      <w:r>
        <w:rPr>
          <w:rFonts w:ascii="Arial" w:hAnsi="Arial" w:cs="Arial"/>
          <w:color w:val="000000"/>
        </w:rPr>
        <w:t xml:space="preserve"> размером) и стакан с водой.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Сперва определимся, где на нашем листе будет находиться композиция. Намет</w:t>
      </w:r>
      <w:r w:rsidR="00CC6B9C">
        <w:rPr>
          <w:rFonts w:ascii="Arial" w:hAnsi="Arial" w:cs="Arial"/>
          <w:color w:val="000000"/>
        </w:rPr>
        <w:t xml:space="preserve">им основные элементы карандашом то есть </w:t>
      </w:r>
      <w:proofErr w:type="spellStart"/>
      <w:r w:rsidR="00CC6B9C">
        <w:rPr>
          <w:rFonts w:ascii="Arial" w:hAnsi="Arial" w:cs="Arial"/>
          <w:color w:val="000000"/>
        </w:rPr>
        <w:t>закомпануем</w:t>
      </w:r>
      <w:proofErr w:type="spellEnd"/>
      <w:r w:rsidR="00CC6B9C">
        <w:rPr>
          <w:rFonts w:ascii="Arial" w:hAnsi="Arial" w:cs="Arial"/>
          <w:color w:val="000000"/>
        </w:rPr>
        <w:t xml:space="preserve"> натюрморт в листе.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896A03" wp14:editId="3AA95874">
            <wp:extent cx="6246495" cy="8336280"/>
            <wp:effectExtent l="0" t="0" r="1905" b="7620"/>
            <wp:docPr id="12" name="Рисунок 12" descr="Акварель и фантазия. Рисуем букет цветов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 descr="Акварель и фантазия. Рисуем букет цветов, фото №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Далее стираем  почти весь карандаш и начинаем</w:t>
      </w:r>
      <w:r w:rsidR="00596ED4">
        <w:rPr>
          <w:rFonts w:ascii="Arial" w:hAnsi="Arial" w:cs="Arial"/>
          <w:color w:val="000000"/>
        </w:rPr>
        <w:t xml:space="preserve"> раскрашивать лепестки, по</w:t>
      </w:r>
      <w:r>
        <w:rPr>
          <w:rFonts w:ascii="Arial" w:hAnsi="Arial" w:cs="Arial"/>
          <w:color w:val="000000"/>
        </w:rPr>
        <w:t>вторяя их форму. Сначала намечаем</w:t>
      </w:r>
      <w:r w:rsidR="00596ED4">
        <w:rPr>
          <w:rFonts w:ascii="Arial" w:hAnsi="Arial" w:cs="Arial"/>
          <w:color w:val="000000"/>
        </w:rPr>
        <w:t xml:space="preserve"> желтые цветы.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0B4EC87" wp14:editId="0823C1FF">
            <wp:extent cx="6246495" cy="8336280"/>
            <wp:effectExtent l="0" t="0" r="1905" b="7620"/>
            <wp:docPr id="11" name="Рисунок 11" descr="Акварель и фантазия. Рисуем букет цветов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 descr="Акварель и фантазия. Рисуем букет цветов, фото №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Затем добавляем</w:t>
      </w:r>
      <w:r w:rsidR="00596ED4">
        <w:rPr>
          <w:rFonts w:ascii="Arial" w:hAnsi="Arial" w:cs="Arial"/>
          <w:color w:val="000000"/>
        </w:rPr>
        <w:t xml:space="preserve"> ор</w:t>
      </w:r>
      <w:r>
        <w:rPr>
          <w:rFonts w:ascii="Arial" w:hAnsi="Arial" w:cs="Arial"/>
          <w:color w:val="000000"/>
        </w:rPr>
        <w:t>анжевые цветы. Лепестки не делаем</w:t>
      </w:r>
      <w:r w:rsidR="00596ED4">
        <w:rPr>
          <w:rFonts w:ascii="Arial" w:hAnsi="Arial" w:cs="Arial"/>
          <w:color w:val="000000"/>
        </w:rPr>
        <w:t xml:space="preserve"> идеальными. Пусть их вид будет чуть растрепанный и неухоженный. Так наши цветы в будущем будут больше похожи на живые.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E2BF34" wp14:editId="26A4AD6E">
            <wp:extent cx="6246495" cy="8336280"/>
            <wp:effectExtent l="0" t="0" r="1905" b="7620"/>
            <wp:docPr id="10" name="Рисунок 10" descr="Акварель и фантазия. Рисуем букет цветов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 descr="Акварель и фантазия. Рисуем букет цветов, фото №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Коричневым цветом намечаем</w:t>
      </w:r>
      <w:r w:rsidR="00596ED4">
        <w:rPr>
          <w:rFonts w:ascii="Arial" w:hAnsi="Arial" w:cs="Arial"/>
          <w:color w:val="000000"/>
        </w:rPr>
        <w:t xml:space="preserve"> </w:t>
      </w:r>
      <w:proofErr w:type="spellStart"/>
      <w:r w:rsidR="00596ED4">
        <w:rPr>
          <w:rFonts w:ascii="Arial" w:hAnsi="Arial" w:cs="Arial"/>
          <w:color w:val="000000"/>
        </w:rPr>
        <w:t>сердцевинки</w:t>
      </w:r>
      <w:proofErr w:type="spellEnd"/>
      <w:r w:rsidR="00596ED4">
        <w:rPr>
          <w:rFonts w:ascii="Arial" w:hAnsi="Arial" w:cs="Arial"/>
          <w:color w:val="000000"/>
        </w:rPr>
        <w:t xml:space="preserve"> цветов.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0CDDE4C" wp14:editId="03035C31">
            <wp:extent cx="6246495" cy="8336280"/>
            <wp:effectExtent l="0" t="0" r="1905" b="7620"/>
            <wp:docPr id="9" name="Рисунок 9" descr="Акварель и фантазия. Рисуем букет цветов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 descr="Акварель и фантазия. Рисуем букет цветов, фото №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Далее изумрудным зеленым намечаем</w:t>
      </w:r>
      <w:r w:rsidR="00596ED4">
        <w:rPr>
          <w:rFonts w:ascii="Arial" w:hAnsi="Arial" w:cs="Arial"/>
          <w:color w:val="000000"/>
        </w:rPr>
        <w:t xml:space="preserve"> декоративные листья, в которые за</w:t>
      </w:r>
      <w:r>
        <w:rPr>
          <w:rFonts w:ascii="Arial" w:hAnsi="Arial" w:cs="Arial"/>
          <w:color w:val="000000"/>
        </w:rPr>
        <w:t xml:space="preserve">вернута ваза, оливковым намечаем </w:t>
      </w:r>
      <w:r w:rsidR="00596ED4">
        <w:rPr>
          <w:rFonts w:ascii="Arial" w:hAnsi="Arial" w:cs="Arial"/>
          <w:color w:val="000000"/>
        </w:rPr>
        <w:t>зонтики укропа в букете.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4D5CA20" wp14:editId="5D3529E8">
            <wp:extent cx="6246495" cy="8336280"/>
            <wp:effectExtent l="0" t="0" r="1905" b="7620"/>
            <wp:docPr id="8" name="Рисунок 8" descr="Акварель и фантазия. Рисуем букет цветов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Акварель и фантазия. Рисуем букет цветов, фото №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Далее четче</w:t>
      </w:r>
      <w:r w:rsidR="0050705C">
        <w:rPr>
          <w:rFonts w:ascii="Arial" w:hAnsi="Arial" w:cs="Arial"/>
          <w:color w:val="000000"/>
        </w:rPr>
        <w:t xml:space="preserve"> прорисовываем </w:t>
      </w:r>
      <w:proofErr w:type="spellStart"/>
      <w:r w:rsidR="0050705C">
        <w:rPr>
          <w:rFonts w:ascii="Arial" w:hAnsi="Arial" w:cs="Arial"/>
          <w:color w:val="000000"/>
        </w:rPr>
        <w:t>сердцевинки</w:t>
      </w:r>
      <w:proofErr w:type="spellEnd"/>
      <w:r w:rsidR="0050705C">
        <w:rPr>
          <w:rFonts w:ascii="Arial" w:hAnsi="Arial" w:cs="Arial"/>
          <w:color w:val="000000"/>
        </w:rPr>
        <w:t xml:space="preserve"> цветов, добавляем объем лепесткам, начинаем</w:t>
      </w:r>
      <w:r>
        <w:rPr>
          <w:rFonts w:ascii="Arial" w:hAnsi="Arial" w:cs="Arial"/>
          <w:color w:val="000000"/>
        </w:rPr>
        <w:t xml:space="preserve"> п</w:t>
      </w:r>
      <w:r w:rsidR="00CC6B9C"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степенно прорисовывать детали.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8B7F029" wp14:editId="50560C9B">
            <wp:extent cx="6240780" cy="8336280"/>
            <wp:effectExtent l="0" t="0" r="7620" b="7620"/>
            <wp:docPr id="7" name="Рисунок 7" descr="Акварель и фантазия. Рисуем букет цветов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 descr="Акварель и фантазия. Рисуем букет цветов, фото №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Прорисовываем </w:t>
      </w:r>
      <w:r w:rsidR="00596ED4">
        <w:rPr>
          <w:rFonts w:ascii="Arial" w:hAnsi="Arial" w:cs="Arial"/>
          <w:color w:val="000000"/>
        </w:rPr>
        <w:t>цве</w:t>
      </w:r>
      <w:r>
        <w:rPr>
          <w:rFonts w:ascii="Arial" w:hAnsi="Arial" w:cs="Arial"/>
          <w:color w:val="000000"/>
        </w:rPr>
        <w:t>ты точнее. Тонкой кистью выделяем отдельные лепестки. Начинаем</w:t>
      </w:r>
      <w:r w:rsidR="00596ED4">
        <w:rPr>
          <w:rFonts w:ascii="Arial" w:hAnsi="Arial" w:cs="Arial"/>
          <w:color w:val="000000"/>
        </w:rPr>
        <w:t xml:space="preserve"> создавать фон серой краской.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3853A1F" wp14:editId="1A896D23">
            <wp:extent cx="6246495" cy="8336280"/>
            <wp:effectExtent l="0" t="0" r="1905" b="7620"/>
            <wp:docPr id="6" name="Рисунок 6" descr="Акварель и фантазия. Рисуем букет цветов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 descr="Акварель и фантазия. Рисуем букет цветов, фото №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Выделяем листья на вазе ярче, намечаем</w:t>
      </w:r>
      <w:r w:rsidR="00596ED4">
        <w:rPr>
          <w:rFonts w:ascii="Arial" w:hAnsi="Arial" w:cs="Arial"/>
          <w:color w:val="000000"/>
        </w:rPr>
        <w:t xml:space="preserve"> веревочку, которой перевязана вазочка.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913A04F" wp14:editId="13A2A81F">
            <wp:extent cx="6246495" cy="8336280"/>
            <wp:effectExtent l="0" t="0" r="1905" b="7620"/>
            <wp:docPr id="5" name="Рисунок 5" descr="Акварель и фантазия. Рисуем букет цветов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 descr="Акварель и фантазия. Рисуем букет цветов, фото №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Выделяем фон, продолжаем</w:t>
      </w:r>
      <w:r w:rsidR="00596ED4">
        <w:rPr>
          <w:rFonts w:ascii="Arial" w:hAnsi="Arial" w:cs="Arial"/>
          <w:color w:val="000000"/>
        </w:rPr>
        <w:t xml:space="preserve"> прорисовывать детали.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0F9EA03" wp14:editId="13E60946">
            <wp:extent cx="6246495" cy="8235315"/>
            <wp:effectExtent l="0" t="0" r="1905" b="0"/>
            <wp:docPr id="4" name="Рисунок 4" descr="Акварель и фантазия. Рисуем букет цветов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 descr="Акварель и фантазия. Рисуем букет цветов, фото №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Прорисовываем</w:t>
      </w:r>
      <w:r w:rsidR="00596ED4">
        <w:rPr>
          <w:rFonts w:ascii="Arial" w:hAnsi="Arial" w:cs="Arial"/>
          <w:color w:val="000000"/>
        </w:rPr>
        <w:t xml:space="preserve"> вазу и веревку.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E9363D5" wp14:editId="0395B38F">
            <wp:extent cx="6246495" cy="8336280"/>
            <wp:effectExtent l="0" t="0" r="1905" b="7620"/>
            <wp:docPr id="3" name="Рисунок 3" descr="Акварель и фантазия. Рисуем букет цветов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 descr="Акварель и фантазия. Рисуем букет цветов, фото №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Добавляем элементы</w:t>
      </w:r>
      <w:r w:rsidR="00596ED4">
        <w:rPr>
          <w:rFonts w:ascii="Arial" w:hAnsi="Arial" w:cs="Arial"/>
          <w:color w:val="000000"/>
        </w:rPr>
        <w:t xml:space="preserve"> на вазе</w:t>
      </w:r>
      <w:r>
        <w:rPr>
          <w:rFonts w:ascii="Arial" w:hAnsi="Arial" w:cs="Arial"/>
          <w:color w:val="000000"/>
        </w:rPr>
        <w:t>, объем, также оживляем фон. Добавляем</w:t>
      </w:r>
      <w:r w:rsidR="00596ED4">
        <w:rPr>
          <w:rFonts w:ascii="Arial" w:hAnsi="Arial" w:cs="Arial"/>
          <w:color w:val="000000"/>
        </w:rPr>
        <w:t xml:space="preserve"> цветок, несколько листьев и веревочку на поверхность стола.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769CE0D" wp14:editId="50FF7574">
            <wp:extent cx="6240780" cy="8336280"/>
            <wp:effectExtent l="0" t="0" r="7620" b="7620"/>
            <wp:docPr id="2" name="Рисунок 2" descr="Акварель и фантазия. Рисуем букет цветов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 descr="Акварель и фантазия. Рисуем букет цветов, фото №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Завершаем работу</w:t>
      </w:r>
      <w:r w:rsidR="00596ED4">
        <w:rPr>
          <w:rFonts w:ascii="Arial" w:hAnsi="Arial" w:cs="Arial"/>
          <w:color w:val="000000"/>
        </w:rPr>
        <w:t xml:space="preserve"> после</w:t>
      </w:r>
      <w:r>
        <w:rPr>
          <w:rFonts w:ascii="Arial" w:hAnsi="Arial" w:cs="Arial"/>
          <w:color w:val="000000"/>
        </w:rPr>
        <w:t>дними штрихами. Бечевке добавляем ворсинок. Тонируем</w:t>
      </w:r>
      <w:r w:rsidR="00596ED4">
        <w:rPr>
          <w:rFonts w:ascii="Arial" w:hAnsi="Arial" w:cs="Arial"/>
          <w:color w:val="000000"/>
        </w:rPr>
        <w:t xml:space="preserve"> поверхность стола, сухой кис</w:t>
      </w:r>
      <w:r>
        <w:rPr>
          <w:rFonts w:ascii="Arial" w:hAnsi="Arial" w:cs="Arial"/>
          <w:color w:val="000000"/>
        </w:rPr>
        <w:t>тью, немного взяв краски, создаем</w:t>
      </w:r>
      <w:r w:rsidR="00596ED4">
        <w:rPr>
          <w:rFonts w:ascii="Arial" w:hAnsi="Arial" w:cs="Arial"/>
          <w:color w:val="000000"/>
        </w:rPr>
        <w:t xml:space="preserve"> намеки на структуру дерева. Фон выдержан в серой цветовой гамме, чтобы гармонично подчеркнуть яркость букета. </w:t>
      </w:r>
    </w:p>
    <w:p w:rsidR="00596ED4" w:rsidRDefault="00596ED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112A350" wp14:editId="6AD35F5A">
            <wp:extent cx="6246495" cy="8336280"/>
            <wp:effectExtent l="0" t="0" r="1905" b="7620"/>
            <wp:docPr id="1" name="Рисунок 1" descr="Акварель и фантазия. Рисуем букет цветов, фото №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 descr="Акварель и фантазия. Рисуем букет цветов, фото №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4" w:rsidRDefault="0050705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этом работа</w:t>
      </w:r>
      <w:r w:rsidR="00596ED4">
        <w:rPr>
          <w:rFonts w:ascii="Arial" w:hAnsi="Arial" w:cs="Arial"/>
          <w:color w:val="000000"/>
        </w:rPr>
        <w:t xml:space="preserve"> завершена. По желанию можно снабдить ее еще большими деталями, поработать тонкой кистью, так реалистичность проявится е</w:t>
      </w:r>
      <w:r w:rsidR="00255DF1">
        <w:rPr>
          <w:rFonts w:ascii="Arial" w:hAnsi="Arial" w:cs="Arial"/>
          <w:color w:val="000000"/>
        </w:rPr>
        <w:t xml:space="preserve">ще сильнее. </w:t>
      </w:r>
    </w:p>
    <w:p w:rsidR="00596ED4" w:rsidRDefault="00596ED4"/>
    <w:sectPr w:rsidR="00596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2493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75758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135503">
    <w:abstractNumId w:val="1"/>
  </w:num>
  <w:num w:numId="2" w16cid:durableId="437528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ED4"/>
    <w:rsid w:val="000461EB"/>
    <w:rsid w:val="00092081"/>
    <w:rsid w:val="00255DF1"/>
    <w:rsid w:val="00307EC1"/>
    <w:rsid w:val="00467E01"/>
    <w:rsid w:val="0050705C"/>
    <w:rsid w:val="00596ED4"/>
    <w:rsid w:val="006D7DD8"/>
    <w:rsid w:val="00C30E7D"/>
    <w:rsid w:val="00CC6B9C"/>
    <w:rsid w:val="00FA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66861"/>
  <w15:chartTrackingRefBased/>
  <w15:docId w15:val="{C7FFBE62-0B07-1440-8BB6-EE4A3C8ED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6E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E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urbo-authorname">
    <w:name w:val="turbo-author__name"/>
    <w:basedOn w:val="a0"/>
    <w:rsid w:val="00596ED4"/>
  </w:style>
  <w:style w:type="character" w:customStyle="1" w:styleId="hydro">
    <w:name w:val="hydro"/>
    <w:basedOn w:val="a0"/>
    <w:rsid w:val="00596ED4"/>
  </w:style>
  <w:style w:type="character" w:customStyle="1" w:styleId="turbo-social-buttonlabel">
    <w:name w:val="turbo-social-button__label"/>
    <w:basedOn w:val="a0"/>
    <w:rsid w:val="00596ED4"/>
  </w:style>
  <w:style w:type="paragraph" w:customStyle="1" w:styleId="listitem">
    <w:name w:val="list__item"/>
    <w:basedOn w:val="a"/>
    <w:rsid w:val="00596E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96ED4"/>
    <w:rPr>
      <w:color w:val="0000FF"/>
      <w:u w:val="single"/>
    </w:rPr>
  </w:style>
  <w:style w:type="paragraph" w:customStyle="1" w:styleId="paragraph">
    <w:name w:val="paragraph"/>
    <w:basedOn w:val="a"/>
    <w:rsid w:val="00596E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be422080">
    <w:name w:val="lbe422080"/>
    <w:basedOn w:val="a"/>
    <w:rsid w:val="00596E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50cc2515">
    <w:name w:val="r50cc2515"/>
    <w:basedOn w:val="a0"/>
    <w:rsid w:val="00596ED4"/>
  </w:style>
  <w:style w:type="paragraph" w:customStyle="1" w:styleId="t4941a92">
    <w:name w:val="t4941a92"/>
    <w:basedOn w:val="a"/>
    <w:rsid w:val="00596E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58e5abf2">
    <w:name w:val="u58e5abf2"/>
    <w:basedOn w:val="a0"/>
    <w:rsid w:val="00596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857441">
      <w:marLeft w:val="-210"/>
      <w:marRight w:val="-21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68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172244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8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7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1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31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50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25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24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69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42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62481">
      <w:marLeft w:val="-210"/>
      <w:marRight w:val="-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5253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5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master.ru/material/topic/12278/kisti" TargetMode="External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7" Type="http://schemas.openxmlformats.org/officeDocument/2006/relationships/hyperlink" Target="https://www.livemaster.ru/material/topic/98212/akvarelnaya-bumaga" TargetMode="Externa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hyperlink" Target="https://www.livemaster.ru/material/topic/437/akvarel" TargetMode="External" /><Relationship Id="rId11" Type="http://schemas.openxmlformats.org/officeDocument/2006/relationships/image" Target="media/image4.jpeg" /><Relationship Id="rId5" Type="http://schemas.openxmlformats.org/officeDocument/2006/relationships/image" Target="media/image1.jpeg" /><Relationship Id="rId15" Type="http://schemas.openxmlformats.org/officeDocument/2006/relationships/image" Target="media/image8.jpeg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natashaloginova36@gmail.com</dc:creator>
  <cp:keywords/>
  <dc:description/>
  <cp:lastModifiedBy>natashaloginova36@gmail.com</cp:lastModifiedBy>
  <cp:revision>13</cp:revision>
  <dcterms:created xsi:type="dcterms:W3CDTF">2021-03-26T17:23:00Z</dcterms:created>
  <dcterms:modified xsi:type="dcterms:W3CDTF">2024-03-24T10:50:00Z</dcterms:modified>
</cp:coreProperties>
</file>