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576" w:rsidRDefault="00A9216D">
      <w:pPr>
        <w:spacing w:before="62"/>
        <w:ind w:left="3084" w:right="2717"/>
        <w:jc w:val="center"/>
        <w:rPr>
          <w:b/>
          <w:sz w:val="44"/>
        </w:rPr>
      </w:pPr>
      <w:r>
        <w:pict>
          <v:group id="_x0000_s1026" style="position:absolute;left:0;text-align:left;margin-left:40.5pt;margin-top:27.75pt;width:762.75pt;height:561.75pt;z-index:-251658240;mso-position-horizontal-relative:page;mso-position-vertical-relative:page" coordorigin="810,555" coordsize="15255,11235">
            <v:rect id="_x0000_s1028" style="position:absolute;left:870;top:615;width:15135;height:11115" filled="f" strokecolor="yellow" strokeweight="6pt">
              <v:stroke dashstyle="dot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380;top:1725;width:13965;height:9330">
              <v:imagedata r:id="rId6" o:title=""/>
            </v:shape>
            <w10:wrap anchorx="page" anchory="page"/>
          </v:group>
        </w:pict>
      </w:r>
      <w:r>
        <w:rPr>
          <w:b/>
          <w:color w:val="FF0000"/>
          <w:sz w:val="44"/>
        </w:rPr>
        <w:t>Картотека заданий для подготовки руки к письму.</w:t>
      </w:r>
    </w:p>
    <w:p w:rsidR="00FB3576" w:rsidRDefault="00FB3576">
      <w:pPr>
        <w:jc w:val="center"/>
        <w:rPr>
          <w:sz w:val="44"/>
        </w:rPr>
        <w:sectPr w:rsidR="00FB3576">
          <w:type w:val="continuous"/>
          <w:pgSz w:w="16840" w:h="11910" w:orient="landscape"/>
          <w:pgMar w:top="640" w:right="320" w:bottom="280" w:left="520" w:header="720" w:footer="720" w:gutter="0"/>
          <w:cols w:space="720"/>
        </w:sectPr>
      </w:pPr>
    </w:p>
    <w:p w:rsidR="00FB3576" w:rsidRDefault="00A9216D">
      <w:pPr>
        <w:spacing w:before="63"/>
        <w:ind w:left="3084" w:right="2717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 записка.</w:t>
      </w:r>
    </w:p>
    <w:p w:rsidR="00FB3576" w:rsidRDefault="00FB3576">
      <w:pPr>
        <w:pStyle w:val="a3"/>
        <w:spacing w:before="7"/>
        <w:ind w:left="0" w:firstLine="0"/>
        <w:rPr>
          <w:b/>
          <w:sz w:val="27"/>
        </w:rPr>
      </w:pPr>
    </w:p>
    <w:p w:rsidR="00FB3576" w:rsidRDefault="00A9216D">
      <w:pPr>
        <w:pStyle w:val="a3"/>
        <w:ind w:right="812"/>
        <w:jc w:val="both"/>
      </w:pPr>
      <w:r>
        <w:t>Графические диктанты - это способ разработки мелких мышц руки ребёнка</w:t>
      </w:r>
      <w:r>
        <w:t>, интересное и увлекательное занятие. При выполнении графических диктантов, штриховке, раскрашивании, дети испытывают удовольствие и радость, это влияет на их эмоциональное состояние.</w:t>
      </w:r>
    </w:p>
    <w:p w:rsidR="00FB3576" w:rsidRDefault="00A9216D">
      <w:pPr>
        <w:pStyle w:val="a3"/>
        <w:ind w:right="820"/>
        <w:jc w:val="both"/>
      </w:pPr>
      <w:r>
        <w:t>Обу</w:t>
      </w:r>
      <w:r>
        <w:t xml:space="preserve">чение начинается от более простых предметов к более </w:t>
      </w:r>
      <w:proofErr w:type="gramStart"/>
      <w:r>
        <w:t>сложным</w:t>
      </w:r>
      <w:proofErr w:type="gramEnd"/>
      <w:r>
        <w:t>. По мере того, как дети будут осваивать данный вид деятельности, задания</w:t>
      </w:r>
      <w:r>
        <w:rPr>
          <w:spacing w:val="-4"/>
        </w:rPr>
        <w:t xml:space="preserve"> </w:t>
      </w:r>
      <w:r>
        <w:t>усложняются.</w:t>
      </w:r>
    </w:p>
    <w:p w:rsidR="00FB3576" w:rsidRDefault="00A9216D">
      <w:pPr>
        <w:pStyle w:val="a3"/>
        <w:spacing w:before="1"/>
        <w:ind w:right="811"/>
        <w:jc w:val="both"/>
      </w:pPr>
      <w:r>
        <w:t>Перед началом работы дается инструкция по правильному выполнению задания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ебё</w:t>
      </w:r>
      <w:r>
        <w:t>нок получает лист бумаги в клетк</w:t>
      </w:r>
      <w:r>
        <w:t>у, на котором поставлена стартовая точка, она служит началом выполнения задания. Выполнение задания занимает 5-7 минут. Воспитатель дает предварительную инструкцию: «Сейчас мы с вами будем рисовать по клеткам рисунок. Надо постараться, чтобы рисунок получи</w:t>
      </w:r>
      <w:r>
        <w:t>лся красивым и аккуратным. Для этого надо внимательно слушать меня - я  буду говорить, на сколько клеток, и в какую сторону нужно проводить линию. Когда проведете линию, то ждите, пока я не скажу, как проводить следующую. Следующую линию надо проводить там</w:t>
      </w:r>
      <w:r>
        <w:t xml:space="preserve">, где закончилась </w:t>
      </w:r>
      <w:proofErr w:type="gramStart"/>
      <w:r>
        <w:t>предыдущая</w:t>
      </w:r>
      <w:proofErr w:type="gramEnd"/>
      <w:r>
        <w:t xml:space="preserve">, не отрывая карандаша от бумаги. Когда я скажу: «Влево 3», значит надо от стартовой точки провести линию влево на 3 клетки </w:t>
      </w:r>
      <w:r>
        <w:rPr>
          <w:i/>
        </w:rPr>
        <w:t xml:space="preserve">(воспитатель показывает на доске). </w:t>
      </w:r>
      <w:r>
        <w:t xml:space="preserve">А, теперь не отрывая руки, провожу «вниз 3», т.е. провожу линию вниз </w:t>
      </w:r>
      <w:r>
        <w:t xml:space="preserve">на 3  клетки. Затем, также, не отрывая руки, «вправо 3», т.е. провести линию на 3 клетки вправо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 xml:space="preserve">… Слова сопровождаются демонстрацией на доске. Еще есть такие команды, как «Влево вниз по диагонали 2». Значит, надо провести линию влево вниз на уголок 2 </w:t>
      </w:r>
      <w:r>
        <w:t xml:space="preserve">клетки. </w:t>
      </w:r>
      <w:r>
        <w:rPr>
          <w:i/>
        </w:rPr>
        <w:t xml:space="preserve">(Воспитатель показывает элементы вправо (влево) вниз (вверх) по диагонали рисованием линий на доске). </w:t>
      </w:r>
      <w:r>
        <w:t xml:space="preserve">Получили рисунок. При рисовании почти всегда возвращаемся в стартовую точку». После этого перейти к рисованию тренировочного узора. После каждого </w:t>
      </w:r>
      <w:r>
        <w:t>элемента делать паузу, чтобы ребё</w:t>
      </w:r>
      <w:bookmarkStart w:id="0" w:name="_GoBack"/>
      <w:bookmarkEnd w:id="0"/>
      <w:r>
        <w:t>нок смог сориентироваться в пространстве и провести линию. Во время рисования первого узора воспитатель исправляет допущенные детьми ошибки. Оценивание результатов (тренировочный узор не</w:t>
      </w:r>
      <w:r>
        <w:rPr>
          <w:spacing w:val="-11"/>
        </w:rPr>
        <w:t xml:space="preserve"> </w:t>
      </w:r>
      <w:r>
        <w:t>оценивается).</w:t>
      </w:r>
    </w:p>
    <w:p w:rsidR="00FB3576" w:rsidRDefault="00A9216D">
      <w:pPr>
        <w:pStyle w:val="a3"/>
        <w:spacing w:before="1"/>
        <w:ind w:right="817"/>
        <w:jc w:val="both"/>
      </w:pPr>
      <w:r>
        <w:t>Можно предложить допол</w:t>
      </w:r>
      <w:r>
        <w:t>нительное задание заштриховать рисунок косыми линиями, прямыми линиями, «вышить» фигуру крестиком или просто раскрасить.</w:t>
      </w:r>
    </w:p>
    <w:p w:rsidR="00FB3576" w:rsidRDefault="00A9216D">
      <w:pPr>
        <w:pStyle w:val="a3"/>
        <w:ind w:right="816"/>
        <w:jc w:val="both"/>
      </w:pPr>
      <w:r>
        <w:t>При частом выполнении таких упражнений дети начинают хорошо владеть карандашом, у них появляется внимание, они могут сосредоточиться, в</w:t>
      </w:r>
      <w:r>
        <w:t>оспитывается трудолюбие,</w:t>
      </w:r>
      <w:r>
        <w:rPr>
          <w:spacing w:val="-5"/>
        </w:rPr>
        <w:t xml:space="preserve"> </w:t>
      </w:r>
      <w:r>
        <w:t>усидчивость.</w:t>
      </w:r>
    </w:p>
    <w:p w:rsidR="00FB3576" w:rsidRDefault="00A9216D">
      <w:pPr>
        <w:pStyle w:val="a3"/>
        <w:ind w:right="810"/>
        <w:jc w:val="both"/>
      </w:pPr>
      <w:r>
        <w:t>Поначалу работа кажется трудной, так как нужно соблюдать определенный темп работы, быстро сориентироваться на плоскости право - лево, верх - низ. Проявляя терпение, дети будут справляться с заданием. Проявляя терпение,</w:t>
      </w:r>
      <w:r>
        <w:t xml:space="preserve"> сосредоточившись, дети начнут успешнее справляться с заданием.</w:t>
      </w:r>
    </w:p>
    <w:p w:rsidR="00FB3576" w:rsidRDefault="00FB3576">
      <w:pPr>
        <w:jc w:val="both"/>
        <w:sectPr w:rsidR="00FB3576">
          <w:pgSz w:w="16840" w:h="11910" w:orient="landscape"/>
          <w:pgMar w:top="640" w:right="320" w:bottom="280" w:left="520" w:header="720" w:footer="720" w:gutter="0"/>
          <w:cols w:space="720"/>
        </w:sectPr>
      </w:pPr>
    </w:p>
    <w:p w:rsidR="00FB3576" w:rsidRDefault="00A9216D">
      <w:pPr>
        <w:pStyle w:val="a3"/>
        <w:spacing w:before="59"/>
        <w:ind w:right="814"/>
        <w:jc w:val="both"/>
      </w:pPr>
      <w:r>
        <w:lastRenderedPageBreak/>
        <w:t>В процессе работы у дошкольников формируется внимание, глазомер, слуховая и зрительная память, аккуратность, фантазия, образное мышление, пространственное воображение. Желатель</w:t>
      </w:r>
      <w:r>
        <w:t>но обсуждать результаты и качество выполнения задания. Это будет приучать ребенка к самооценке и самоконтролю, что является важным компонентом учебной деятельности.</w:t>
      </w:r>
    </w:p>
    <w:p w:rsidR="00FB3576" w:rsidRDefault="00A9216D">
      <w:pPr>
        <w:pStyle w:val="a3"/>
        <w:ind w:right="814"/>
        <w:jc w:val="both"/>
      </w:pPr>
      <w:r>
        <w:t>Предлагаемые графические диктанты помогут детям увереннее работать с карандашом, научат ори</w:t>
      </w:r>
      <w:r>
        <w:t>ентироваться на листе бумаги.</w:t>
      </w:r>
    </w:p>
    <w:p w:rsidR="00FB3576" w:rsidRDefault="00A9216D">
      <w:pPr>
        <w:pStyle w:val="a3"/>
        <w:spacing w:before="1"/>
        <w:ind w:right="812"/>
        <w:jc w:val="both"/>
      </w:pPr>
      <w:r>
        <w:t xml:space="preserve">Все упражнения составлены с целью хорошо </w:t>
      </w:r>
      <w:proofErr w:type="gramStart"/>
      <w:r>
        <w:t>натренировать</w:t>
      </w:r>
      <w:proofErr w:type="gramEnd"/>
      <w:r>
        <w:t xml:space="preserve"> руку дошкольника, развить глазомер, мелкие мышцы пальцев, научить детей ловкости при обращении с ручкой и карандашом, а также точности в движении руки.</w:t>
      </w:r>
    </w:p>
    <w:p w:rsidR="00FB3576" w:rsidRDefault="00A9216D">
      <w:pPr>
        <w:pStyle w:val="a3"/>
        <w:spacing w:line="321" w:lineRule="exact"/>
        <w:ind w:left="1181" w:firstLine="0"/>
      </w:pPr>
      <w:r>
        <w:t>Уровни:</w:t>
      </w:r>
    </w:p>
    <w:p w:rsidR="00FB3576" w:rsidRDefault="00A9216D">
      <w:pPr>
        <w:pStyle w:val="a4"/>
        <w:numPr>
          <w:ilvl w:val="0"/>
          <w:numId w:val="1"/>
        </w:numPr>
        <w:tabs>
          <w:tab w:val="left" w:pos="1462"/>
        </w:tabs>
        <w:spacing w:line="322" w:lineRule="exact"/>
        <w:ind w:hanging="281"/>
        <w:rPr>
          <w:sz w:val="28"/>
        </w:rPr>
      </w:pPr>
      <w:r>
        <w:rPr>
          <w:sz w:val="28"/>
        </w:rPr>
        <w:t>Н (низкий) - диктант не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выполнен.</w:t>
      </w:r>
    </w:p>
    <w:p w:rsidR="00FB3576" w:rsidRDefault="00A9216D">
      <w:pPr>
        <w:pStyle w:val="a4"/>
        <w:numPr>
          <w:ilvl w:val="0"/>
          <w:numId w:val="1"/>
        </w:numPr>
        <w:tabs>
          <w:tab w:val="left" w:pos="1462"/>
        </w:tabs>
        <w:spacing w:line="322" w:lineRule="exact"/>
        <w:ind w:hanging="281"/>
        <w:rPr>
          <w:sz w:val="28"/>
        </w:rPr>
      </w:pPr>
      <w:r>
        <w:rPr>
          <w:sz w:val="28"/>
        </w:rPr>
        <w:t>НС (ниже среднего) - допущено 3-4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ошибки.</w:t>
      </w:r>
    </w:p>
    <w:p w:rsidR="00FB3576" w:rsidRDefault="00A9216D">
      <w:pPr>
        <w:pStyle w:val="a4"/>
        <w:numPr>
          <w:ilvl w:val="0"/>
          <w:numId w:val="1"/>
        </w:numPr>
        <w:tabs>
          <w:tab w:val="left" w:pos="1462"/>
        </w:tabs>
        <w:ind w:hanging="281"/>
        <w:rPr>
          <w:sz w:val="28"/>
        </w:rPr>
      </w:pP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(средний) - в диктанте допущено 1-2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ошибки.</w:t>
      </w:r>
    </w:p>
    <w:p w:rsidR="00FB3576" w:rsidRDefault="00A9216D">
      <w:pPr>
        <w:pStyle w:val="a4"/>
        <w:numPr>
          <w:ilvl w:val="0"/>
          <w:numId w:val="1"/>
        </w:numPr>
        <w:tabs>
          <w:tab w:val="left" w:pos="1462"/>
        </w:tabs>
        <w:spacing w:before="1"/>
        <w:ind w:hanging="281"/>
        <w:rPr>
          <w:sz w:val="28"/>
        </w:rPr>
      </w:pPr>
      <w:r>
        <w:rPr>
          <w:sz w:val="28"/>
        </w:rPr>
        <w:t>Д (достаточный) - диктант выполнен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точно.</w:t>
      </w:r>
    </w:p>
    <w:p w:rsidR="00FB3576" w:rsidRDefault="00FB3576">
      <w:pPr>
        <w:rPr>
          <w:sz w:val="28"/>
        </w:rPr>
        <w:sectPr w:rsidR="00FB3576">
          <w:pgSz w:w="16840" w:h="11910" w:orient="landscape"/>
          <w:pgMar w:top="640" w:right="320" w:bottom="280" w:left="520" w:header="720" w:footer="720" w:gutter="0"/>
          <w:cols w:space="720"/>
        </w:sectPr>
      </w:pPr>
    </w:p>
    <w:p w:rsidR="00FB3576" w:rsidRDefault="00A9216D">
      <w:pPr>
        <w:tabs>
          <w:tab w:val="left" w:pos="8458"/>
        </w:tabs>
        <w:ind w:left="25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539281" cy="670407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281" cy="670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5"/>
          <w:sz w:val="20"/>
          <w:lang w:bidi="ar-SA"/>
        </w:rPr>
        <w:drawing>
          <wp:inline distT="0" distB="0" distL="0" distR="0">
            <wp:extent cx="4632242" cy="664616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242" cy="664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FB3576">
      <w:pPr>
        <w:rPr>
          <w:sz w:val="20"/>
        </w:rPr>
        <w:sectPr w:rsidR="00FB3576">
          <w:pgSz w:w="16840" w:h="11910" w:orient="landscape"/>
          <w:pgMar w:top="700" w:right="320" w:bottom="280" w:left="520" w:header="720" w:footer="720" w:gutter="0"/>
          <w:cols w:space="720"/>
        </w:sectPr>
      </w:pPr>
    </w:p>
    <w:p w:rsidR="00FB3576" w:rsidRDefault="00A9216D">
      <w:pPr>
        <w:tabs>
          <w:tab w:val="left" w:pos="8698"/>
        </w:tabs>
        <w:ind w:left="36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241022" cy="6958488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022" cy="695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592421" cy="6958488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421" cy="695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FB3576">
      <w:pPr>
        <w:rPr>
          <w:sz w:val="20"/>
        </w:rPr>
        <w:sectPr w:rsidR="00FB3576">
          <w:pgSz w:w="16840" w:h="11910" w:orient="landscape"/>
          <w:pgMar w:top="340" w:right="320" w:bottom="280" w:left="520" w:header="720" w:footer="720" w:gutter="0"/>
          <w:cols w:space="720"/>
        </w:sectPr>
      </w:pPr>
    </w:p>
    <w:p w:rsidR="00FB3576" w:rsidRDefault="00A9216D">
      <w:pPr>
        <w:tabs>
          <w:tab w:val="left" w:pos="8810"/>
        </w:tabs>
        <w:ind w:left="24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589145" cy="694944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bidi="ar-SA"/>
        </w:rPr>
        <w:drawing>
          <wp:inline distT="0" distB="0" distL="0" distR="0">
            <wp:extent cx="4387872" cy="6927151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72" cy="692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FB3576">
      <w:pPr>
        <w:rPr>
          <w:sz w:val="20"/>
        </w:rPr>
        <w:sectPr w:rsidR="00FB3576">
          <w:pgSz w:w="16840" w:h="11910" w:orient="landscape"/>
          <w:pgMar w:top="340" w:right="320" w:bottom="280" w:left="520" w:header="720" w:footer="720" w:gutter="0"/>
          <w:cols w:space="720"/>
        </w:sectPr>
      </w:pPr>
    </w:p>
    <w:p w:rsidR="00FB3576" w:rsidRDefault="00A9216D">
      <w:pPr>
        <w:tabs>
          <w:tab w:val="left" w:pos="8450"/>
        </w:tabs>
        <w:ind w:left="23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699921" cy="6876288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921" cy="68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7"/>
          <w:sz w:val="20"/>
          <w:lang w:bidi="ar-SA"/>
        </w:rPr>
        <w:drawing>
          <wp:inline distT="0" distB="0" distL="0" distR="0">
            <wp:extent cx="4340432" cy="6571488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432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FB3576">
      <w:pPr>
        <w:rPr>
          <w:sz w:val="20"/>
        </w:rPr>
        <w:sectPr w:rsidR="00FB3576">
          <w:pgSz w:w="16840" w:h="11910" w:orient="landscape"/>
          <w:pgMar w:top="340" w:right="320" w:bottom="280" w:left="520" w:header="720" w:footer="720" w:gutter="0"/>
          <w:cols w:space="720"/>
        </w:sectPr>
      </w:pPr>
    </w:p>
    <w:p w:rsidR="00FB3576" w:rsidRDefault="00A9216D">
      <w:pPr>
        <w:tabs>
          <w:tab w:val="left" w:pos="8645"/>
        </w:tabs>
        <w:ind w:left="230"/>
        <w:rPr>
          <w:sz w:val="20"/>
        </w:rPr>
      </w:pPr>
      <w:r>
        <w:rPr>
          <w:noProof/>
          <w:position w:val="1"/>
          <w:sz w:val="20"/>
          <w:lang w:bidi="ar-SA"/>
        </w:rPr>
        <w:lastRenderedPageBreak/>
        <w:drawing>
          <wp:inline distT="0" distB="0" distL="0" distR="0">
            <wp:extent cx="4615214" cy="6772656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214" cy="67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389452" cy="6795516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452" cy="679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FB3576">
      <w:pPr>
        <w:rPr>
          <w:sz w:val="20"/>
        </w:rPr>
        <w:sectPr w:rsidR="00FB3576">
          <w:pgSz w:w="16840" w:h="11910" w:orient="landscape"/>
          <w:pgMar w:top="220" w:right="320" w:bottom="280" w:left="520" w:header="720" w:footer="720" w:gutter="0"/>
          <w:cols w:space="720"/>
        </w:sectPr>
      </w:pPr>
    </w:p>
    <w:p w:rsidR="00FB3576" w:rsidRDefault="00A9216D">
      <w:pPr>
        <w:tabs>
          <w:tab w:val="left" w:pos="8540"/>
        </w:tabs>
        <w:ind w:left="23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539941" cy="6980301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941" cy="698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9"/>
          <w:sz w:val="20"/>
          <w:lang w:bidi="ar-SA"/>
        </w:rPr>
        <w:drawing>
          <wp:inline distT="0" distB="0" distL="0" distR="0">
            <wp:extent cx="4493519" cy="6849618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519" cy="684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FB3576">
      <w:pPr>
        <w:rPr>
          <w:sz w:val="20"/>
        </w:rPr>
        <w:sectPr w:rsidR="00FB3576">
          <w:pgSz w:w="16840" w:h="11910" w:orient="landscape"/>
          <w:pgMar w:top="220" w:right="320" w:bottom="280" w:left="520" w:header="720" w:footer="720" w:gutter="0"/>
          <w:cols w:space="720"/>
        </w:sectPr>
      </w:pPr>
    </w:p>
    <w:p w:rsidR="00FB3576" w:rsidRDefault="00A9216D">
      <w:pPr>
        <w:tabs>
          <w:tab w:val="left" w:pos="8705"/>
        </w:tabs>
        <w:ind w:left="230"/>
        <w:rPr>
          <w:sz w:val="20"/>
        </w:rPr>
      </w:pPr>
      <w:r>
        <w:rPr>
          <w:noProof/>
          <w:position w:val="12"/>
          <w:sz w:val="20"/>
          <w:lang w:bidi="ar-SA"/>
        </w:rPr>
        <w:lastRenderedPageBreak/>
        <w:drawing>
          <wp:inline distT="0" distB="0" distL="0" distR="0">
            <wp:extent cx="4330156" cy="6849618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156" cy="684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343809" cy="6936009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809" cy="693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FB3576">
      <w:pPr>
        <w:rPr>
          <w:sz w:val="20"/>
        </w:rPr>
        <w:sectPr w:rsidR="00FB3576">
          <w:pgSz w:w="16840" w:h="11910" w:orient="landscape"/>
          <w:pgMar w:top="220" w:right="320" w:bottom="280" w:left="520" w:header="720" w:footer="720" w:gutter="0"/>
          <w:cols w:space="720"/>
        </w:sectPr>
      </w:pPr>
    </w:p>
    <w:p w:rsidR="00FB3576" w:rsidRDefault="00A9216D">
      <w:pPr>
        <w:pStyle w:val="a3"/>
        <w:ind w:left="8750" w:firstLine="0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552450</wp:posOffset>
            </wp:positionH>
            <wp:positionV relativeFrom="page">
              <wp:posOffset>149103</wp:posOffset>
            </wp:positionV>
            <wp:extent cx="4343400" cy="7082431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708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4416268" cy="6931533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268" cy="693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A9216D">
      <w:pPr>
        <w:spacing w:before="1"/>
        <w:ind w:left="8753"/>
        <w:rPr>
          <w:sz w:val="20"/>
        </w:rPr>
      </w:pPr>
      <w:r>
        <w:rPr>
          <w:sz w:val="20"/>
        </w:rPr>
        <w:t>Что получилось? Раскрась бабочку узорами.</w:t>
      </w:r>
    </w:p>
    <w:p w:rsidR="00FB3576" w:rsidRDefault="00FB3576">
      <w:pPr>
        <w:rPr>
          <w:sz w:val="20"/>
        </w:rPr>
        <w:sectPr w:rsidR="00FB3576">
          <w:pgSz w:w="16840" w:h="11910" w:orient="landscape"/>
          <w:pgMar w:top="220" w:right="320" w:bottom="280" w:left="520" w:header="720" w:footer="720" w:gutter="0"/>
          <w:cols w:space="720"/>
        </w:sectPr>
      </w:pPr>
    </w:p>
    <w:p w:rsidR="00FB3576" w:rsidRDefault="00A9216D">
      <w:pPr>
        <w:tabs>
          <w:tab w:val="left" w:pos="8668"/>
        </w:tabs>
        <w:ind w:left="35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310824" cy="7021830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824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355914" cy="7021830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14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FB3576">
      <w:pPr>
        <w:rPr>
          <w:sz w:val="20"/>
        </w:rPr>
        <w:sectPr w:rsidR="00FB3576">
          <w:pgSz w:w="16840" w:h="11910" w:orient="landscape"/>
          <w:pgMar w:top="220" w:right="320" w:bottom="280" w:left="520" w:header="720" w:footer="720" w:gutter="0"/>
          <w:cols w:space="720"/>
        </w:sectPr>
      </w:pPr>
    </w:p>
    <w:p w:rsidR="00FB3576" w:rsidRDefault="00A9216D">
      <w:pPr>
        <w:tabs>
          <w:tab w:val="left" w:pos="8668"/>
        </w:tabs>
        <w:ind w:left="350"/>
        <w:rPr>
          <w:sz w:val="20"/>
        </w:rPr>
      </w:pPr>
      <w:r>
        <w:rPr>
          <w:noProof/>
          <w:position w:val="10"/>
          <w:sz w:val="20"/>
          <w:lang w:bidi="ar-SA"/>
        </w:rPr>
        <w:lastRenderedPageBreak/>
        <w:drawing>
          <wp:inline distT="0" distB="0" distL="0" distR="0">
            <wp:extent cx="4301898" cy="7064311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898" cy="706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282900" cy="7130415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90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FB3576">
      <w:pPr>
        <w:rPr>
          <w:sz w:val="20"/>
        </w:rPr>
        <w:sectPr w:rsidR="00FB3576">
          <w:pgSz w:w="16840" w:h="11910" w:orient="landscape"/>
          <w:pgMar w:top="220" w:right="320" w:bottom="280" w:left="520" w:header="720" w:footer="720" w:gutter="0"/>
          <w:cols w:space="720"/>
        </w:sectPr>
      </w:pPr>
    </w:p>
    <w:p w:rsidR="00FB3576" w:rsidRDefault="00A9216D">
      <w:pPr>
        <w:pStyle w:val="a3"/>
        <w:ind w:left="110" w:firstLine="0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5810250</wp:posOffset>
            </wp:positionH>
            <wp:positionV relativeFrom="page">
              <wp:posOffset>146250</wp:posOffset>
            </wp:positionV>
            <wp:extent cx="4343400" cy="6873758"/>
            <wp:effectExtent l="0" t="0" r="0" b="0"/>
            <wp:wrapNone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87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4725429" cy="6852666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429" cy="685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A9216D">
      <w:pPr>
        <w:spacing w:line="220" w:lineRule="exact"/>
        <w:ind w:left="472"/>
        <w:rPr>
          <w:sz w:val="20"/>
        </w:rPr>
      </w:pPr>
      <w:r>
        <w:rPr>
          <w:sz w:val="20"/>
        </w:rPr>
        <w:t>(У волка нос длиннее) Дорисуй волку глаз</w:t>
      </w:r>
    </w:p>
    <w:p w:rsidR="00FB3576" w:rsidRDefault="00FB3576">
      <w:pPr>
        <w:spacing w:line="220" w:lineRule="exact"/>
        <w:rPr>
          <w:sz w:val="20"/>
        </w:rPr>
        <w:sectPr w:rsidR="00FB3576">
          <w:pgSz w:w="16840" w:h="11910" w:orient="landscape"/>
          <w:pgMar w:top="220" w:right="320" w:bottom="280" w:left="520" w:header="720" w:footer="720" w:gutter="0"/>
          <w:cols w:space="720"/>
        </w:sectPr>
      </w:pPr>
    </w:p>
    <w:p w:rsidR="00FB3576" w:rsidRDefault="00A9216D">
      <w:pPr>
        <w:pStyle w:val="a3"/>
        <w:ind w:left="8750" w:firstLine="0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552450</wp:posOffset>
            </wp:positionH>
            <wp:positionV relativeFrom="page">
              <wp:posOffset>143346</wp:posOffset>
            </wp:positionV>
            <wp:extent cx="4724400" cy="7095653"/>
            <wp:effectExtent l="0" t="0" r="0" b="0"/>
            <wp:wrapNone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09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4430152" cy="6660832"/>
            <wp:effectExtent l="0" t="0" r="0" b="0"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152" cy="66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FB3576">
      <w:pPr>
        <w:pStyle w:val="a3"/>
        <w:ind w:left="0" w:firstLine="0"/>
        <w:rPr>
          <w:sz w:val="20"/>
        </w:rPr>
      </w:pPr>
    </w:p>
    <w:p w:rsidR="00FB3576" w:rsidRDefault="00FB3576">
      <w:pPr>
        <w:pStyle w:val="a3"/>
        <w:spacing w:before="9"/>
        <w:ind w:left="0" w:firstLine="0"/>
        <w:rPr>
          <w:sz w:val="18"/>
        </w:rPr>
      </w:pPr>
    </w:p>
    <w:p w:rsidR="00FB3576" w:rsidRDefault="00A9216D">
      <w:pPr>
        <w:ind w:left="9091"/>
        <w:rPr>
          <w:sz w:val="20"/>
        </w:rPr>
      </w:pPr>
      <w:r>
        <w:rPr>
          <w:sz w:val="20"/>
        </w:rPr>
        <w:t>Что получилось? Раскрась кораблик.</w:t>
      </w:r>
    </w:p>
    <w:p w:rsidR="00FB3576" w:rsidRDefault="00FB3576">
      <w:pPr>
        <w:rPr>
          <w:sz w:val="20"/>
        </w:rPr>
        <w:sectPr w:rsidR="00FB3576">
          <w:pgSz w:w="16840" w:h="11910" w:orient="landscape"/>
          <w:pgMar w:top="200" w:right="320" w:bottom="280" w:left="520" w:header="720" w:footer="720" w:gutter="0"/>
          <w:cols w:space="720"/>
        </w:sectPr>
      </w:pPr>
    </w:p>
    <w:p w:rsidR="00FB3576" w:rsidRDefault="00A9216D">
      <w:pPr>
        <w:tabs>
          <w:tab w:val="left" w:pos="8675"/>
        </w:tabs>
        <w:ind w:left="35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413510" cy="6949440"/>
            <wp:effectExtent l="0" t="0" r="0" b="0"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51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bidi="ar-SA"/>
        </w:rPr>
        <w:drawing>
          <wp:inline distT="0" distB="0" distL="0" distR="0">
            <wp:extent cx="4509614" cy="6949058"/>
            <wp:effectExtent l="0" t="0" r="0" b="0"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614" cy="694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FB3576">
      <w:pPr>
        <w:rPr>
          <w:sz w:val="20"/>
        </w:rPr>
        <w:sectPr w:rsidR="00FB3576">
          <w:pgSz w:w="16840" w:h="11910" w:orient="landscape"/>
          <w:pgMar w:top="220" w:right="320" w:bottom="280" w:left="520" w:header="720" w:footer="720" w:gutter="0"/>
          <w:cols w:space="720"/>
        </w:sectPr>
      </w:pPr>
    </w:p>
    <w:p w:rsidR="00FB3576" w:rsidRDefault="00A9216D">
      <w:pPr>
        <w:tabs>
          <w:tab w:val="left" w:pos="8668"/>
        </w:tabs>
        <w:ind w:left="35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491592" cy="6974776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592" cy="697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bidi="ar-SA"/>
        </w:rPr>
        <w:drawing>
          <wp:inline distT="0" distB="0" distL="0" distR="0">
            <wp:extent cx="4426319" cy="6949440"/>
            <wp:effectExtent l="0" t="0" r="0" b="0"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319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FB3576">
      <w:pPr>
        <w:rPr>
          <w:sz w:val="20"/>
        </w:rPr>
        <w:sectPr w:rsidR="00FB3576">
          <w:pgSz w:w="16840" w:h="11910" w:orient="landscape"/>
          <w:pgMar w:top="220" w:right="320" w:bottom="280" w:left="520" w:header="720" w:footer="720" w:gutter="0"/>
          <w:cols w:space="720"/>
        </w:sectPr>
      </w:pPr>
    </w:p>
    <w:p w:rsidR="00FB3576" w:rsidRDefault="00A9216D">
      <w:pPr>
        <w:tabs>
          <w:tab w:val="left" w:pos="8878"/>
        </w:tabs>
        <w:ind w:left="350"/>
        <w:rPr>
          <w:sz w:val="20"/>
        </w:rPr>
      </w:pPr>
      <w:r>
        <w:rPr>
          <w:noProof/>
          <w:position w:val="31"/>
          <w:sz w:val="20"/>
          <w:lang w:bidi="ar-SA"/>
        </w:rPr>
        <w:lastRenderedPageBreak/>
        <w:drawing>
          <wp:inline distT="0" distB="0" distL="0" distR="0">
            <wp:extent cx="4441165" cy="6612254"/>
            <wp:effectExtent l="0" t="0" r="0" b="0"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165" cy="661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  <w:sz w:val="20"/>
        </w:rPr>
        <w:tab/>
      </w:r>
      <w:r>
        <w:rPr>
          <w:noProof/>
          <w:sz w:val="20"/>
          <w:lang w:bidi="ar-SA"/>
        </w:rPr>
        <w:drawing>
          <wp:inline distT="0" distB="0" distL="0" distR="0">
            <wp:extent cx="4378382" cy="6800088"/>
            <wp:effectExtent l="0" t="0" r="0" b="0"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382" cy="68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76" w:rsidRDefault="00A9216D">
      <w:pPr>
        <w:spacing w:before="111"/>
        <w:ind w:left="664"/>
        <w:rPr>
          <w:sz w:val="20"/>
        </w:rPr>
      </w:pPr>
      <w:r>
        <w:rPr>
          <w:sz w:val="20"/>
        </w:rPr>
        <w:t>На что похоже? Раскрась грушу.</w:t>
      </w:r>
    </w:p>
    <w:sectPr w:rsidR="00FB3576">
      <w:pgSz w:w="16840" w:h="11910" w:orient="landscape"/>
      <w:pgMar w:top="200" w:right="3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AC07BF"/>
    <w:multiLevelType w:val="hybridMultilevel"/>
    <w:tmpl w:val="B810F1B6"/>
    <w:lvl w:ilvl="0" w:tplc="85F48762">
      <w:start w:val="1"/>
      <w:numFmt w:val="decimal"/>
      <w:lvlText w:val="%1."/>
      <w:lvlJc w:val="left"/>
      <w:pPr>
        <w:ind w:left="1461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F8A4106">
      <w:numFmt w:val="bullet"/>
      <w:lvlText w:val="•"/>
      <w:lvlJc w:val="left"/>
      <w:pPr>
        <w:ind w:left="2913" w:hanging="280"/>
      </w:pPr>
      <w:rPr>
        <w:rFonts w:hint="default"/>
        <w:lang w:val="ru-RU" w:eastAsia="ru-RU" w:bidi="ru-RU"/>
      </w:rPr>
    </w:lvl>
    <w:lvl w:ilvl="2" w:tplc="E4AE73B0">
      <w:numFmt w:val="bullet"/>
      <w:lvlText w:val="•"/>
      <w:lvlJc w:val="left"/>
      <w:pPr>
        <w:ind w:left="4367" w:hanging="280"/>
      </w:pPr>
      <w:rPr>
        <w:rFonts w:hint="default"/>
        <w:lang w:val="ru-RU" w:eastAsia="ru-RU" w:bidi="ru-RU"/>
      </w:rPr>
    </w:lvl>
    <w:lvl w:ilvl="3" w:tplc="C7BAC8EA">
      <w:numFmt w:val="bullet"/>
      <w:lvlText w:val="•"/>
      <w:lvlJc w:val="left"/>
      <w:pPr>
        <w:ind w:left="5821" w:hanging="280"/>
      </w:pPr>
      <w:rPr>
        <w:rFonts w:hint="default"/>
        <w:lang w:val="ru-RU" w:eastAsia="ru-RU" w:bidi="ru-RU"/>
      </w:rPr>
    </w:lvl>
    <w:lvl w:ilvl="4" w:tplc="54D04522">
      <w:numFmt w:val="bullet"/>
      <w:lvlText w:val="•"/>
      <w:lvlJc w:val="left"/>
      <w:pPr>
        <w:ind w:left="7275" w:hanging="280"/>
      </w:pPr>
      <w:rPr>
        <w:rFonts w:hint="default"/>
        <w:lang w:val="ru-RU" w:eastAsia="ru-RU" w:bidi="ru-RU"/>
      </w:rPr>
    </w:lvl>
    <w:lvl w:ilvl="5" w:tplc="829AC038">
      <w:numFmt w:val="bullet"/>
      <w:lvlText w:val="•"/>
      <w:lvlJc w:val="left"/>
      <w:pPr>
        <w:ind w:left="8729" w:hanging="280"/>
      </w:pPr>
      <w:rPr>
        <w:rFonts w:hint="default"/>
        <w:lang w:val="ru-RU" w:eastAsia="ru-RU" w:bidi="ru-RU"/>
      </w:rPr>
    </w:lvl>
    <w:lvl w:ilvl="6" w:tplc="9476FACE">
      <w:numFmt w:val="bullet"/>
      <w:lvlText w:val="•"/>
      <w:lvlJc w:val="left"/>
      <w:pPr>
        <w:ind w:left="10183" w:hanging="280"/>
      </w:pPr>
      <w:rPr>
        <w:rFonts w:hint="default"/>
        <w:lang w:val="ru-RU" w:eastAsia="ru-RU" w:bidi="ru-RU"/>
      </w:rPr>
    </w:lvl>
    <w:lvl w:ilvl="7" w:tplc="36002CF6">
      <w:numFmt w:val="bullet"/>
      <w:lvlText w:val="•"/>
      <w:lvlJc w:val="left"/>
      <w:pPr>
        <w:ind w:left="11636" w:hanging="280"/>
      </w:pPr>
      <w:rPr>
        <w:rFonts w:hint="default"/>
        <w:lang w:val="ru-RU" w:eastAsia="ru-RU" w:bidi="ru-RU"/>
      </w:rPr>
    </w:lvl>
    <w:lvl w:ilvl="8" w:tplc="4C32789E">
      <w:numFmt w:val="bullet"/>
      <w:lvlText w:val="•"/>
      <w:lvlJc w:val="left"/>
      <w:pPr>
        <w:ind w:left="13090" w:hanging="280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B3576"/>
    <w:rsid w:val="00A9216D"/>
    <w:rsid w:val="00FB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14" w:firstLine="567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61" w:hanging="28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921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16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561</Words>
  <Characters>3202</Characters>
  <Application>Microsoft Office Word</Application>
  <DocSecurity>0</DocSecurity>
  <Lines>26</Lines>
  <Paragraphs>7</Paragraphs>
  <ScaleCrop>false</ScaleCrop>
  <Company/>
  <LinksUpToDate>false</LinksUpToDate>
  <CharactersWithSpaces>3756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2020-04-10T08:07:00Z</dcterms:created>
  <dcterms:modified xsi:type="dcterms:W3CDTF">2020-04-10T08:15:00Z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2020-04-10T00:00:00Z</vt:filetime>
  </property>
</Properties>
</file>