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7" w:tblpY="24"/>
        <w:tblW w:w="16118" w:type="dxa"/>
        <w:tblLook w:val="04A0" w:firstRow="1" w:lastRow="0" w:firstColumn="1" w:lastColumn="0" w:noHBand="0" w:noVBand="1"/>
      </w:tblPr>
      <w:tblGrid>
        <w:gridCol w:w="5397"/>
        <w:gridCol w:w="5433"/>
        <w:gridCol w:w="5288"/>
      </w:tblGrid>
      <w:tr w:rsidR="004D0998" w:rsidRPr="004D0998" w:rsidTr="00E83A98">
        <w:trPr>
          <w:trHeight w:val="10639"/>
        </w:trPr>
        <w:tc>
          <w:tcPr>
            <w:tcW w:w="5397" w:type="dxa"/>
          </w:tcPr>
          <w:p w:rsidR="004D0998" w:rsidRPr="004D0998" w:rsidRDefault="004D0998" w:rsidP="004D0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правила, соблюдение которых поможет сохранить жизнь и здоровье детей:</w:t>
            </w:r>
          </w:p>
          <w:p w:rsidR="004D0998" w:rsidRPr="004D0998" w:rsidRDefault="004D0998" w:rsidP="004D0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      </w:r>
          </w:p>
          <w:p w:rsidR="004D0998" w:rsidRPr="004D0998" w:rsidRDefault="004D0998" w:rsidP="004D0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фурнитура окон и сами рамы должны быть исправны, чтобы предупредить их самопроизвольное или слишком легкое открывание ребенком;</w:t>
            </w:r>
          </w:p>
          <w:p w:rsidR="004D0998" w:rsidRPr="004D0998" w:rsidRDefault="004D0998" w:rsidP="004D0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      </w:r>
            <w:proofErr w:type="gramStart"/>
            <w:r w:rsidRPr="00E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</w:t>
            </w:r>
            <w:proofErr w:type="gramEnd"/>
            <w:r w:rsidRPr="00E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довольно легко открыть) и откройте форточку;</w:t>
            </w:r>
          </w:p>
          <w:p w:rsidR="004D0998" w:rsidRPr="004D0998" w:rsidRDefault="004D0998" w:rsidP="004D0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      </w:r>
          </w:p>
          <w:p w:rsidR="004D0998" w:rsidRPr="004D0998" w:rsidRDefault="004D0998" w:rsidP="004D0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нельзя надеяться на режим «</w:t>
            </w:r>
            <w:proofErr w:type="spellStart"/>
            <w:r w:rsidRPr="00E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микропроветривание</w:t>
            </w:r>
            <w:proofErr w:type="spellEnd"/>
            <w:r w:rsidRPr="00E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металлопластиковых окнах – из этого режима окно легко открыть, даже случайно дернув за ручку;</w:t>
            </w:r>
          </w:p>
          <w:p w:rsidR="004D0998" w:rsidRPr="004D0998" w:rsidRDefault="004D0998" w:rsidP="004D0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      </w:r>
          </w:p>
          <w:p w:rsidR="004D0998" w:rsidRPr="004D0998" w:rsidRDefault="004D0998" w:rsidP="004D0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      </w:r>
          </w:p>
          <w:p w:rsidR="00E83A98" w:rsidRDefault="004D09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объясняйте ребенку опасность открытого окна из-за возможного падения.</w:t>
            </w:r>
          </w:p>
          <w:p w:rsid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A98" w:rsidRPr="009332A0" w:rsidRDefault="00E83A98" w:rsidP="00E83A9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</w:pPr>
            <w:r w:rsidRPr="009332A0"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  <w:lastRenderedPageBreak/>
              <w:t>7 ПРАВИЛ, ЧТОБЫ НЕ ДОПУСТИТЬ НЕЛЕПОЙ ГИБЕЛИ ВАШЕГО РЕБЕНКА!</w:t>
            </w:r>
          </w:p>
          <w:p w:rsidR="00E83A98" w:rsidRPr="009332A0" w:rsidRDefault="00E83A98" w:rsidP="00E83A9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E83A98" w:rsidRDefault="00E83A98" w:rsidP="00E83A9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i/>
                <w:color w:val="000000"/>
                <w:sz w:val="28"/>
                <w:szCs w:val="28"/>
              </w:rPr>
            </w:pPr>
            <w:r w:rsidRPr="009332A0"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  <w:t>1 ПРАВИЛО: </w:t>
            </w:r>
            <w:r w:rsidRPr="009332A0">
              <w:rPr>
                <w:rStyle w:val="s1"/>
                <w:b/>
                <w:i/>
                <w:color w:val="000000"/>
                <w:sz w:val="28"/>
                <w:szCs w:val="28"/>
              </w:rPr>
      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      </w:r>
          </w:p>
          <w:p w:rsidR="00E83A98" w:rsidRPr="009332A0" w:rsidRDefault="00E83A98" w:rsidP="00E83A9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E83A98" w:rsidRDefault="00E83A98" w:rsidP="00E83A98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noProof/>
                <w:color w:val="17365D"/>
                <w:sz w:val="28"/>
                <w:szCs w:val="28"/>
              </w:rPr>
            </w:pPr>
            <w:r>
              <w:rPr>
                <w:noProof/>
                <w:color w:val="17365D"/>
                <w:sz w:val="28"/>
                <w:szCs w:val="28"/>
              </w:rPr>
              <w:drawing>
                <wp:inline distT="0" distB="0" distL="0" distR="0">
                  <wp:extent cx="2179955" cy="2828290"/>
                  <wp:effectExtent l="0" t="0" r="0" b="0"/>
                  <wp:docPr id="13" name="Рисунок 13" descr="https://upload2.schoolrm.ru/resize_cache/1922517/c3bed4c46e3bebf9034448fed65e7b8e/iblock/8af/8af26589b469434f3b81cec941ef95f2/2021_05_20_14_25_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upload2.schoolrm.ru/resize_cache/1922517/c3bed4c46e3bebf9034448fed65e7b8e/iblock/8af/8af26589b469434f3b81cec941ef95f2/2021_05_20_14_25_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82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A98" w:rsidRPr="009332A0" w:rsidRDefault="00E83A98" w:rsidP="00E83A98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</w:pPr>
          </w:p>
          <w:p w:rsidR="00E83A98" w:rsidRPr="009332A0" w:rsidRDefault="00E83A98" w:rsidP="00E83A9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i/>
                <w:color w:val="000000"/>
                <w:sz w:val="28"/>
                <w:szCs w:val="28"/>
              </w:rPr>
            </w:pPr>
            <w:r w:rsidRPr="009332A0"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  <w:t>2 ПРАВИЛО: </w:t>
            </w:r>
            <w:r w:rsidRPr="009332A0">
              <w:rPr>
                <w:rStyle w:val="s1"/>
                <w:b/>
                <w:i/>
                <w:color w:val="000000"/>
                <w:sz w:val="28"/>
                <w:szCs w:val="28"/>
              </w:rPr>
      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      </w:r>
          </w:p>
          <w:p w:rsidR="00E83A98" w:rsidRPr="00610E10" w:rsidRDefault="00E83A98" w:rsidP="00E83A98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  <w:p w:rsidR="00E83A98" w:rsidRPr="004D09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4D0998" w:rsidRP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4D0998" w:rsidRP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4D0998" w:rsidRPr="004D0998" w:rsidRDefault="004D0998" w:rsidP="004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4D0998" w:rsidRP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5FF38" wp14:editId="683CDC63">
                  <wp:extent cx="3019425" cy="2041525"/>
                  <wp:effectExtent l="0" t="0" r="9525" b="0"/>
                  <wp:docPr id="4" name="Рисунок 4" descr="https://www.seekpng.com/png/detail/354-3544190_paloma-de-la-paz-libres-de-derechos-ilustracio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eekpng.com/png/detail/354-3544190_paloma-de-la-paz-libres-de-derechos-ilustracion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998" w:rsidRP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DFA207" wp14:editId="7B5794C5">
                  <wp:extent cx="2137410" cy="3370580"/>
                  <wp:effectExtent l="0" t="0" r="0" b="1270"/>
                  <wp:docPr id="3" name="Рисунок 3" descr="https://obustroeno.club/wp-content/uploads/2016/09/vidy-prisposobleniya-dlya-obespecheniya-bezopasnosti-ok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bustroeno.club/wp-content/uploads/2016/09/vidy-prisposobleniya-dlya-obespecheniya-bezopasnosti-ok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337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A98" w:rsidRDefault="00E83A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E83A98" w:rsidRDefault="00E83A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E83A98" w:rsidRDefault="00E83A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E83A98" w:rsidRDefault="00E83A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E83A98" w:rsidRDefault="00E83A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E83A98" w:rsidRDefault="00E83A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3 ПРАВИЛО: </w:t>
            </w:r>
            <w:r w:rsidRPr="00E83A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Не оставлять ребенка без присмотра, особенно играющего возле окон и стеклянных дверей.</w:t>
            </w: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7135" cy="1392555"/>
                  <wp:effectExtent l="0" t="0" r="0" b="0"/>
                  <wp:docPr id="15" name="Рисунок 15" descr="https://i.ytimg.com/vi/l4icpbdiie4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.ytimg.com/vi/l4icpbdiie4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ПРАВИЛО: </w:t>
            </w:r>
            <w:r w:rsidRPr="00E83A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Не ставить мебель поблизости окон, чтобы ребенок не взобрался на подоконник.</w:t>
            </w: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 ПРАВИЛО: </w:t>
            </w:r>
            <w:r w:rsidRPr="00E83A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Не следует позволять детям прыгать на кровати или другой мебели, расположенной вблизи окон.</w:t>
            </w: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83A98" w:rsidRPr="00E83A98" w:rsidRDefault="00E83A98" w:rsidP="00E8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</w:pPr>
          </w:p>
          <w:p w:rsidR="00E83A98" w:rsidRPr="004D0998" w:rsidRDefault="00E83A98" w:rsidP="00E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000"/>
                <w:sz w:val="36"/>
                <w:szCs w:val="36"/>
                <w:lang w:eastAsia="ru-RU"/>
              </w:rPr>
              <w:drawing>
                <wp:inline distT="0" distB="0" distL="0" distR="0">
                  <wp:extent cx="2392045" cy="1605280"/>
                  <wp:effectExtent l="0" t="0" r="8255" b="0"/>
                  <wp:docPr id="14" name="Рисунок 14" descr="Об опасности пластиковых око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б опасности пластиковых око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</w:tcPr>
          <w:p w:rsidR="004D0998" w:rsidRPr="004D0998" w:rsidRDefault="004D0998" w:rsidP="004D0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9966"/>
                <w:sz w:val="24"/>
                <w:lang w:eastAsia="ru-RU"/>
              </w:rPr>
            </w:pPr>
          </w:p>
          <w:p w:rsidR="004D0998" w:rsidRP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D0998" w:rsidRPr="004D0998" w:rsidRDefault="004D0998" w:rsidP="004D0998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ru-RU"/>
              </w:rPr>
              <w:t>Комиссия по делам несовершеннолетних и защите их прав Республики Мордовия</w:t>
            </w:r>
          </w:p>
          <w:p w:rsidR="004D0998" w:rsidRPr="004D0998" w:rsidRDefault="004D0998" w:rsidP="004D0998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ru-RU"/>
              </w:rPr>
            </w:pPr>
          </w:p>
          <w:p w:rsidR="004D0998" w:rsidRPr="004D0998" w:rsidRDefault="004D0998" w:rsidP="004D0998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ru-RU"/>
              </w:rPr>
              <w:t>Уполномоченный по правам ребенка  в Республике Мордовия</w:t>
            </w:r>
          </w:p>
          <w:p w:rsidR="004D0998" w:rsidRPr="004D0998" w:rsidRDefault="004D0998" w:rsidP="004D0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0998" w:rsidRP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0998" w:rsidRP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0998" w:rsidRP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D0998" w:rsidRP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504D"/>
                <w:sz w:val="40"/>
                <w:szCs w:val="40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4D0998">
              <w:rPr>
                <w:rFonts w:ascii="Times New Roman" w:eastAsia="Times New Roman" w:hAnsi="Times New Roman" w:cs="Times New Roman"/>
                <w:b/>
                <w:i/>
                <w:color w:val="C0504D"/>
                <w:sz w:val="40"/>
                <w:szCs w:val="40"/>
                <w:lang w:eastAsia="ru-RU"/>
              </w:rPr>
              <w:t>Безопасные окна 2022</w:t>
            </w:r>
          </w:p>
          <w:p w:rsidR="004D0998" w:rsidRP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504D"/>
                <w:sz w:val="40"/>
                <w:szCs w:val="40"/>
                <w:lang w:eastAsia="ru-RU"/>
              </w:rPr>
            </w:pPr>
          </w:p>
          <w:p w:rsidR="004D0998" w:rsidRP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40"/>
                <w:szCs w:val="40"/>
                <w:lang w:eastAsia="ru-RU"/>
              </w:rPr>
              <w:drawing>
                <wp:inline distT="0" distB="0" distL="0" distR="0" wp14:anchorId="69F34C8B" wp14:editId="35CC4E88">
                  <wp:extent cx="2413635" cy="2413635"/>
                  <wp:effectExtent l="0" t="0" r="5715" b="5715"/>
                  <wp:docPr id="2" name="Рисунок 2" descr="https://sofia-info.ru/wp-content/uploads/Artboard-1-%D0%BA%D0%BE%D0%BF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ofia-info.ru/wp-content/uploads/Artboard-1-%D0%BA%D0%BE%D0%BF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241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998" w:rsidRPr="004D0998" w:rsidRDefault="004D0998" w:rsidP="004D0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D0998" w:rsidRPr="004D0998" w:rsidRDefault="004D0998" w:rsidP="004D0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4D0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Саранск 2022</w:t>
            </w:r>
          </w:p>
          <w:p w:rsidR="00E83A98" w:rsidRDefault="00E83A98" w:rsidP="004D09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A98" w:rsidRDefault="00E83A98" w:rsidP="004D09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6 ПРАВИЛО: </w:t>
            </w:r>
            <w:r w:rsidRPr="00E83A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      </w: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A98" w:rsidRPr="00E83A98" w:rsidRDefault="00E83A98" w:rsidP="00E83A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</w:p>
          <w:p w:rsidR="00E83A98" w:rsidRPr="00E83A98" w:rsidRDefault="00E83A98" w:rsidP="00E83A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413635" cy="2413635"/>
                  <wp:effectExtent l="0" t="0" r="5715" b="5715"/>
                  <wp:docPr id="16" name="Рисунок 16" descr="https://sofia-info.ru/wp-content/uploads/Artboard-1-%D0%BA%D0%BE%D0%BF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ofia-info.ru/wp-content/uploads/Artboard-1-%D0%BA%D0%BE%D0%BF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241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A98" w:rsidRPr="00E83A98" w:rsidRDefault="00E83A98" w:rsidP="00E83A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</w:p>
          <w:p w:rsidR="00E83A98" w:rsidRPr="00E83A98" w:rsidRDefault="00E83A98" w:rsidP="00E83A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</w:p>
          <w:p w:rsidR="00E83A98" w:rsidRPr="00E83A98" w:rsidRDefault="00E83A98" w:rsidP="00E83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83A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 ПРАВИЛО: </w:t>
            </w:r>
            <w:r w:rsidRPr="00E83A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Установить на окна блокираторы, препятствующие открытию окна ребенком самостоятельно.</w:t>
            </w:r>
          </w:p>
          <w:p w:rsidR="00E83A98" w:rsidRPr="00E83A98" w:rsidRDefault="00E83A98" w:rsidP="00E83A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</w:p>
          <w:p w:rsidR="004D0998" w:rsidRPr="004D0998" w:rsidRDefault="004D0998" w:rsidP="004D09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D0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  <w:p w:rsidR="004D0998" w:rsidRDefault="004D09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83A98" w:rsidRDefault="00E83A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83A98" w:rsidRPr="004D0998" w:rsidRDefault="00E83A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83A98" w:rsidRPr="004D0998" w:rsidTr="00E83A98">
        <w:trPr>
          <w:trHeight w:val="10460"/>
        </w:trPr>
        <w:tc>
          <w:tcPr>
            <w:tcW w:w="5397" w:type="dxa"/>
          </w:tcPr>
          <w:p w:rsidR="00E83A98" w:rsidRPr="004D0998" w:rsidRDefault="00E83A98" w:rsidP="004D0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433" w:type="dxa"/>
          </w:tcPr>
          <w:p w:rsidR="00E83A98" w:rsidRPr="004D0998" w:rsidRDefault="00E83A98" w:rsidP="004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</w:tc>
        <w:tc>
          <w:tcPr>
            <w:tcW w:w="5288" w:type="dxa"/>
          </w:tcPr>
          <w:p w:rsidR="00E83A98" w:rsidRPr="004D0998" w:rsidRDefault="00E83A98" w:rsidP="004D0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9966"/>
                <w:sz w:val="24"/>
                <w:lang w:eastAsia="ru-RU"/>
              </w:rPr>
            </w:pPr>
          </w:p>
        </w:tc>
      </w:tr>
    </w:tbl>
    <w:p w:rsidR="004D0998" w:rsidRDefault="004D0998"/>
    <w:sectPr w:rsidR="004D0998" w:rsidSect="00E83A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90"/>
    <w:rsid w:val="00111FA4"/>
    <w:rsid w:val="004D0998"/>
    <w:rsid w:val="00566C90"/>
    <w:rsid w:val="00E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98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8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98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8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seekpng.com/png/detail/354-3544190_paloma-de-la-paz-libres-de-derechos-ilustraciones.png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obustroeno.club/wp-content/uploads/2016/09/vidy-prisposobleniya-dlya-obespecheniya-bezopasnosti-okon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2022-06-15T14:15:00Z</dcterms:created>
  <dcterms:modified xsi:type="dcterms:W3CDTF">2022-06-15T14:15:00Z</dcterms:modified>
</cp:coreProperties>
</file>