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E4" w:rsidRDefault="00F62FE4" w:rsidP="00F62FE4">
      <w:pPr>
        <w:pStyle w:val="c3"/>
        <w:shd w:val="clear" w:color="auto" w:fill="FFFFFF"/>
        <w:spacing w:before="0" w:beforeAutospacing="0" w:after="0" w:afterAutospacing="0"/>
        <w:rPr>
          <w:rStyle w:val="c7"/>
          <w:b/>
          <w:bCs/>
          <w:color w:val="000000"/>
          <w:sz w:val="40"/>
          <w:szCs w:val="40"/>
        </w:rPr>
      </w:pPr>
      <w:r w:rsidRPr="00F62FE4">
        <w:rPr>
          <w:rStyle w:val="c7"/>
          <w:b/>
          <w:bCs/>
          <w:color w:val="000000"/>
          <w:sz w:val="40"/>
          <w:szCs w:val="40"/>
        </w:rPr>
        <w:t>Консультация для родителей «Развитие мелкой моторики и координации движений пальцев рук у детей дошкольного возраста»</w:t>
      </w:r>
    </w:p>
    <w:p w:rsidR="00F62FE4" w:rsidRDefault="00F62FE4" w:rsidP="00F62FE4">
      <w:pPr>
        <w:pStyle w:val="c3"/>
        <w:shd w:val="clear" w:color="auto" w:fill="FFFFFF"/>
        <w:spacing w:before="0" w:beforeAutospacing="0" w:after="0" w:afterAutospacing="0"/>
        <w:rPr>
          <w:rStyle w:val="c7"/>
          <w:b/>
          <w:bCs/>
          <w:i/>
          <w:color w:val="000000"/>
          <w:sz w:val="28"/>
          <w:szCs w:val="28"/>
        </w:rPr>
      </w:pPr>
      <w:r w:rsidRPr="00F62FE4">
        <w:rPr>
          <w:rStyle w:val="c7"/>
          <w:b/>
          <w:bCs/>
          <w:i/>
          <w:color w:val="000000"/>
          <w:sz w:val="28"/>
          <w:szCs w:val="28"/>
        </w:rPr>
        <w:t xml:space="preserve">Составила: воспитатель </w:t>
      </w:r>
      <w:proofErr w:type="spellStart"/>
      <w:r w:rsidRPr="00F62FE4">
        <w:rPr>
          <w:rStyle w:val="c7"/>
          <w:b/>
          <w:bCs/>
          <w:i/>
          <w:color w:val="000000"/>
          <w:sz w:val="28"/>
          <w:szCs w:val="28"/>
        </w:rPr>
        <w:t>Селякина</w:t>
      </w:r>
      <w:proofErr w:type="spellEnd"/>
      <w:r w:rsidRPr="00F62FE4">
        <w:rPr>
          <w:rStyle w:val="c7"/>
          <w:b/>
          <w:bCs/>
          <w:i/>
          <w:color w:val="000000"/>
          <w:sz w:val="28"/>
          <w:szCs w:val="28"/>
        </w:rPr>
        <w:t xml:space="preserve"> Е.А.</w:t>
      </w:r>
    </w:p>
    <w:p w:rsidR="00F62FE4" w:rsidRPr="00F62FE4" w:rsidRDefault="00F62FE4" w:rsidP="00F62FE4">
      <w:pPr>
        <w:pStyle w:val="c3"/>
        <w:shd w:val="clear" w:color="auto" w:fill="FFFFFF"/>
        <w:spacing w:before="0" w:beforeAutospacing="0" w:after="0" w:afterAutospacing="0"/>
        <w:rPr>
          <w:rFonts w:ascii="Calibri" w:hAnsi="Calibri" w:cs="Calibri"/>
          <w:i/>
          <w:color w:val="000000"/>
          <w:sz w:val="28"/>
          <w:szCs w:val="28"/>
        </w:rPr>
      </w:pPr>
    </w:p>
    <w:p w:rsidR="00F62FE4" w:rsidRDefault="00F62FE4" w:rsidP="00F62FE4">
      <w:pPr>
        <w:pStyle w:val="c3"/>
        <w:shd w:val="clear" w:color="auto" w:fill="FFFFFF"/>
        <w:spacing w:before="0" w:beforeAutospacing="0" w:after="0" w:afterAutospacing="0"/>
        <w:jc w:val="right"/>
        <w:rPr>
          <w:rStyle w:val="c0"/>
          <w:color w:val="000000"/>
          <w:sz w:val="28"/>
          <w:szCs w:val="28"/>
        </w:rPr>
      </w:pPr>
      <w:r w:rsidRPr="00F62FE4">
        <w:rPr>
          <w:rStyle w:val="c5"/>
          <w:b/>
          <w:bCs/>
          <w:color w:val="000000"/>
          <w:sz w:val="28"/>
          <w:szCs w:val="28"/>
        </w:rPr>
        <w:t>Педагог Сухомлинский В. А. писал, что «ум ребенка находится на кончиках его пальцев»</w:t>
      </w:r>
      <w:r w:rsidRPr="00F62FE4">
        <w:rPr>
          <w:rStyle w:val="c0"/>
          <w:color w:val="000000"/>
          <w:sz w:val="28"/>
          <w:szCs w:val="28"/>
        </w:rPr>
        <w:t> </w:t>
      </w:r>
    </w:p>
    <w:p w:rsidR="00F62FE4" w:rsidRPr="00F62FE4" w:rsidRDefault="00F62FE4" w:rsidP="00F62FE4">
      <w:pPr>
        <w:pStyle w:val="c3"/>
        <w:shd w:val="clear" w:color="auto" w:fill="FFFFFF"/>
        <w:spacing w:before="0" w:beforeAutospacing="0" w:after="0" w:afterAutospacing="0"/>
        <w:jc w:val="right"/>
        <w:rPr>
          <w:rFonts w:ascii="Calibri" w:hAnsi="Calibri" w:cs="Calibri"/>
          <w:color w:val="000000"/>
          <w:sz w:val="28"/>
          <w:szCs w:val="28"/>
        </w:rPr>
      </w:pPr>
      <w:bookmarkStart w:id="0" w:name="_GoBack"/>
      <w:bookmarkEnd w:id="0"/>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Зачем же надо развивать мелкую моторику?</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Развитие мелкой моторики ребенка - тонких движений кистей и пальцев рук - один из показателей психического развития ребенка.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Мелкая моторика – основа развития психических процессов: внимания, памяти, восприятия, мышления и речи, пространственные представления.</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исследования,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xml:space="preserve">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F62FE4">
        <w:rPr>
          <w:rStyle w:val="c0"/>
          <w:color w:val="000000"/>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F62FE4">
        <w:rPr>
          <w:rStyle w:val="c0"/>
          <w:color w:val="000000"/>
          <w:sz w:val="28"/>
          <w:szCs w:val="28"/>
        </w:rPr>
        <w:t xml:space="preserve">В раннем и младшем дошкольном возрасте нужно выполнять простые упражнения, </w:t>
      </w:r>
      <w:r w:rsidRPr="00F62FE4">
        <w:rPr>
          <w:rStyle w:val="c0"/>
          <w:color w:val="000000"/>
          <w:sz w:val="28"/>
          <w:szCs w:val="28"/>
        </w:rPr>
        <w:lastRenderedPageBreak/>
        <w:t>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roofErr w:type="gramEnd"/>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Что же такое мелкая моторика</w:t>
      </w:r>
      <w:r w:rsidRPr="00F62FE4">
        <w:rPr>
          <w:rStyle w:val="c0"/>
          <w:color w:val="000000"/>
          <w:sz w:val="28"/>
          <w:szCs w:val="28"/>
        </w:rPr>
        <w:t> – это способность человека выполнять мелкие и точные движения кистями и пальцами рук в результате скоординированных действий трех систем нервной, мышечной, костной.</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xml:space="preserve">Вы уже слышали, что мелкая моторика напрямую связана с развитием речи, чем выше двигательная активность, тем лучше развита речь. Как </w:t>
      </w:r>
      <w:proofErr w:type="gramStart"/>
      <w:r w:rsidRPr="00F62FE4">
        <w:rPr>
          <w:rStyle w:val="c0"/>
          <w:color w:val="000000"/>
          <w:sz w:val="28"/>
          <w:szCs w:val="28"/>
        </w:rPr>
        <w:t>показывает практика за последние годы значительно увеличилось</w:t>
      </w:r>
      <w:proofErr w:type="gramEnd"/>
      <w:r w:rsidRPr="00F62FE4">
        <w:rPr>
          <w:rStyle w:val="c0"/>
          <w:color w:val="000000"/>
          <w:sz w:val="28"/>
          <w:szCs w:val="28"/>
        </w:rPr>
        <w:t xml:space="preserve"> количество детей с низким уровнем речевого развития.</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Причины речевых нарушений носят биологический и социально-психологический характер.</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К биологическим причинам относятся:</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Острые и хронические заболевания матери во время беременности;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наследственные заболевания;</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аллергия матери во время беременности;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токсикоз беременности;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иммунологическая несовместимость крови плода и матери;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гипоксия плода;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родовые травмы.</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К социально-психологическим причинам относятся:</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двуязычье в семье;</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xml:space="preserve">• </w:t>
      </w:r>
      <w:proofErr w:type="spellStart"/>
      <w:r w:rsidRPr="00F62FE4">
        <w:rPr>
          <w:rStyle w:val="c0"/>
          <w:color w:val="000000"/>
          <w:sz w:val="28"/>
          <w:szCs w:val="28"/>
        </w:rPr>
        <w:t>гипер</w:t>
      </w:r>
      <w:proofErr w:type="spellEnd"/>
      <w:r w:rsidRPr="00F62FE4">
        <w:rPr>
          <w:rStyle w:val="c0"/>
          <w:color w:val="000000"/>
          <w:sz w:val="28"/>
          <w:szCs w:val="28"/>
        </w:rPr>
        <w:t xml:space="preserve"> опека;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неправильное строение или недостаточная подвижность органов речи;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ограниченное общения родителей с ребенком (родители мало говорят с детьми, дети и сами мало говорят, потому что большую часть времени дома проводят за компьютером и телевизором). Дети редко делают что то своими руками, потому что современные игрушки и вещи устроены максимально удобно, но не эффективно для развития моторики (например, обувь застегивается при помощи липучек, вместо шнурков, книжки с наклейками, вместо картинок для вырезывания и т. д.)</w:t>
      </w:r>
      <w:proofErr w:type="gramStart"/>
      <w:r w:rsidRPr="00F62FE4">
        <w:rPr>
          <w:rStyle w:val="c0"/>
          <w:color w:val="000000"/>
          <w:sz w:val="28"/>
          <w:szCs w:val="28"/>
        </w:rPr>
        <w:t xml:space="preserve"> ;</w:t>
      </w:r>
      <w:proofErr w:type="gramEnd"/>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Пальчиковая гимнастика</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Пальчиковая гимнастика решает множество задач</w:t>
      </w:r>
      <w:r w:rsidRPr="00F62FE4">
        <w:rPr>
          <w:rStyle w:val="c0"/>
          <w:color w:val="000000"/>
          <w:sz w:val="28"/>
          <w:szCs w:val="28"/>
        </w:rPr>
        <w:t> в развитии ребенка: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способствует овладению навыками мелкой моторики;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помогает развивать речь;</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повышает работоспособность головного мозга;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развивает психические процессы: внимание, память, мышление, воображение;</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развивает тактильную чувствительность;</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снимает тревожность.</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Пальчиковые игры очень эмоциональны, увлекательны. Это инсценировка каких – либо рифмованных историй, сказок при помощи рук.</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Моя семья</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lastRenderedPageBreak/>
        <w:t>Этот пальчик – мамочка,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Этот пальчик – папочка,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Этот пальчик – бабушка,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Этот пальчик – дедушка,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Этот пальчик – я.</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Вот и вся моя семья!</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(попеременно массируем пальцы руки, на последней строке сжимаем и разжимаем кулачки)</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Капуста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Что за скрип? (сжимаем и разжимает кулаки)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Что за хруст? (переплетаем пальцы рук)</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Это что еще за куст? (ладони с растопыренными пальцами перед собой)</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Как же быть без хруста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Если я капуста? (пальцы полусогнуты, изображают кочан).</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Мы капусту рубим, рубим… (ребро ладони)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Мы морковку трем, трем (кулаками трем друг о друга)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Мы капусту солим, солим…(щепотками)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Мы капусту жмем, жмем</w:t>
      </w:r>
      <w:proofErr w:type="gramStart"/>
      <w:r w:rsidRPr="00F62FE4">
        <w:rPr>
          <w:rStyle w:val="c0"/>
          <w:color w:val="000000"/>
          <w:sz w:val="28"/>
          <w:szCs w:val="28"/>
        </w:rPr>
        <w:t>.</w:t>
      </w:r>
      <w:proofErr w:type="gramEnd"/>
      <w:r w:rsidRPr="00F62FE4">
        <w:rPr>
          <w:rStyle w:val="c0"/>
          <w:color w:val="000000"/>
          <w:sz w:val="28"/>
          <w:szCs w:val="28"/>
        </w:rPr>
        <w:t xml:space="preserve"> (</w:t>
      </w:r>
      <w:proofErr w:type="gramStart"/>
      <w:r w:rsidRPr="00F62FE4">
        <w:rPr>
          <w:rStyle w:val="c0"/>
          <w:color w:val="000000"/>
          <w:sz w:val="28"/>
          <w:szCs w:val="28"/>
        </w:rPr>
        <w:t>с</w:t>
      </w:r>
      <w:proofErr w:type="gramEnd"/>
      <w:r w:rsidRPr="00F62FE4">
        <w:rPr>
          <w:rStyle w:val="c0"/>
          <w:color w:val="000000"/>
          <w:sz w:val="28"/>
          <w:szCs w:val="28"/>
        </w:rPr>
        <w:t>жимаем и разжимаем кулаки)</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Развитию кисти и пальцев рук способствуют не только пальчиковая гимнастика, но и разнообразные действия с предметами.</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Игры с пуговицами</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Пуговицы можно нанизывать и на нитку, изготавливая бусы.</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Игры с сыпучими материалами</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Насыпаем в емкость </w:t>
      </w:r>
      <w:r w:rsidRPr="00F62FE4">
        <w:rPr>
          <w:rStyle w:val="c5"/>
          <w:b/>
          <w:bCs/>
          <w:color w:val="000000"/>
          <w:sz w:val="28"/>
          <w:szCs w:val="28"/>
        </w:rPr>
        <w:t>горох или фасоль</w:t>
      </w:r>
      <w:r w:rsidRPr="00F62FE4">
        <w:rPr>
          <w:rStyle w:val="c0"/>
          <w:color w:val="000000"/>
          <w:sz w:val="28"/>
          <w:szCs w:val="28"/>
        </w:rPr>
        <w:t>. Ребенок запускает туда руки и изображает, как месят тесто, приговаривая:</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"Месим, месим тесто,</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Есть в печи место.</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Будут-будут из печи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Булочки и калачи". Или: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«Мы тесто месили,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Мы тесто месили,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Нас тщательно все промесить попросили,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Но сколько не месим</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И сколько не мнем,</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Комочки опять и опять достаем.</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Насыпаем в кружку </w:t>
      </w:r>
      <w:r w:rsidRPr="00F62FE4">
        <w:rPr>
          <w:rStyle w:val="c5"/>
          <w:b/>
          <w:bCs/>
          <w:color w:val="000000"/>
          <w:sz w:val="28"/>
          <w:szCs w:val="28"/>
        </w:rPr>
        <w:t>сухой горох</w:t>
      </w:r>
      <w:r w:rsidRPr="00F62FE4">
        <w:rPr>
          <w:rStyle w:val="c0"/>
          <w:color w:val="000000"/>
          <w:sz w:val="28"/>
          <w:szCs w:val="28"/>
        </w:rPr>
        <w:t>.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lastRenderedPageBreak/>
        <w:t>«Зашагали ножки: топ-топ-топ,</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Прямо по дорожке: топ- топ- топ.</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Ну-ка, веселее: топ- топ- топ,</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Вот как мы умеем: топ- топ- топ».</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Насыпаем горох на блюдце.</w:t>
      </w:r>
      <w:r w:rsidRPr="00F62FE4">
        <w:rPr>
          <w:rStyle w:val="c0"/>
          <w:color w:val="000000"/>
          <w:sz w:val="28"/>
          <w:szCs w:val="28"/>
        </w:rPr>
        <w:t>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Рисование по крупе.</w:t>
      </w:r>
      <w:r w:rsidRPr="00F62FE4">
        <w:rPr>
          <w:rStyle w:val="c0"/>
          <w:color w:val="000000"/>
          <w:sz w:val="28"/>
          <w:szCs w:val="28"/>
        </w:rPr>
        <w:t xml:space="preserve">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F62FE4">
        <w:rPr>
          <w:rStyle w:val="c0"/>
          <w:color w:val="000000"/>
          <w:sz w:val="28"/>
          <w:szCs w:val="28"/>
        </w:rPr>
        <w:t>т.д</w:t>
      </w:r>
      <w:proofErr w:type="spellEnd"/>
      <w:r w:rsidRPr="00F62FE4">
        <w:rPr>
          <w:rStyle w:val="c0"/>
          <w:color w:val="000000"/>
          <w:sz w:val="28"/>
          <w:szCs w:val="28"/>
        </w:rPr>
        <w:t>).</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В «сухой бассейн» помещаем горох и бобы</w:t>
      </w:r>
      <w:r w:rsidRPr="00F62FE4">
        <w:rPr>
          <w:rStyle w:val="c0"/>
          <w:color w:val="000000"/>
          <w:sz w:val="28"/>
          <w:szCs w:val="28"/>
        </w:rPr>
        <w:t>. Ребенок запускает в него руку и старается наощупь определить и достать только горох или только бобы.</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Игры с пробками от бутылок</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«Мы едем на лыжах, мы мчимся с горы,</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Мы любим забавы холодной зимы».</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То же самое можно попробовать проделать двумя руками одновременно.</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Если пробки просверлить посередине - можно использовать тоже для нанизывания бус.</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Игры с прищепками</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Бельевой прищепкой поочередно «кусаем» ногтевые фаланги (от указательного к мизинцу и обратно) на ударные слоги стиха: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«Сильно кусает котенок-глупыш,</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Он думает, это не палец, а мышь. (Смена рук.)</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Но я же играю с тобою, малыш,</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А будешь кусаться, скажу тебе: «Кыш!».</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Можно сопровождать работу проговариванием стишка: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«Прищеплю прищепки ловко</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Я на мамину веревку».</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Игры – шнуровки</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xml:space="preserve">Можно использовать как фабричного производства, так и выполненного своими руками. (Многообразные шнуровки представлены на выставке). </w:t>
      </w:r>
      <w:r w:rsidRPr="00F62FE4">
        <w:rPr>
          <w:rStyle w:val="c0"/>
          <w:color w:val="000000"/>
          <w:sz w:val="28"/>
          <w:szCs w:val="28"/>
        </w:rPr>
        <w:lastRenderedPageBreak/>
        <w:t>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Аппликация</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F62FE4">
        <w:rPr>
          <w:rStyle w:val="c0"/>
          <w:color w:val="000000"/>
          <w:sz w:val="28"/>
          <w:szCs w:val="28"/>
        </w:rPr>
        <w:t>из</w:t>
      </w:r>
      <w:proofErr w:type="gramEnd"/>
      <w:r w:rsidRPr="00F62FE4">
        <w:rPr>
          <w:rStyle w:val="c0"/>
          <w:color w:val="000000"/>
          <w:sz w:val="28"/>
          <w:szCs w:val="28"/>
        </w:rPr>
        <w:t xml:space="preserve"> </w:t>
      </w:r>
      <w:proofErr w:type="gramStart"/>
      <w:r w:rsidRPr="00F62FE4">
        <w:rPr>
          <w:rStyle w:val="c0"/>
          <w:color w:val="000000"/>
          <w:sz w:val="28"/>
          <w:szCs w:val="28"/>
        </w:rPr>
        <w:t>всё</w:t>
      </w:r>
      <w:proofErr w:type="gramEnd"/>
      <w:r w:rsidRPr="00F62FE4">
        <w:rPr>
          <w:rStyle w:val="c0"/>
          <w:color w:val="000000"/>
          <w:sz w:val="28"/>
          <w:szCs w:val="28"/>
        </w:rPr>
        <w:t xml:space="preserve"> тех же цветных журналов, и клеящим карандашом, закреплять их на листе. Игра на вырезание узоров </w:t>
      </w:r>
      <w:proofErr w:type="gramStart"/>
      <w:r w:rsidRPr="00F62FE4">
        <w:rPr>
          <w:rStyle w:val="c0"/>
          <w:color w:val="000000"/>
          <w:sz w:val="28"/>
          <w:szCs w:val="28"/>
        </w:rPr>
        <w:t>из</w:t>
      </w:r>
      <w:proofErr w:type="gramEnd"/>
      <w:r w:rsidRPr="00F62FE4">
        <w:rPr>
          <w:rStyle w:val="c0"/>
          <w:color w:val="000000"/>
          <w:sz w:val="28"/>
          <w:szCs w:val="28"/>
        </w:rPr>
        <w:t xml:space="preserve"> </w:t>
      </w:r>
      <w:proofErr w:type="gramStart"/>
      <w:r w:rsidRPr="00F62FE4">
        <w:rPr>
          <w:rStyle w:val="c0"/>
          <w:color w:val="000000"/>
          <w:sz w:val="28"/>
          <w:szCs w:val="28"/>
        </w:rPr>
        <w:t>в</w:t>
      </w:r>
      <w:proofErr w:type="gramEnd"/>
      <w:r w:rsidRPr="00F62FE4">
        <w:rPr>
          <w:rStyle w:val="c0"/>
          <w:color w:val="000000"/>
          <w:sz w:val="28"/>
          <w:szCs w:val="28"/>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Работа с пластилином</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Кусочки пластилина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Катает наша Зина,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Шарики, колбаски,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И оживают сказки,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Пальчики стараются,</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Лепят, развиваются.</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F62FE4">
        <w:rPr>
          <w:rStyle w:val="c0"/>
          <w:color w:val="000000"/>
          <w:sz w:val="28"/>
          <w:szCs w:val="28"/>
        </w:rPr>
        <w:t>ь-</w:t>
      </w:r>
      <w:proofErr w:type="gramEnd"/>
      <w:r w:rsidRPr="00F62FE4">
        <w:rPr>
          <w:rStyle w:val="c0"/>
          <w:color w:val="000000"/>
          <w:sz w:val="28"/>
          <w:szCs w:val="28"/>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Такие игры способствуют развитию мелкой моторики, процессов ощущения, расслабляют ребенка, снимают эмоциональное напряжение.</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5"/>
          <w:b/>
          <w:bCs/>
          <w:color w:val="000000"/>
          <w:sz w:val="28"/>
          <w:szCs w:val="28"/>
        </w:rPr>
        <w:t>Рисование</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w:t>
      </w:r>
      <w:r w:rsidRPr="00F62FE4">
        <w:rPr>
          <w:rStyle w:val="c0"/>
          <w:color w:val="000000"/>
          <w:sz w:val="28"/>
          <w:szCs w:val="28"/>
        </w:rPr>
        <w:lastRenderedPageBreak/>
        <w:t xml:space="preserve">задания: это использование книжек </w:t>
      </w:r>
      <w:proofErr w:type="gramStart"/>
      <w:r w:rsidRPr="00F62FE4">
        <w:rPr>
          <w:rStyle w:val="c0"/>
          <w:color w:val="000000"/>
          <w:sz w:val="28"/>
          <w:szCs w:val="28"/>
        </w:rPr>
        <w:t>–</w:t>
      </w:r>
      <w:proofErr w:type="spellStart"/>
      <w:r w:rsidRPr="00F62FE4">
        <w:rPr>
          <w:rStyle w:val="c0"/>
          <w:color w:val="000000"/>
          <w:sz w:val="28"/>
          <w:szCs w:val="28"/>
        </w:rPr>
        <w:t>р</w:t>
      </w:r>
      <w:proofErr w:type="gramEnd"/>
      <w:r w:rsidRPr="00F62FE4">
        <w:rPr>
          <w:rStyle w:val="c0"/>
          <w:color w:val="000000"/>
          <w:sz w:val="28"/>
          <w:szCs w:val="28"/>
        </w:rPr>
        <w:t>азукрашек</w:t>
      </w:r>
      <w:proofErr w:type="spellEnd"/>
      <w:r w:rsidRPr="00F62FE4">
        <w:rPr>
          <w:rStyle w:val="c0"/>
          <w:color w:val="000000"/>
          <w:sz w:val="28"/>
          <w:szCs w:val="28"/>
        </w:rPr>
        <w:t xml:space="preserve">, рисование пальцами на стене в ванной, используя обычные краски, </w:t>
      </w:r>
      <w:proofErr w:type="spellStart"/>
      <w:r w:rsidRPr="00F62FE4">
        <w:rPr>
          <w:rStyle w:val="c0"/>
          <w:color w:val="000000"/>
          <w:sz w:val="28"/>
          <w:szCs w:val="28"/>
        </w:rPr>
        <w:t>дорисовывание</w:t>
      </w:r>
      <w:proofErr w:type="spellEnd"/>
      <w:r w:rsidRPr="00F62FE4">
        <w:rPr>
          <w:rStyle w:val="c0"/>
          <w:color w:val="000000"/>
          <w:sz w:val="28"/>
          <w:szCs w:val="28"/>
        </w:rPr>
        <w:t>, штриховки, 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F62FE4" w:rsidRPr="00F62FE4" w:rsidRDefault="00F62FE4" w:rsidP="00F62FE4">
      <w:pPr>
        <w:pStyle w:val="c3"/>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Для того</w:t>
      </w:r>
      <w:proofErr w:type="gramStart"/>
      <w:r w:rsidRPr="00F62FE4">
        <w:rPr>
          <w:rStyle w:val="c0"/>
          <w:color w:val="000000"/>
          <w:sz w:val="28"/>
          <w:szCs w:val="28"/>
        </w:rPr>
        <w:t xml:space="preserve"> ,</w:t>
      </w:r>
      <w:proofErr w:type="gramEnd"/>
      <w:r w:rsidRPr="00F62FE4">
        <w:rPr>
          <w:rStyle w:val="c0"/>
          <w:color w:val="000000"/>
          <w:sz w:val="28"/>
          <w:szCs w:val="28"/>
        </w:rPr>
        <w:t xml:space="preserve">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F62FE4" w:rsidRPr="00F62FE4" w:rsidRDefault="00F62FE4" w:rsidP="00F62FE4">
      <w:pPr>
        <w:pStyle w:val="c4"/>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Дорогие Родители!</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Вызывайте положительные эмоции у ребенка!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Употребляйте слова и фразы, несущие оптимистическую окрашенность, например:</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xml:space="preserve">«Как интересно!», «Вот, </w:t>
      </w:r>
      <w:proofErr w:type="gramStart"/>
      <w:r w:rsidRPr="00F62FE4">
        <w:rPr>
          <w:rStyle w:val="c0"/>
          <w:color w:val="000000"/>
          <w:sz w:val="28"/>
          <w:szCs w:val="28"/>
        </w:rPr>
        <w:t>здорово</w:t>
      </w:r>
      <w:proofErr w:type="gramEnd"/>
      <w:r w:rsidRPr="00F62FE4">
        <w:rPr>
          <w:rStyle w:val="c0"/>
          <w:color w:val="000000"/>
          <w:sz w:val="28"/>
          <w:szCs w:val="28"/>
        </w:rPr>
        <w:t>!», «Давай помогу!», «Красота!» и т.д.</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xml:space="preserve">Помните, </w:t>
      </w:r>
      <w:proofErr w:type="gramStart"/>
      <w:r w:rsidRPr="00F62FE4">
        <w:rPr>
          <w:rStyle w:val="c0"/>
          <w:color w:val="000000"/>
          <w:sz w:val="28"/>
          <w:szCs w:val="28"/>
        </w:rPr>
        <w:t>что бы вы не создавали</w:t>
      </w:r>
      <w:proofErr w:type="gramEnd"/>
      <w:r w:rsidRPr="00F62FE4">
        <w:rPr>
          <w:rStyle w:val="c0"/>
          <w:color w:val="000000"/>
          <w:sz w:val="28"/>
          <w:szCs w:val="28"/>
        </w:rPr>
        <w:t xml:space="preserve"> вместе с ребенком, главное – желание продолжать</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xml:space="preserve">заниматься подобной деятельностью и дальше, поэтому завершайте свои занятия </w:t>
      </w:r>
      <w:proofErr w:type="gramStart"/>
      <w:r w:rsidRPr="00F62FE4">
        <w:rPr>
          <w:rStyle w:val="c0"/>
          <w:color w:val="000000"/>
          <w:sz w:val="28"/>
          <w:szCs w:val="28"/>
        </w:rPr>
        <w:t>в</w:t>
      </w:r>
      <w:proofErr w:type="gramEnd"/>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 xml:space="preserve">хорошем </w:t>
      </w:r>
      <w:proofErr w:type="gramStart"/>
      <w:r w:rsidRPr="00F62FE4">
        <w:rPr>
          <w:rStyle w:val="c0"/>
          <w:color w:val="000000"/>
          <w:sz w:val="28"/>
          <w:szCs w:val="28"/>
        </w:rPr>
        <w:t>настроении</w:t>
      </w:r>
      <w:proofErr w:type="gramEnd"/>
      <w:r w:rsidRPr="00F62FE4">
        <w:rPr>
          <w:rStyle w:val="c0"/>
          <w:color w:val="000000"/>
          <w:sz w:val="28"/>
          <w:szCs w:val="28"/>
        </w:rPr>
        <w:t xml:space="preserve"> и малыша, и Вашем.</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Литература:</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proofErr w:type="spellStart"/>
      <w:r w:rsidRPr="00F62FE4">
        <w:rPr>
          <w:rStyle w:val="c0"/>
          <w:color w:val="000000"/>
          <w:sz w:val="28"/>
          <w:szCs w:val="28"/>
        </w:rPr>
        <w:t>Башаева</w:t>
      </w:r>
      <w:proofErr w:type="spellEnd"/>
      <w:r w:rsidRPr="00F62FE4">
        <w:rPr>
          <w:rStyle w:val="c0"/>
          <w:color w:val="000000"/>
          <w:sz w:val="28"/>
          <w:szCs w:val="28"/>
        </w:rPr>
        <w:t xml:space="preserve"> Т.В. Развитие восприятия у детей. Форма, цвет, звук: популярное пособие</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для родителей и педагогов. Ярославль. «Академия развития»., 1997.</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proofErr w:type="spellStart"/>
      <w:r w:rsidRPr="00F62FE4">
        <w:rPr>
          <w:rStyle w:val="c0"/>
          <w:color w:val="000000"/>
          <w:sz w:val="28"/>
          <w:szCs w:val="28"/>
        </w:rPr>
        <w:t>Гаврина</w:t>
      </w:r>
      <w:proofErr w:type="spellEnd"/>
      <w:r w:rsidRPr="00F62FE4">
        <w:rPr>
          <w:rStyle w:val="c0"/>
          <w:color w:val="000000"/>
          <w:sz w:val="28"/>
          <w:szCs w:val="28"/>
        </w:rPr>
        <w:t xml:space="preserve"> С.Е., </w:t>
      </w:r>
      <w:proofErr w:type="spellStart"/>
      <w:r w:rsidRPr="00F62FE4">
        <w:rPr>
          <w:rStyle w:val="c0"/>
          <w:color w:val="000000"/>
          <w:sz w:val="28"/>
          <w:szCs w:val="28"/>
        </w:rPr>
        <w:t>Кутявина</w:t>
      </w:r>
      <w:proofErr w:type="spellEnd"/>
      <w:r w:rsidRPr="00F62FE4">
        <w:rPr>
          <w:rStyle w:val="c0"/>
          <w:color w:val="000000"/>
          <w:sz w:val="28"/>
          <w:szCs w:val="28"/>
        </w:rPr>
        <w:t xml:space="preserve"> Н.Л., Топоркова И.Г., Щербинина С.В. Развиваем руки – чтоб</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учиться и писать, и красиво рисовать. Популярное пособие для родителей и педагогов.</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Ярославль. «Академия развития»., 1997.</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Громова О.Н., Прокопенко Т.А. Игры – забавы по развитию мелкой моторики у детей.</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r w:rsidRPr="00F62FE4">
        <w:rPr>
          <w:rStyle w:val="c0"/>
          <w:color w:val="000000"/>
          <w:sz w:val="28"/>
          <w:szCs w:val="28"/>
        </w:rPr>
        <w:t>М., Гном и Д, 2001.</w:t>
      </w:r>
    </w:p>
    <w:p w:rsidR="00F62FE4" w:rsidRPr="00F62FE4" w:rsidRDefault="00F62FE4" w:rsidP="00F62FE4">
      <w:pPr>
        <w:pStyle w:val="c1"/>
        <w:shd w:val="clear" w:color="auto" w:fill="FFFFFF"/>
        <w:spacing w:before="0" w:beforeAutospacing="0" w:after="0" w:afterAutospacing="0"/>
        <w:rPr>
          <w:rFonts w:ascii="Calibri" w:hAnsi="Calibri" w:cs="Calibri"/>
          <w:color w:val="000000"/>
          <w:sz w:val="28"/>
          <w:szCs w:val="28"/>
        </w:rPr>
      </w:pPr>
      <w:proofErr w:type="spellStart"/>
      <w:r w:rsidRPr="00F62FE4">
        <w:rPr>
          <w:rStyle w:val="c0"/>
          <w:color w:val="000000"/>
          <w:sz w:val="28"/>
          <w:szCs w:val="28"/>
        </w:rPr>
        <w:t>Н.В.Рыжова</w:t>
      </w:r>
      <w:proofErr w:type="spellEnd"/>
      <w:r w:rsidRPr="00F62FE4">
        <w:rPr>
          <w:rStyle w:val="c0"/>
          <w:color w:val="000000"/>
          <w:sz w:val="28"/>
          <w:szCs w:val="28"/>
        </w:rPr>
        <w:t xml:space="preserve"> Развитие речи в детском саду. Ярославль. «Академия развития»., 2007.</w:t>
      </w:r>
    </w:p>
    <w:p w:rsidR="001B609B" w:rsidRPr="00F62FE4" w:rsidRDefault="00F62FE4">
      <w:pPr>
        <w:rPr>
          <w:sz w:val="28"/>
          <w:szCs w:val="28"/>
        </w:rPr>
      </w:pPr>
    </w:p>
    <w:sectPr w:rsidR="001B609B" w:rsidRPr="00F62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C9"/>
    <w:rsid w:val="00057F2A"/>
    <w:rsid w:val="005B5CEB"/>
    <w:rsid w:val="00C82AC9"/>
    <w:rsid w:val="00F62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62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62FE4"/>
  </w:style>
  <w:style w:type="character" w:customStyle="1" w:styleId="c5">
    <w:name w:val="c5"/>
    <w:basedOn w:val="a0"/>
    <w:rsid w:val="00F62FE4"/>
  </w:style>
  <w:style w:type="character" w:customStyle="1" w:styleId="c0">
    <w:name w:val="c0"/>
    <w:basedOn w:val="a0"/>
    <w:rsid w:val="00F62FE4"/>
  </w:style>
  <w:style w:type="paragraph" w:customStyle="1" w:styleId="c1">
    <w:name w:val="c1"/>
    <w:basedOn w:val="a"/>
    <w:rsid w:val="00F62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62F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62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62FE4"/>
  </w:style>
  <w:style w:type="character" w:customStyle="1" w:styleId="c5">
    <w:name w:val="c5"/>
    <w:basedOn w:val="a0"/>
    <w:rsid w:val="00F62FE4"/>
  </w:style>
  <w:style w:type="character" w:customStyle="1" w:styleId="c0">
    <w:name w:val="c0"/>
    <w:basedOn w:val="a0"/>
    <w:rsid w:val="00F62FE4"/>
  </w:style>
  <w:style w:type="paragraph" w:customStyle="1" w:styleId="c1">
    <w:name w:val="c1"/>
    <w:basedOn w:val="a"/>
    <w:rsid w:val="00F62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62F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stvospital</dc:creator>
  <cp:keywords/>
  <dc:description/>
  <cp:lastModifiedBy>stvospital</cp:lastModifiedBy>
  <cp:revision>2</cp:revision>
  <dcterms:created xsi:type="dcterms:W3CDTF">2020-12-18T08:02:00Z</dcterms:created>
  <dcterms:modified xsi:type="dcterms:W3CDTF">2020-12-18T08:06:00Z</dcterms:modified>
</cp:coreProperties>
</file>