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«Детский сад №22  комбинированного вида»</w:t>
      </w: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Конспект занятия</w:t>
      </w: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по ОО «Физическое развитие»</w:t>
      </w: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тему:</w:t>
      </w: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i/>
          <w:sz w:val="56"/>
          <w:szCs w:val="56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56"/>
          <w:szCs w:val="56"/>
        </w:rPr>
        <w:t>«</w:t>
      </w:r>
      <w:r w:rsidRPr="002410C8">
        <w:rPr>
          <w:rFonts w:ascii="Times New Roman" w:eastAsia="Times New Roman" w:hAnsi="Times New Roman"/>
          <w:i/>
          <w:sz w:val="56"/>
          <w:szCs w:val="56"/>
        </w:rPr>
        <w:t>Медвежата</w:t>
      </w:r>
      <w:r>
        <w:rPr>
          <w:rFonts w:ascii="Times New Roman" w:eastAsia="Times New Roman" w:hAnsi="Times New Roman"/>
          <w:i/>
          <w:sz w:val="56"/>
          <w:szCs w:val="56"/>
        </w:rPr>
        <w:t>»</w:t>
      </w: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i/>
          <w:sz w:val="56"/>
          <w:szCs w:val="56"/>
        </w:rPr>
      </w:pPr>
      <w:r>
        <w:rPr>
          <w:rFonts w:ascii="Times New Roman" w:eastAsia="Times New Roman" w:hAnsi="Times New Roman"/>
          <w:b/>
          <w:bCs/>
          <w:sz w:val="30"/>
          <w:szCs w:val="30"/>
        </w:rPr>
        <w:t>ползание</w:t>
      </w:r>
      <w:r>
        <w:rPr>
          <w:rFonts w:ascii="Times New Roman" w:eastAsia="Times New Roman" w:hAnsi="Times New Roman"/>
          <w:i/>
          <w:sz w:val="56"/>
          <w:szCs w:val="56"/>
        </w:rPr>
        <w:t xml:space="preserve"> </w:t>
      </w: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(для детей </w:t>
      </w:r>
      <w:r w:rsidRPr="00B07D69">
        <w:rPr>
          <w:rFonts w:ascii="Times New Roman" w:eastAsia="Times New Roman" w:hAnsi="Times New Roman"/>
          <w:sz w:val="28"/>
          <w:szCs w:val="28"/>
        </w:rPr>
        <w:t xml:space="preserve">младшей </w:t>
      </w:r>
      <w:r>
        <w:rPr>
          <w:rFonts w:ascii="Times New Roman" w:eastAsia="Times New Roman" w:hAnsi="Times New Roman"/>
          <w:sz w:val="28"/>
          <w:szCs w:val="28"/>
        </w:rPr>
        <w:t xml:space="preserve"> группы)</w:t>
      </w: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tabs>
          <w:tab w:val="left" w:pos="6540"/>
          <w:tab w:val="left" w:pos="7755"/>
        </w:tabs>
        <w:spacing w:after="0" w:line="240" w:lineRule="atLeast"/>
        <w:ind w:rightChars="81" w:right="178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tabs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tabs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2410C8" w:rsidRDefault="002410C8" w:rsidP="002410C8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after="0" w:line="240" w:lineRule="auto"/>
        <w:ind w:right="425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Выполнила инструктор</w:t>
      </w:r>
    </w:p>
    <w:p w:rsidR="002410C8" w:rsidRDefault="002410C8" w:rsidP="002410C8">
      <w:pPr>
        <w:spacing w:after="0" w:line="240" w:lineRule="auto"/>
        <w:ind w:right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по физической культуре:</w:t>
      </w:r>
    </w:p>
    <w:p w:rsidR="002410C8" w:rsidRDefault="002410C8" w:rsidP="002410C8">
      <w:pPr>
        <w:spacing w:after="0" w:line="240" w:lineRule="auto"/>
        <w:ind w:right="425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Назарова Е.Н.</w:t>
      </w:r>
      <w:r>
        <w:t xml:space="preserve"> </w:t>
      </w:r>
    </w:p>
    <w:p w:rsidR="002410C8" w:rsidRDefault="002410C8" w:rsidP="002410C8">
      <w:pPr>
        <w:spacing w:after="0" w:line="240" w:lineRule="auto"/>
      </w:pPr>
    </w:p>
    <w:p w:rsidR="002410C8" w:rsidRDefault="002410C8" w:rsidP="002410C8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2410C8" w:rsidRDefault="002410C8" w:rsidP="002410C8">
      <w:pPr>
        <w:spacing w:line="210" w:lineRule="atLeast"/>
        <w:ind w:firstLine="20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410C8">
        <w:rPr>
          <w:rFonts w:ascii="Times New Roman" w:eastAsia="Times New Roman" w:hAnsi="Times New Roman"/>
          <w:b/>
          <w:sz w:val="26"/>
          <w:szCs w:val="26"/>
        </w:rPr>
        <w:t>Саранск, 2020</w:t>
      </w:r>
    </w:p>
    <w:bookmarkEnd w:id="0"/>
    <w:p w:rsidR="002410C8" w:rsidRDefault="002410C8" w:rsidP="002410C8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Цель: Упражнять </w:t>
      </w:r>
      <w:r>
        <w:rPr>
          <w:rFonts w:ascii="Times New Roman" w:eastAsia="Times New Roman" w:hAnsi="Times New Roman"/>
          <w:sz w:val="26"/>
          <w:szCs w:val="26"/>
        </w:rPr>
        <w:t>в  ползании на ладонях и ступнях.</w:t>
      </w:r>
    </w:p>
    <w:p w:rsidR="00D52CE4" w:rsidRDefault="00D52CE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Продолжать </w:t>
      </w:r>
      <w:r>
        <w:rPr>
          <w:rFonts w:ascii="Times New Roman" w:eastAsia="Times New Roman" w:hAnsi="Times New Roman"/>
          <w:sz w:val="26"/>
          <w:szCs w:val="26"/>
        </w:rPr>
        <w:t>упражнять в ходьбе и беге с выполнением заданий.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Упражнять в ползании на ладонях и ступнях.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 xml:space="preserve">Закрепить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упражнении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с мячом.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</w:t>
      </w:r>
      <w:r>
        <w:rPr>
          <w:rFonts w:ascii="Times New Roman" w:eastAsia="Times New Roman" w:hAnsi="Times New Roman"/>
          <w:sz w:val="26"/>
          <w:szCs w:val="26"/>
        </w:rPr>
        <w:t>гимнастическая скамейк</w:t>
      </w:r>
      <w:r>
        <w:rPr>
          <w:rFonts w:ascii="Times New Roman" w:eastAsia="Times New Roman" w:hAnsi="Times New Roman"/>
          <w:sz w:val="26"/>
          <w:szCs w:val="26"/>
        </w:rPr>
        <w:t xml:space="preserve">а, набивные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мячи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/>
          <w:sz w:val="26"/>
          <w:szCs w:val="26"/>
        </w:rPr>
        <w:t>узыка</w:t>
      </w:r>
      <w:r>
        <w:rPr>
          <w:rFonts w:ascii="Times New Roman" w:eastAsia="Times New Roman" w:hAnsi="Times New Roman"/>
          <w:sz w:val="26"/>
          <w:szCs w:val="26"/>
        </w:rPr>
        <w:t>льное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сопровождение.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часть.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Ходьба в колонне по одному. По сигналу воспитателя: «Великаны!» – ходьба 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носках, руки вверх; переход на обычную ходьбу. По сигналу: «Гномы!» – присед, руки положить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на колени. Повторить </w:t>
      </w:r>
      <w:r>
        <w:rPr>
          <w:rFonts w:ascii="Times New Roman" w:eastAsia="Times New Roman" w:hAnsi="Times New Roman"/>
          <w:sz w:val="26"/>
          <w:szCs w:val="26"/>
        </w:rPr>
        <w:t>2 раза.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 часть. Общеразвивающие упражнениия.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И. п. – ноги на ширине ступни, руки вдоль туловища. Поднять руки в стороны, помахать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кистями, опустить руки, вернуться в исходное положение (5 раз).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И. п. – ноги на ширине ступни, руки за спиной. Присес</w:t>
      </w:r>
      <w:r>
        <w:rPr>
          <w:rFonts w:ascii="Times New Roman" w:eastAsia="Times New Roman" w:hAnsi="Times New Roman"/>
          <w:sz w:val="26"/>
          <w:szCs w:val="26"/>
        </w:rPr>
        <w:t>ть, вынести руки вперед, подняться,вернуться в исходное положение (4–5 раз).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И. п. – стойка на коленях, руки на поясе. Наклониться вправо (влево), выпрямиться,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вернуться в исходное положение (по 3 раза).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И. п. – лежа на спине. Попеременное сгибание и</w:t>
      </w:r>
      <w:r>
        <w:rPr>
          <w:rFonts w:ascii="Times New Roman" w:eastAsia="Times New Roman" w:hAnsi="Times New Roman"/>
          <w:sz w:val="26"/>
          <w:szCs w:val="26"/>
        </w:rPr>
        <w:t xml:space="preserve"> разгибание ног – «велосипед» (между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серией движений ногами небольшая пауза).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И. п. – ноги слегка расставлены, руки на поясе. Прыжки на двух ногах с поворотом вправо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 влево (кругом), в чередовании с ходьбой на месте.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Основные виды движений.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sz w:val="26"/>
          <w:szCs w:val="26"/>
        </w:rPr>
        <w:t>Бросан</w:t>
      </w:r>
      <w:r>
        <w:rPr>
          <w:rFonts w:ascii="Times New Roman" w:eastAsia="Times New Roman" w:hAnsi="Times New Roman"/>
          <w:sz w:val="26"/>
          <w:szCs w:val="26"/>
        </w:rPr>
        <w:t>ие мяча вверх и ловля его двумя руками. Инструктор показывает упражнение 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объясняет, что бросать надо перед собой невысоко и при этом смотреть на мяч. Предлагается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занять исходное положение: ноги на ширине плеч, мяч в согнутых руках перед собой. 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сигнал</w:t>
      </w:r>
      <w:r>
        <w:rPr>
          <w:rFonts w:ascii="Times New Roman" w:eastAsia="Times New Roman" w:hAnsi="Times New Roman"/>
          <w:sz w:val="26"/>
          <w:szCs w:val="26"/>
        </w:rPr>
        <w:t>у: «Бросили!» – дети подбрасывают мяч вверх и ловят его каждый в своем темпе.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Упавший мяч не поднимают, пока не будет дана команда взять его. Построение для упражнений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 мячом может быть различным.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sz w:val="26"/>
          <w:szCs w:val="26"/>
        </w:rPr>
        <w:t>Ползание по гимнастической скамейке «Медвежата». Инстру</w:t>
      </w:r>
      <w:r>
        <w:rPr>
          <w:rFonts w:ascii="Times New Roman" w:eastAsia="Times New Roman" w:hAnsi="Times New Roman"/>
          <w:sz w:val="26"/>
          <w:szCs w:val="26"/>
        </w:rPr>
        <w:t>ктор предлагает</w:t>
      </w:r>
    </w:p>
    <w:p w:rsidR="00D52CE4" w:rsidRDefault="002410C8" w:rsidP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детям-«медвежатам» отправиться в лес за малиной. Дети становятся на четвереньки с опорой 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ладони и ступни у исходной черты. По сигналу: «В лес!» – «медвежата» быстро передвигаются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на четвереньках до «леса» (кубики, кегли, набивные мячи). </w:t>
      </w:r>
      <w:r>
        <w:rPr>
          <w:rFonts w:ascii="Times New Roman" w:eastAsia="Times New Roman" w:hAnsi="Times New Roman"/>
          <w:sz w:val="26"/>
          <w:szCs w:val="26"/>
        </w:rPr>
        <w:t>Дистанция 3 м. На исходную линию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дети возвращаются шагом. Упражнение повторяется.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Подвижная игра «Мы топаем ногами». Инструктор вместе с детьми становится в круг н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/>
          <w:sz w:val="26"/>
          <w:szCs w:val="26"/>
        </w:rPr>
        <w:t>расстоянии выпрямленных в сторону рук. В соответствии с произносимым текстом дети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выполняют упражнения: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Мы топаем ногами,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Мы хлопаем руками,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Киваем головой.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Мы руки поднимаем,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Мы руки опускаем,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Мы руки подаем.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 этими словами дети дают друг другу руки, образуя круг, и продолжают: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 бегаем кругом,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 бегаем кругом.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Через некоторое время </w:t>
      </w:r>
      <w:r>
        <w:rPr>
          <w:rFonts w:ascii="Times New Roman" w:eastAsia="Times New Roman" w:hAnsi="Times New Roman"/>
          <w:sz w:val="26"/>
          <w:szCs w:val="26"/>
        </w:rPr>
        <w:t>инструктор говорит: «Стой!» Дети замедляют движение,</w:t>
      </w: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останавливаются. При выполнении бега можно предложить детям опустить руки.</w:t>
      </w:r>
    </w:p>
    <w:p w:rsidR="00D52CE4" w:rsidRDefault="00D52CE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52CE4" w:rsidRDefault="002410C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 часть Ходьба в колонне по одному.</w:t>
      </w:r>
    </w:p>
    <w:p w:rsidR="00D52CE4" w:rsidRDefault="00D52CE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D52CE4" w:rsidSect="002410C8">
      <w:pgSz w:w="11906" w:h="16838"/>
      <w:pgMar w:top="709" w:right="707" w:bottom="28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E4"/>
    <w:rsid w:val="002410C8"/>
    <w:rsid w:val="00D5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2020-04-28T08:27:00Z</dcterms:modified>
  <cp:version>0900.0100.01</cp:version>
</cp:coreProperties>
</file>