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D4" w:rsidRPr="00663E9A" w:rsidRDefault="00306AD4" w:rsidP="00306A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9A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9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63E9A">
        <w:rPr>
          <w:rFonts w:ascii="Times New Roman" w:hAnsi="Times New Roman" w:cs="Times New Roman"/>
          <w:b/>
          <w:sz w:val="28"/>
          <w:szCs w:val="28"/>
        </w:rPr>
        <w:t xml:space="preserve">нтеллектуальное развитие дошкольников </w:t>
      </w:r>
      <w:proofErr w:type="gramStart"/>
      <w:r w:rsidRPr="00663E9A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</w:p>
    <w:p w:rsidR="00306AD4" w:rsidRPr="00663E9A" w:rsidRDefault="00306AD4" w:rsidP="00306A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63E9A">
        <w:rPr>
          <w:rFonts w:ascii="Times New Roman" w:hAnsi="Times New Roman" w:cs="Times New Roman"/>
          <w:b/>
          <w:sz w:val="28"/>
          <w:szCs w:val="28"/>
        </w:rPr>
        <w:t>огико-математические игры»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Эффективное развитие интеллектуально-творческих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дошкольного возраста – одна из актуальных проблем современности.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 xml:space="preserve">Интеллектуальный труд очень не легок.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Учитывая возрастные особенности детей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педагоги должны помнить, что основной метод развития - проблемно поисковый, а главная форма организации – игра.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Играя с логико-математическим материалом, ребенок реализует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стремления получить результат (собрать, соединить, измерить).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способность видеть, открывать в окружающем мире свойства, отношения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зависимости. Умение «конструировать», видоизменять, трансформировать; проявлять  инициативу и творчество.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Основные функции развивающих игр: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Обучающая, Развивающая, Воспитательная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Для успешного использования логико-математических игр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руководствоваться следующими критериями: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1. Создание предметно-развивающей среды.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2. Систематизация игр в планировании.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3. Уровень сенсорного развития дошкольников.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4. Индивидуально-дифференцированный подход (система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дифференцированных заданий).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5. Характер мотивации.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6. Руководство детской деятельностью в игре (отношение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с детьми).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7. Использование проблемных ситуаций постановки нестандартных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заданий для стимулирования активности ребенка в игре.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Тесная взаимосвязь в логико-математических играх обучения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позволяет полнее реализовать умственные возможности дошкольников: дети творчески осваивают знания, у них развивается познавательная активность. Существует огромное количество разнообразных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 xml:space="preserve">пособий, которые обеспечивают интеллектуальное развитие детей.     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9A">
        <w:rPr>
          <w:rFonts w:ascii="Times New Roman" w:hAnsi="Times New Roman" w:cs="Times New Roman"/>
          <w:b/>
          <w:sz w:val="28"/>
          <w:szCs w:val="28"/>
        </w:rPr>
        <w:t xml:space="preserve">Наиболее эффективным являются блоки </w:t>
      </w:r>
      <w:proofErr w:type="spellStart"/>
      <w:r w:rsidRPr="00663E9A">
        <w:rPr>
          <w:rFonts w:ascii="Times New Roman" w:hAnsi="Times New Roman" w:cs="Times New Roman"/>
          <w:b/>
          <w:sz w:val="28"/>
          <w:szCs w:val="28"/>
        </w:rPr>
        <w:t>Дьеныша</w:t>
      </w:r>
      <w:proofErr w:type="spellEnd"/>
      <w:r w:rsidRPr="00663E9A">
        <w:rPr>
          <w:rFonts w:ascii="Times New Roman" w:hAnsi="Times New Roman" w:cs="Times New Roman"/>
          <w:b/>
          <w:sz w:val="28"/>
          <w:szCs w:val="28"/>
        </w:rPr>
        <w:t>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 xml:space="preserve">Использование блоков </w:t>
      </w:r>
      <w:proofErr w:type="spellStart"/>
      <w:r w:rsidRPr="00663E9A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Pr="00663E9A">
        <w:rPr>
          <w:rFonts w:ascii="Times New Roman" w:hAnsi="Times New Roman" w:cs="Times New Roman"/>
          <w:sz w:val="28"/>
          <w:szCs w:val="28"/>
        </w:rPr>
        <w:t xml:space="preserve"> помогает в изучении основных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геометрических фигур по их признакам и по существующим во множестве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геометрическим отношениям (соотношениям), включать подмножества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состав множества, разбивать множества на непересекающиеся подмножества.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В соответствии с принципом постепенного наращивания 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предусматривается, чтобы дети начинали освоение материала с 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 xml:space="preserve">манипулирования геометрическими фигурами. Необходимо </w:t>
      </w:r>
      <w:proofErr w:type="gramStart"/>
      <w:r w:rsidRPr="00663E9A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детям возможность</w:t>
      </w:r>
      <w:proofErr w:type="gramEnd"/>
      <w:r w:rsidRPr="00663E9A">
        <w:rPr>
          <w:rFonts w:ascii="Times New Roman" w:hAnsi="Times New Roman" w:cs="Times New Roman"/>
          <w:sz w:val="28"/>
          <w:szCs w:val="28"/>
        </w:rPr>
        <w:t xml:space="preserve"> самостоятельно познакомиться с логическими блоками.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lastRenderedPageBreak/>
        <w:t>Дети используют их в различных видах деятельности по своему усмотрению.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В процессе манипуляции с блоками дети установят, что они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различную форму, цвет, размер и толщину.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Работу по формированию познавательных способностей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начать со знакомства с формой, затем с цветом. Соответственно, предлагать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детям игры и упражнения на развитие умения оперировать одним свойством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(обобщать и классифицировать, сравнивать по одному свойству).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ребенок легко и безошибочно справляется с заданием определенной ступени, следует предложить игры и упражнения на развитие умения оперировать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сразу двумя свойствами, а затем и тремя, и четырьмя свойствами.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Для проверки того, насколько хорошо дети усвоили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геометрических фигур, вводится специальный код, графически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изображающий данные свойства. Это позволяет развивать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моделированию и замещению свойств, умение кодировать и декодировать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 xml:space="preserve">информацию. </w:t>
      </w:r>
      <w:proofErr w:type="gramStart"/>
      <w:r w:rsidRPr="00663E9A">
        <w:rPr>
          <w:rFonts w:ascii="Times New Roman" w:hAnsi="Times New Roman" w:cs="Times New Roman"/>
          <w:sz w:val="28"/>
          <w:szCs w:val="28"/>
        </w:rPr>
        <w:t>Когда дети свободно научатся кодовыми карточками, вводится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код, обозначающий знак отрицания «не» (не квадрат, значит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треугольник или прямоугольник; не красный, значит, синий или желтый;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большой, значит, маленький; не тонкий, значит, толстый).</w:t>
      </w:r>
      <w:proofErr w:type="gramEnd"/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b/>
          <w:sz w:val="28"/>
          <w:szCs w:val="28"/>
        </w:rPr>
        <w:t xml:space="preserve">Палочки </w:t>
      </w:r>
      <w:proofErr w:type="spellStart"/>
      <w:r w:rsidRPr="00663E9A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Pr="00663E9A">
        <w:rPr>
          <w:rFonts w:ascii="Times New Roman" w:hAnsi="Times New Roman" w:cs="Times New Roman"/>
          <w:b/>
          <w:sz w:val="28"/>
          <w:szCs w:val="28"/>
        </w:rPr>
        <w:t>,</w:t>
      </w:r>
      <w:r w:rsidRPr="00663E9A">
        <w:rPr>
          <w:rFonts w:ascii="Times New Roman" w:hAnsi="Times New Roman" w:cs="Times New Roman"/>
          <w:sz w:val="28"/>
          <w:szCs w:val="28"/>
        </w:rPr>
        <w:t xml:space="preserve"> как и другие дидактические средства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математических способностей у детей, являются одновременно орудиями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профессионального труда педагога и инструментами учебно-познавательной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деятельности ребенка. Велика их роль в реализации принципа наглядности,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представление сложных абстрактных математических понятий в 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малышам форме, в овладении способами действий,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возникновения у детей элементарных математических представлений.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Важны они для накопления чувственного опыта, постепенного перехода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 xml:space="preserve">материального к </w:t>
      </w:r>
      <w:proofErr w:type="gramStart"/>
      <w:r w:rsidRPr="00663E9A">
        <w:rPr>
          <w:rFonts w:ascii="Times New Roman" w:hAnsi="Times New Roman" w:cs="Times New Roman"/>
          <w:sz w:val="28"/>
          <w:szCs w:val="28"/>
        </w:rPr>
        <w:t>материализованному</w:t>
      </w:r>
      <w:proofErr w:type="gramEnd"/>
      <w:r w:rsidRPr="00663E9A">
        <w:rPr>
          <w:rFonts w:ascii="Times New Roman" w:hAnsi="Times New Roman" w:cs="Times New Roman"/>
          <w:sz w:val="28"/>
          <w:szCs w:val="28"/>
        </w:rPr>
        <w:t>, от конкретного к абстрактному,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развития желания овладеть числом, счетом, измерением, простейшими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вычислениями. Работа с палочками позволяет перевести практические,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внешние действия во внутренний план, создать полное, отчетливое и в то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время достаточно обобщенное представление о понятии.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 xml:space="preserve"> С математической точки зрения палочки – это множество, на котором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обнаруживаются отношения эквивалентности и порядка. В этом множестве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скрыты многочисленные математические ситуации. Цвет и величина,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моделируя число, подводят детей к пониманию различных абстрактных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понятий, возникающих в мышлении ребенка как результат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самостоятельной практической деятельности.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Использование «чисел в цвете» позволяет развивать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представление о числе на основе счета и измерения.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К выводу, что число появляется в результате счета, дети приходят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практической деятельности. Как известно, именно такое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числе является наиболее полноценным.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 xml:space="preserve">Самыми известными </w:t>
      </w:r>
      <w:r w:rsidRPr="00663E9A">
        <w:rPr>
          <w:rFonts w:ascii="Times New Roman" w:hAnsi="Times New Roman" w:cs="Times New Roman"/>
          <w:b/>
          <w:sz w:val="28"/>
          <w:szCs w:val="28"/>
        </w:rPr>
        <w:t>из пособий Никитиных</w:t>
      </w:r>
      <w:r w:rsidRPr="00663E9A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663E9A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663E9A">
        <w:rPr>
          <w:rFonts w:ascii="Times New Roman" w:hAnsi="Times New Roman" w:cs="Times New Roman"/>
          <w:sz w:val="28"/>
          <w:szCs w:val="28"/>
        </w:rPr>
        <w:t>, Дроби,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 xml:space="preserve">также набор "Собери узор" и, конечно, оригинальный развивающий </w:t>
      </w:r>
      <w:r w:rsidRPr="00663E9A">
        <w:rPr>
          <w:rFonts w:ascii="Times New Roman" w:hAnsi="Times New Roman" w:cs="Times New Roman"/>
          <w:sz w:val="28"/>
          <w:szCs w:val="28"/>
        </w:rPr>
        <w:lastRenderedPageBreak/>
        <w:t>комплект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3E9A">
        <w:rPr>
          <w:rFonts w:ascii="Times New Roman" w:hAnsi="Times New Roman" w:cs="Times New Roman"/>
          <w:sz w:val="28"/>
          <w:szCs w:val="28"/>
        </w:rPr>
        <w:t>ложи квадрат. Раньше его можно было сделать только своими руками,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теперь Квадрат Никитиных выпускается игровой промышленностью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больших количествах и во всех возможных вариантах.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Уникальность набора</w:t>
      </w:r>
      <w:proofErr w:type="gramStart"/>
      <w:r w:rsidRPr="00663E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63E9A">
        <w:rPr>
          <w:rFonts w:ascii="Times New Roman" w:hAnsi="Times New Roman" w:cs="Times New Roman"/>
          <w:sz w:val="28"/>
          <w:szCs w:val="28"/>
        </w:rPr>
        <w:t>ложи Квадрат, заключается именно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универсальности. Любой взрослый, занимающийся с малышом, может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адаптировать это пособие под возраст конкретного ребенка! Ведь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развивающего Квадрата нет одного единственного задания или "правильного</w:t>
      </w:r>
      <w:proofErr w:type="gramStart"/>
      <w:r w:rsidRPr="00663E9A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Pr="00663E9A">
        <w:rPr>
          <w:rFonts w:ascii="Times New Roman" w:hAnsi="Times New Roman" w:cs="Times New Roman"/>
          <w:sz w:val="28"/>
          <w:szCs w:val="28"/>
        </w:rPr>
        <w:t>арианта сборки.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 xml:space="preserve"> Заниматься с ребенком собиранием Квадрата Никитина можно с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раннего возраста, только первые конструкции должны быть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несложными, понятными малышу и с легкостью им запоминающиеся.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Одной из самых увлекательных детских игр по праву считается ребус.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Ребус – это загадка, головоломка, состоящая из сочетания букв, слов, цифр,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картинок и знаков препинания. Такой вид игры не только увлечет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красочными яркими иллюстрациями, но и, безусловно, поможет в развитии.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Загадки-ребусы для детей имеют много положительных моментов: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 xml:space="preserve">1. Способствуют развитию мышления. 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2. Тренируют сообразительность, логику, интуицию, смекалку.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3. Помогают ребенку расширить кругозор, запомнить новые слова, предметы.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4. Тренируют зрительную память, правописание.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 xml:space="preserve"> В отличие от обычной загадки, где используется только словесное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в стихах или прозе, ребусы сочетают в себе сразу несколько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восприятия, как словесных, так и зрительных.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Существует несколько основных типов ребусов: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1. В виде картинок и иллюстраций.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2. Ребусы-слова.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3. Математические ребусы.</w:t>
      </w:r>
    </w:p>
    <w:p w:rsidR="00306AD4" w:rsidRPr="00663E9A" w:rsidRDefault="00306AD4" w:rsidP="00306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9A">
        <w:rPr>
          <w:rFonts w:ascii="Times New Roman" w:hAnsi="Times New Roman" w:cs="Times New Roman"/>
          <w:sz w:val="28"/>
          <w:szCs w:val="28"/>
        </w:rPr>
        <w:t>Все названные выше пособия сделают обучение детей радостным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9A">
        <w:rPr>
          <w:rFonts w:ascii="Times New Roman" w:hAnsi="Times New Roman" w:cs="Times New Roman"/>
          <w:sz w:val="28"/>
          <w:szCs w:val="28"/>
        </w:rPr>
        <w:t>интересным, насыщенным играми и сюрпризными моментами.</w:t>
      </w:r>
    </w:p>
    <w:p w:rsidR="006E193E" w:rsidRDefault="006E193E"/>
    <w:sectPr w:rsidR="006E193E" w:rsidSect="0025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AD4"/>
    <w:rsid w:val="00306AD4"/>
    <w:rsid w:val="006E193E"/>
    <w:rsid w:val="00C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2021-02-11T12:55:00Z</dcterms:created>
  <dcterms:modified xsi:type="dcterms:W3CDTF">2021-02-11T12:59:00Z</dcterms:modified>
</cp:coreProperties>
</file>