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5C" w:rsidRPr="000C75CB" w:rsidRDefault="000C75CB" w:rsidP="000C75CB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C75C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0C75CB" w:rsidRDefault="000C75CB" w:rsidP="000C75CB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r w:rsidRPr="000C75C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«Средняя общеобразовательная школа № 11»</w:t>
      </w:r>
    </w:p>
    <w:p w:rsidR="00304F5C" w:rsidRDefault="00304F5C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0C75CB" w:rsidRDefault="000C75CB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0C75CB" w:rsidRDefault="000C75CB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0C75CB" w:rsidRDefault="000C75CB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0C75CB" w:rsidRDefault="000C75CB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0C75CB" w:rsidRDefault="000C75CB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0C75CB" w:rsidRDefault="000C75CB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304F5C" w:rsidRDefault="000C75CB" w:rsidP="000C75CB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  <w:t>КОНКУРС</w:t>
      </w:r>
    </w:p>
    <w:p w:rsidR="00304F5C" w:rsidRDefault="00304F5C" w:rsidP="00304F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«Лучшая методическая разработка</w:t>
      </w:r>
      <w:r w:rsidR="00151C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урока, </w:t>
      </w:r>
      <w:r w:rsidRPr="001D2824">
        <w:rPr>
          <w:rFonts w:ascii="Times New Roman" w:eastAsia="Calibri" w:hAnsi="Times New Roman" w:cs="Times New Roman"/>
          <w:b/>
          <w:sz w:val="28"/>
          <w:szCs w:val="28"/>
        </w:rPr>
        <w:t>внеклассного</w:t>
      </w:r>
      <w:r w:rsidRPr="00FA478D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 учителя мордовского (мокшанского, эрзянского) языка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75CB" w:rsidRDefault="000C75CB" w:rsidP="00304F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5CB" w:rsidRPr="000C75CB" w:rsidRDefault="000C75CB" w:rsidP="00304F5C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4F5C" w:rsidRPr="00151CBE" w:rsidRDefault="00304F5C" w:rsidP="00304F5C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151CBE">
        <w:rPr>
          <w:rFonts w:ascii="Times New Roman" w:eastAsia="Times New Roman" w:hAnsi="Times New Roman"/>
          <w:b/>
          <w:sz w:val="40"/>
          <w:szCs w:val="40"/>
          <w:lang w:eastAsia="ru-RU"/>
        </w:rPr>
        <w:t>М</w:t>
      </w:r>
      <w:r w:rsidRPr="00151C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етодическая разработка внеклассного мероприятия </w:t>
      </w:r>
    </w:p>
    <w:p w:rsidR="00304F5C" w:rsidRPr="00151CBE" w:rsidRDefault="00304F5C" w:rsidP="00304F5C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  <w:r w:rsidRPr="00151CBE"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  <w:t>«Брэйн-ринг»</w:t>
      </w:r>
    </w:p>
    <w:p w:rsidR="00304F5C" w:rsidRDefault="00304F5C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304F5C" w:rsidRDefault="00304F5C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304F5C" w:rsidRDefault="00304F5C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304F5C" w:rsidRDefault="00304F5C" w:rsidP="00304F5C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</w:p>
    <w:p w:rsidR="00304F5C" w:rsidRPr="00230BE9" w:rsidRDefault="00304F5C" w:rsidP="000C75CB">
      <w:pPr>
        <w:autoSpaceDE w:val="0"/>
        <w:autoSpaceDN w:val="0"/>
        <w:adjustRightInd w:val="0"/>
        <w:spacing w:after="0"/>
        <w:ind w:left="5387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  <w:t>Калугина Ольга Сергеевна</w:t>
      </w:r>
      <w:r w:rsidRPr="00230BE9"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  <w:t>,</w:t>
      </w:r>
    </w:p>
    <w:p w:rsidR="00304F5C" w:rsidRPr="00230BE9" w:rsidRDefault="00304F5C" w:rsidP="000C75CB">
      <w:pPr>
        <w:autoSpaceDE w:val="0"/>
        <w:autoSpaceDN w:val="0"/>
        <w:adjustRightInd w:val="0"/>
        <w:spacing w:after="0"/>
        <w:ind w:left="5387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учитель мордовск</w:t>
      </w:r>
      <w:r w:rsidR="000C75CB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ого языка</w:t>
      </w:r>
    </w:p>
    <w:p w:rsidR="000C75CB" w:rsidRDefault="00304F5C" w:rsidP="000C75CB">
      <w:pPr>
        <w:autoSpaceDE w:val="0"/>
        <w:autoSpaceDN w:val="0"/>
        <w:adjustRightInd w:val="0"/>
        <w:spacing w:after="0"/>
        <w:ind w:left="5387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Эрзян</w:t>
      </w:r>
      <w:r w:rsidRPr="00230BE9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ский  язык</w:t>
      </w:r>
    </w:p>
    <w:p w:rsidR="00304F5C" w:rsidRPr="00230BE9" w:rsidRDefault="000C75CB" w:rsidP="000C75C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Cs/>
          <w:sz w:val="32"/>
          <w:szCs w:val="32"/>
          <w:u w:val="single"/>
          <w:lang w:eastAsia="ru-RU"/>
        </w:rPr>
      </w:pPr>
      <w:r w:rsidRPr="000C75CB"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  <w:t xml:space="preserve"> </w:t>
      </w:r>
    </w:p>
    <w:p w:rsidR="00304F5C" w:rsidRDefault="00304F5C" w:rsidP="00304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F5C" w:rsidRDefault="00304F5C" w:rsidP="00304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F5C" w:rsidRDefault="00304F5C" w:rsidP="00304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F5C" w:rsidRDefault="00304F5C" w:rsidP="00304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CBE" w:rsidRDefault="00151CBE" w:rsidP="00304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F5C" w:rsidRPr="00151CBE" w:rsidRDefault="000C75CB" w:rsidP="00304F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2016</w:t>
      </w:r>
    </w:p>
    <w:p w:rsidR="00304F5C" w:rsidRPr="00047567" w:rsidRDefault="007223DA" w:rsidP="00304F5C">
      <w:pPr>
        <w:pStyle w:val="a4"/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304F5C" w:rsidRDefault="00304F5C" w:rsidP="007223DA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Игровой конкурс по эрзянскому языку для учащихся 5 класса</w:t>
      </w:r>
      <w:r w:rsidRPr="00BA7B02">
        <w:rPr>
          <w:color w:val="000000"/>
          <w:sz w:val="28"/>
          <w:szCs w:val="28"/>
          <w:shd w:val="clear" w:color="auto" w:fill="FFFFFF"/>
        </w:rPr>
        <w:t xml:space="preserve"> "Брэйн-ринг" содержит разнообразные задания и проходи</w:t>
      </w:r>
      <w:r>
        <w:rPr>
          <w:color w:val="000000"/>
          <w:sz w:val="28"/>
          <w:szCs w:val="28"/>
          <w:shd w:val="clear" w:color="auto" w:fill="FFFFFF"/>
        </w:rPr>
        <w:t xml:space="preserve">т в форме интеллектуального шоу. </w:t>
      </w:r>
    </w:p>
    <w:p w:rsidR="00304F5C" w:rsidRDefault="00304F5C" w:rsidP="007223D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D0570">
        <w:rPr>
          <w:color w:val="000000"/>
          <w:sz w:val="28"/>
          <w:szCs w:val="28"/>
          <w:shd w:val="clear" w:color="auto" w:fill="FFFFFF"/>
        </w:rPr>
        <w:t>Данная разработка может быть использована как п</w:t>
      </w:r>
      <w:r>
        <w:rPr>
          <w:color w:val="000000"/>
          <w:sz w:val="28"/>
          <w:szCs w:val="28"/>
          <w:shd w:val="clear" w:color="auto" w:fill="FFFFFF"/>
        </w:rPr>
        <w:t>одведение итогов изучения эрзян</w:t>
      </w:r>
      <w:r w:rsidRPr="00FD0570">
        <w:rPr>
          <w:color w:val="000000"/>
          <w:sz w:val="28"/>
          <w:szCs w:val="28"/>
          <w:shd w:val="clear" w:color="auto" w:fill="FFFFFF"/>
        </w:rPr>
        <w:t>ского языка за конкретный пери</w:t>
      </w:r>
      <w:r>
        <w:rPr>
          <w:color w:val="000000"/>
          <w:sz w:val="28"/>
          <w:szCs w:val="28"/>
          <w:shd w:val="clear" w:color="auto" w:fill="FFFFFF"/>
        </w:rPr>
        <w:t xml:space="preserve">од времени или </w:t>
      </w:r>
      <w:r w:rsidR="007223DA">
        <w:rPr>
          <w:color w:val="000000"/>
          <w:sz w:val="28"/>
          <w:szCs w:val="28"/>
          <w:shd w:val="clear" w:color="auto" w:fill="FFFFFF"/>
        </w:rPr>
        <w:t>в дни 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223DA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едели мордовского языка. </w:t>
      </w:r>
      <w:r w:rsidR="007223DA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гра</w:t>
      </w:r>
      <w:r w:rsidRPr="00FD0570">
        <w:rPr>
          <w:color w:val="000000"/>
          <w:sz w:val="28"/>
          <w:szCs w:val="28"/>
          <w:shd w:val="clear" w:color="auto" w:fill="FFFFFF"/>
        </w:rPr>
        <w:t xml:space="preserve"> развивает познавательный интерес, создает положительную мотивацию </w:t>
      </w:r>
      <w:r>
        <w:rPr>
          <w:color w:val="000000"/>
          <w:sz w:val="28"/>
          <w:szCs w:val="28"/>
          <w:shd w:val="clear" w:color="auto" w:fill="FFFFFF"/>
        </w:rPr>
        <w:t>к дальнейшему изучению эрзянск</w:t>
      </w:r>
      <w:r w:rsidRPr="00FD0570">
        <w:rPr>
          <w:color w:val="000000"/>
          <w:sz w:val="28"/>
          <w:szCs w:val="28"/>
          <w:shd w:val="clear" w:color="auto" w:fill="FFFFFF"/>
        </w:rPr>
        <w:t>ого языка, активизирует творческие способности школьников, позволяет отойти от сухой деловой обстановки урока. Зад</w:t>
      </w:r>
      <w:r>
        <w:rPr>
          <w:color w:val="000000"/>
          <w:sz w:val="28"/>
          <w:szCs w:val="28"/>
          <w:shd w:val="clear" w:color="auto" w:fill="FFFFFF"/>
        </w:rPr>
        <w:t>ания, представленные в игре</w:t>
      </w:r>
      <w:r w:rsidRPr="00FD0570">
        <w:rPr>
          <w:color w:val="000000"/>
          <w:sz w:val="28"/>
          <w:szCs w:val="28"/>
          <w:shd w:val="clear" w:color="auto" w:fill="FFFFFF"/>
        </w:rPr>
        <w:t>, не являются упражнениями, направленными на проверку знаний учащихся п</w:t>
      </w:r>
      <w:r>
        <w:rPr>
          <w:color w:val="000000"/>
          <w:sz w:val="28"/>
          <w:szCs w:val="28"/>
          <w:shd w:val="clear" w:color="auto" w:fill="FFFFFF"/>
        </w:rPr>
        <w:t>о грамматике или  лексики эрзян</w:t>
      </w:r>
      <w:r w:rsidRPr="00FD0570">
        <w:rPr>
          <w:color w:val="000000"/>
          <w:sz w:val="28"/>
          <w:szCs w:val="28"/>
          <w:shd w:val="clear" w:color="auto" w:fill="FFFFFF"/>
        </w:rPr>
        <w:t>ского языка, а по</w:t>
      </w:r>
      <w:r>
        <w:rPr>
          <w:color w:val="000000"/>
          <w:sz w:val="28"/>
          <w:szCs w:val="28"/>
          <w:shd w:val="clear" w:color="auto" w:fill="FFFFFF"/>
        </w:rPr>
        <w:t>зволяют взгл</w:t>
      </w:r>
      <w:r w:rsidR="007223DA">
        <w:rPr>
          <w:color w:val="000000"/>
          <w:sz w:val="28"/>
          <w:szCs w:val="28"/>
          <w:shd w:val="clear" w:color="auto" w:fill="FFFFFF"/>
        </w:rPr>
        <w:t>януть на</w:t>
      </w:r>
      <w:r w:rsidRPr="00FD0570">
        <w:rPr>
          <w:color w:val="000000"/>
          <w:sz w:val="28"/>
          <w:szCs w:val="28"/>
          <w:shd w:val="clear" w:color="auto" w:fill="FFFFFF"/>
        </w:rPr>
        <w:t xml:space="preserve"> язык с другой, игровой стороны. Создаётся ощущение успеха, что очень важно при изучении любого предмета, а</w:t>
      </w:r>
      <w:r w:rsidR="007223DA">
        <w:rPr>
          <w:color w:val="000000"/>
          <w:sz w:val="28"/>
          <w:szCs w:val="28"/>
          <w:shd w:val="clear" w:color="auto" w:fill="FFFFFF"/>
        </w:rPr>
        <w:t xml:space="preserve"> тем более</w:t>
      </w:r>
      <w:r w:rsidRPr="00FD0570">
        <w:rPr>
          <w:color w:val="000000"/>
          <w:sz w:val="28"/>
          <w:szCs w:val="28"/>
          <w:shd w:val="clear" w:color="auto" w:fill="FFFFFF"/>
        </w:rPr>
        <w:t xml:space="preserve"> языка.</w:t>
      </w:r>
    </w:p>
    <w:p w:rsidR="007223DA" w:rsidRPr="007223DA" w:rsidRDefault="007223DA" w:rsidP="00304F5C">
      <w:pPr>
        <w:pStyle w:val="a4"/>
        <w:spacing w:line="360" w:lineRule="auto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7223DA">
        <w:rPr>
          <w:b/>
          <w:color w:val="000000"/>
          <w:sz w:val="28"/>
          <w:szCs w:val="28"/>
          <w:shd w:val="clear" w:color="auto" w:fill="FFFFFF"/>
        </w:rPr>
        <w:t>Цели мероприятия</w:t>
      </w:r>
    </w:p>
    <w:p w:rsidR="007223DA" w:rsidRDefault="00304F5C" w:rsidP="007223D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223DA">
        <w:rPr>
          <w:b/>
          <w:color w:val="000000"/>
          <w:sz w:val="28"/>
          <w:szCs w:val="28"/>
          <w:shd w:val="clear" w:color="auto" w:fill="FFFFFF"/>
        </w:rPr>
        <w:t>Образовательная цель</w:t>
      </w:r>
      <w:r w:rsidRPr="007223DA">
        <w:rPr>
          <w:color w:val="000000"/>
          <w:sz w:val="28"/>
          <w:szCs w:val="28"/>
          <w:shd w:val="clear" w:color="auto" w:fill="FFFFFF"/>
        </w:rPr>
        <w:t>:</w:t>
      </w:r>
      <w:r w:rsidRPr="00373CB1">
        <w:rPr>
          <w:color w:val="000000"/>
          <w:sz w:val="28"/>
          <w:szCs w:val="28"/>
          <w:shd w:val="clear" w:color="auto" w:fill="FFFFFF"/>
        </w:rPr>
        <w:t xml:space="preserve"> расширение эрудиции учащихся, их общего кругозора;</w:t>
      </w:r>
    </w:p>
    <w:p w:rsidR="007223DA" w:rsidRDefault="00304F5C" w:rsidP="007223D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223DA">
        <w:rPr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373CB1">
        <w:rPr>
          <w:color w:val="000000"/>
          <w:sz w:val="28"/>
          <w:szCs w:val="28"/>
          <w:shd w:val="clear" w:color="auto" w:fill="FFFFFF"/>
        </w:rPr>
        <w:t xml:space="preserve"> развитие языковых, интеллектуальных и познавательных способност</w:t>
      </w:r>
      <w:r w:rsidR="007223DA">
        <w:rPr>
          <w:color w:val="000000"/>
          <w:sz w:val="28"/>
          <w:szCs w:val="28"/>
          <w:shd w:val="clear" w:color="auto" w:fill="FFFFFF"/>
        </w:rPr>
        <w:t>ей учащихся, их чувств и эмоций;</w:t>
      </w:r>
    </w:p>
    <w:p w:rsidR="00304F5C" w:rsidRDefault="00304F5C" w:rsidP="007223D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223DA">
        <w:rPr>
          <w:b/>
          <w:color w:val="000000"/>
          <w:sz w:val="28"/>
          <w:szCs w:val="28"/>
          <w:shd w:val="clear" w:color="auto" w:fill="FFFFFF"/>
        </w:rPr>
        <w:t>Воспитательная цель:</w:t>
      </w:r>
      <w:r w:rsidRPr="00373CB1">
        <w:rPr>
          <w:color w:val="000000"/>
          <w:sz w:val="28"/>
          <w:szCs w:val="28"/>
          <w:shd w:val="clear" w:color="auto" w:fill="FFFFFF"/>
        </w:rPr>
        <w:t xml:space="preserve"> формирование интереса у учащихся к изучению эрзянского языка, формирование познавательной активности учащихся.</w:t>
      </w:r>
    </w:p>
    <w:p w:rsidR="00304F5C" w:rsidRDefault="00304F5C" w:rsidP="007223DA">
      <w:pPr>
        <w:pStyle w:val="a4"/>
        <w:spacing w:line="360" w:lineRule="auto"/>
        <w:ind w:firstLine="567"/>
        <w:rPr>
          <w:color w:val="000000"/>
          <w:sz w:val="28"/>
          <w:szCs w:val="28"/>
        </w:rPr>
      </w:pPr>
      <w:r w:rsidRPr="00D579A4">
        <w:rPr>
          <w:color w:val="000000"/>
          <w:sz w:val="28"/>
          <w:szCs w:val="28"/>
        </w:rPr>
        <w:t xml:space="preserve">Игра состоит из </w:t>
      </w:r>
      <w:r>
        <w:rPr>
          <w:color w:val="000000"/>
          <w:sz w:val="28"/>
          <w:szCs w:val="28"/>
        </w:rPr>
        <w:t>восьми  конкурсов:</w:t>
      </w:r>
      <w:r w:rsidRPr="00D579A4">
        <w:rPr>
          <w:color w:val="000000"/>
          <w:sz w:val="28"/>
          <w:szCs w:val="28"/>
        </w:rPr>
        <w:t xml:space="preserve"> «Расшифруй названия животных</w:t>
      </w:r>
      <w:r>
        <w:rPr>
          <w:color w:val="000000"/>
          <w:sz w:val="28"/>
          <w:szCs w:val="28"/>
        </w:rPr>
        <w:t xml:space="preserve">», </w:t>
      </w:r>
      <w:r w:rsidRPr="00D579A4">
        <w:rPr>
          <w:color w:val="000000"/>
          <w:sz w:val="28"/>
          <w:szCs w:val="28"/>
        </w:rPr>
        <w:t xml:space="preserve"> «Комнаты»</w:t>
      </w:r>
      <w:r>
        <w:rPr>
          <w:color w:val="000000"/>
          <w:sz w:val="28"/>
          <w:szCs w:val="28"/>
        </w:rPr>
        <w:t>, «А</w:t>
      </w:r>
      <w:r w:rsidRPr="00D579A4">
        <w:rPr>
          <w:color w:val="000000"/>
          <w:sz w:val="28"/>
          <w:szCs w:val="28"/>
        </w:rPr>
        <w:t>удирование</w:t>
      </w:r>
      <w:r>
        <w:rPr>
          <w:color w:val="000000"/>
          <w:sz w:val="28"/>
          <w:szCs w:val="28"/>
        </w:rPr>
        <w:t xml:space="preserve">», </w:t>
      </w:r>
      <w:r w:rsidRPr="00D579A4">
        <w:rPr>
          <w:color w:val="000000"/>
          <w:sz w:val="28"/>
          <w:szCs w:val="28"/>
        </w:rPr>
        <w:t xml:space="preserve"> «Краеведение»</w:t>
      </w:r>
      <w:r>
        <w:rPr>
          <w:color w:val="000000"/>
          <w:sz w:val="28"/>
          <w:szCs w:val="28"/>
        </w:rPr>
        <w:t xml:space="preserve">, </w:t>
      </w:r>
      <w:r w:rsidRPr="00D579A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Достопримечательности Саранска», «К</w:t>
      </w:r>
      <w:r w:rsidRPr="00D579A4">
        <w:rPr>
          <w:color w:val="000000"/>
          <w:sz w:val="28"/>
          <w:szCs w:val="28"/>
        </w:rPr>
        <w:t xml:space="preserve">онкурс </w:t>
      </w:r>
      <w:r>
        <w:rPr>
          <w:color w:val="000000"/>
          <w:sz w:val="28"/>
          <w:szCs w:val="28"/>
        </w:rPr>
        <w:t>капитанов»,  «Разгадай кроссворд», «Говорение».</w:t>
      </w:r>
    </w:p>
    <w:p w:rsidR="00304F5C" w:rsidRPr="00373CB1" w:rsidRDefault="00304F5C" w:rsidP="007223DA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делятся на </w:t>
      </w:r>
      <w:r w:rsidRPr="00D579A4">
        <w:rPr>
          <w:color w:val="000000"/>
          <w:sz w:val="28"/>
          <w:szCs w:val="28"/>
        </w:rPr>
        <w:t xml:space="preserve">3 команды по 5 человек в каждой и выбирают капитана. Лучше детей предупредить об игре заранее, чтобы не тратить много времени на решение организационных вопросов. В качестве жюри можно пригласить свободных учителей (особенно если это открытый урок) или 3-х учеников старших классов, которым тоже будет интересно поучаствовать в </w:t>
      </w:r>
      <w:r w:rsidRPr="00D579A4">
        <w:rPr>
          <w:color w:val="000000"/>
          <w:sz w:val="28"/>
          <w:szCs w:val="28"/>
        </w:rPr>
        <w:lastRenderedPageBreak/>
        <w:t xml:space="preserve">мероприятии. И конечно всегда есть несколько детей, которые по каким-то причинам </w:t>
      </w:r>
      <w:r>
        <w:rPr>
          <w:color w:val="000000"/>
          <w:sz w:val="28"/>
          <w:szCs w:val="28"/>
        </w:rPr>
        <w:t>не хотят участвовать в игре - они могут быть зрителями</w:t>
      </w:r>
      <w:r w:rsidRPr="00D579A4">
        <w:rPr>
          <w:color w:val="000000"/>
          <w:sz w:val="28"/>
          <w:szCs w:val="28"/>
        </w:rPr>
        <w:t>.</w:t>
      </w:r>
    </w:p>
    <w:p w:rsidR="007223DA" w:rsidRDefault="00304F5C" w:rsidP="007223D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мероприятия</w:t>
      </w:r>
    </w:p>
    <w:p w:rsidR="007223DA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Вступительное слово ведущего.</w:t>
      </w:r>
    </w:p>
    <w:p w:rsidR="007223DA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команд.</w:t>
      </w:r>
    </w:p>
    <w:p w:rsidR="007223DA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2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1 «</w:t>
      </w:r>
      <w:r w:rsidRPr="00722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 названия животных</w:t>
      </w:r>
      <w:r w:rsidRPr="007223D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223DA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2. «Комнаты»</w:t>
      </w:r>
    </w:p>
    <w:p w:rsidR="007223DA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3.  Аудирование</w:t>
      </w:r>
    </w:p>
    <w:p w:rsidR="00304F5C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4. «Краеведение»</w:t>
      </w:r>
    </w:p>
    <w:p w:rsidR="00304F5C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5. «Достопримечательности Саранска».</w:t>
      </w:r>
    </w:p>
    <w:p w:rsidR="00304F5C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6.  Конкурс капитанов.</w:t>
      </w:r>
    </w:p>
    <w:p w:rsidR="00304F5C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7. Разгадать кроссворд.</w:t>
      </w:r>
    </w:p>
    <w:p w:rsidR="007223DA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8. «Говорение».</w:t>
      </w:r>
    </w:p>
    <w:p w:rsidR="00304F5C" w:rsidRPr="007223DA" w:rsidRDefault="00304F5C" w:rsidP="007223D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мероприятия.</w:t>
      </w:r>
    </w:p>
    <w:p w:rsidR="00304F5C" w:rsidRDefault="00304F5C" w:rsidP="00304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F5C" w:rsidRDefault="00304F5C" w:rsidP="00304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166" w:rsidRDefault="00E941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04F5C" w:rsidRPr="00230BE9" w:rsidRDefault="00304F5C" w:rsidP="00304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неклассное мероприятие по эрзянскому языку для 5</w:t>
      </w:r>
      <w:r w:rsidRPr="0023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304F5C" w:rsidRDefault="00304F5C" w:rsidP="00304F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Брэ</w:t>
      </w:r>
      <w:r w:rsidRPr="0023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йн-ринг</w:t>
      </w:r>
    </w:p>
    <w:p w:rsidR="00304F5C" w:rsidRDefault="00304F5C" w:rsidP="00E9416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на экране заставка игры. Команды сидят на своих местах.</w:t>
      </w:r>
    </w:p>
    <w:p w:rsidR="00304F5C" w:rsidRDefault="00304F5C" w:rsidP="00304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Шумбрачи, эйкакшт! Шумбрачи, ялгат! Шумбратадо, инжеть!</w:t>
      </w:r>
    </w:p>
    <w:p w:rsidR="00304F5C" w:rsidRDefault="00304F5C" w:rsidP="00304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Течи минь тынк маро ютавтано налксема, конань лемезэ «Брейн-ринг».  Мон арсян весенень паро ёжо ды изнямо. </w:t>
      </w:r>
    </w:p>
    <w:p w:rsidR="00304F5C" w:rsidRDefault="00304F5C" w:rsidP="00304F5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сась шкась теевемс содавиксэкс минек налксицятнень маро. Васенце кужось кода леменк ды кие прявтось?</w:t>
      </w:r>
    </w:p>
    <w:p w:rsidR="00304F5C" w:rsidRPr="00E94166" w:rsidRDefault="00304F5C" w:rsidP="00304F5C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(Команда говорит название </w:t>
      </w:r>
      <w:r w:rsidR="00E94166" w:rsidRPr="00E94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представляет своего капитана)</w:t>
      </w:r>
    </w:p>
    <w:p w:rsidR="00304F5C" w:rsidRDefault="00304F5C" w:rsidP="00304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Омбоце кужось инескеть, евтадо кода леменк ды кие прявтось?</w:t>
      </w:r>
    </w:p>
    <w:p w:rsidR="00304F5C" w:rsidRDefault="00304F5C" w:rsidP="00304F5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(Команда говорит название и представляет своего капитана).</w:t>
      </w:r>
    </w:p>
    <w:p w:rsidR="00304F5C" w:rsidRDefault="00304F5C" w:rsidP="00304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E9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 паро! Ды меельце кужось, инескеть ёвтынк кода леменк ды кие прявтонк?</w:t>
      </w:r>
    </w:p>
    <w:p w:rsidR="00304F5C" w:rsidRPr="00E94166" w:rsidRDefault="00304F5C" w:rsidP="00304F5C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(Команда говорит название и представляет своего капитана)</w:t>
      </w:r>
    </w:p>
    <w:p w:rsidR="00304F5C" w:rsidRPr="00A260B6" w:rsidRDefault="00304F5C" w:rsidP="00304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 паро! Ушодсынек налксеманть.</w:t>
      </w:r>
    </w:p>
    <w:p w:rsidR="00304F5C" w:rsidRPr="00230BE9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1. «Расшифруй названия животных»</w:t>
      </w:r>
    </w:p>
    <w:p w:rsidR="00304F5C" w:rsidRPr="00230BE9" w:rsidRDefault="00304F5C" w:rsidP="00467C9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даётся карточка, на которой зашифрованы названия животных:</w:t>
      </w:r>
    </w:p>
    <w:p w:rsidR="00304F5C" w:rsidRPr="00230BE9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шлааа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алаша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F5C" w:rsidRPr="00230BE9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еьчре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чеерь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ауньрмн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нармунь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F5C" w:rsidRPr="00230BE9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аслк</w:t>
      </w:r>
      <w:r w:rsidRPr="0020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скал)              яткау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утяка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F5C" w:rsidRPr="00206303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лка</w:t>
      </w:r>
      <w:r w:rsidRPr="0020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воут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туво)</w:t>
      </w:r>
    </w:p>
    <w:p w:rsidR="00304F5C" w:rsidRPr="00206303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онмолу</w:t>
      </w:r>
      <w:r w:rsidRPr="0020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нумоло)    аасзр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сараз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F5C" w:rsidRPr="00230BE9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яйлга</w:t>
      </w:r>
      <w:r w:rsidRPr="0020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лягай)            иеьврз</w:t>
      </w:r>
      <w:r w:rsidRPr="002063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ривезь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04F5C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иаскк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ьиервгз</w:t>
      </w:r>
      <w:r w:rsidRPr="0020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верьгиз</w:t>
      </w:r>
      <w:r w:rsidRPr="00230B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2575" w:rsidRDefault="00BE2575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4F5C" w:rsidRPr="00373CB1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Конкурс 2. </w:t>
      </w:r>
      <w:r w:rsidRPr="00373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0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Комнаты</w:t>
      </w:r>
      <w:r w:rsidRPr="00373C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04F5C" w:rsidRPr="00206303" w:rsidRDefault="00304F5C" w:rsidP="00467C9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ведущий</w:t>
      </w:r>
      <w:r w:rsid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063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</w:t>
      </w:r>
      <w:r w:rsidRPr="00206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 w:rsidRPr="0020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учащиеся должны назвать комнату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правильный ответ команда получает 1 очко.</w:t>
      </w:r>
    </w:p>
    <w:p w:rsidR="00304F5C" w:rsidRPr="003956BC" w:rsidRDefault="00304F5C" w:rsidP="00467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Тесэ ули телеви</w:t>
      </w:r>
      <w:r w:rsidRPr="003956BC">
        <w:rPr>
          <w:rFonts w:ascii="Times New Roman" w:hAnsi="Times New Roman" w:cs="Times New Roman"/>
          <w:sz w:val="28"/>
          <w:szCs w:val="28"/>
        </w:rPr>
        <w:t>зор, диван дыкреслат, столь дыстулт, стенасопонгавтозьзярыякниганьлавсят. Тесэминьоймсетяно, вантано телевизор, ловнотано, тейтяноурокт.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3CB1">
        <w:rPr>
          <w:rFonts w:ascii="Times New Roman" w:hAnsi="Times New Roman" w:cs="Times New Roman"/>
          <w:b/>
          <w:sz w:val="28"/>
          <w:szCs w:val="28"/>
        </w:rPr>
        <w:t>Икельцекудо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CB1">
        <w:rPr>
          <w:rFonts w:ascii="Times New Roman" w:hAnsi="Times New Roman" w:cs="Times New Roman"/>
          <w:sz w:val="28"/>
          <w:szCs w:val="28"/>
        </w:rPr>
        <w:t>.</w:t>
      </w:r>
    </w:p>
    <w:p w:rsidR="00304F5C" w:rsidRPr="003956BC" w:rsidRDefault="00304F5C" w:rsidP="00467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Тесэ ули </w:t>
      </w:r>
      <w:r w:rsidRPr="0039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оршамонь шкаф, чамаварчамо, карсемапеленьлався</w:t>
      </w:r>
      <w:r>
        <w:t>. (</w:t>
      </w:r>
      <w:r w:rsidRPr="003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Удалцекудо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5C" w:rsidRDefault="00304F5C" w:rsidP="00467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Тесэ улить </w:t>
      </w:r>
      <w:r w:rsidRPr="0074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оршамоньшкафтдыкроватть.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Удомань нупаль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04F5C" w:rsidRPr="00741DAF" w:rsidRDefault="00304F5C" w:rsidP="00467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Тесэ </w:t>
      </w:r>
      <w:r w:rsidRPr="0074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аштикаштом, кедьгеньлавсятдышкафт, газонь плита дыэземть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>(</w:t>
      </w:r>
      <w:r w:rsidRPr="003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Каштыкелькс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1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5C" w:rsidRPr="00373CB1" w:rsidRDefault="00304F5C" w:rsidP="00467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Тесэ ашти столь</w:t>
      </w:r>
      <w:r w:rsidRPr="003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стулт</w:t>
      </w:r>
      <w:r w:rsidRPr="003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эземь</w:t>
      </w:r>
      <w:r w:rsidRPr="003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Тесэ свал ярсыть.</w:t>
      </w:r>
      <w:r>
        <w:t>(</w:t>
      </w:r>
      <w:r w:rsidRPr="0036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Паникудо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5C" w:rsidRDefault="00304F5C" w:rsidP="00467C9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Тесэ ули кенкш, конась лиси ушов. (</w:t>
      </w:r>
      <w:r w:rsidRPr="0036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Кудыкелькс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5C" w:rsidRDefault="00304F5C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7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3.  Аудирование</w:t>
      </w:r>
    </w:p>
    <w:p w:rsidR="00304F5C" w:rsidRPr="00CF7DCC" w:rsidRDefault="00E94166" w:rsidP="00304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</w:t>
      </w:r>
      <w:r w:rsidR="00304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С.М. Люлякиной «Семеричка карть»</w:t>
      </w:r>
    </w:p>
    <w:p w:rsidR="00304F5C" w:rsidRDefault="00304F5C" w:rsidP="00467C9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песню,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пропущены некоторые слова. Учащиеся должны во время прослушивания  правильно написать пропущенные слова.</w:t>
      </w:r>
    </w:p>
    <w:p w:rsidR="00E94166" w:rsidRDefault="00E94166" w:rsidP="00E941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  <w:sectPr w:rsidR="00E94166" w:rsidSect="000C75CB">
          <w:pgSz w:w="11906" w:h="16838"/>
          <w:pgMar w:top="1134" w:right="850" w:bottom="1134" w:left="1418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Панкра дедам кодась карть,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Семеричка сынст  __________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 xml:space="preserve">Ботинкадо шождынеть, 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Одирьвадо мазыйнеть.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b/>
          <w:sz w:val="28"/>
          <w:szCs w:val="28"/>
          <w:lang w:eastAsia="ru-RU"/>
        </w:rPr>
        <w:t>Моро юткось: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Эх, карть, эрзянь карть,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Семеричка карть.</w:t>
      </w:r>
    </w:p>
    <w:p w:rsidR="00E94166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Сон мазыстэ кодынзе,</w:t>
      </w:r>
    </w:p>
    <w:p w:rsidR="004C63D9" w:rsidRPr="00BE2575" w:rsidRDefault="004C63D9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Пильгезэнзэ карсинзе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Цела ие кантнинзе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Ды _____________ максынзе.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b/>
          <w:sz w:val="28"/>
          <w:szCs w:val="28"/>
          <w:lang w:eastAsia="ru-RU"/>
        </w:rPr>
        <w:t>Моро юткось: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Эх, карть, эрзянь карть,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Семеричка карть.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________ якась роботамо,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И пивсэме, и сокамо,</w:t>
      </w:r>
    </w:p>
    <w:p w:rsidR="00E94166" w:rsidRPr="00BE2575" w:rsidRDefault="004C63D9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 киштсь ды</w:t>
      </w:r>
      <w:r w:rsidR="00E94166" w:rsidRPr="00BE2575">
        <w:rPr>
          <w:rFonts w:ascii="Times New Roman" w:hAnsi="Times New Roman" w:cs="Times New Roman"/>
          <w:sz w:val="28"/>
          <w:szCs w:val="28"/>
          <w:lang w:eastAsia="ru-RU"/>
        </w:rPr>
        <w:t xml:space="preserve"> морась,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Омбо велева якась – 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Теке эзь каладт!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b/>
          <w:sz w:val="28"/>
          <w:szCs w:val="28"/>
          <w:lang w:eastAsia="ru-RU"/>
        </w:rPr>
        <w:t>Моро юткось: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Эх, карть, эрзянь карть,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Семеричка карть.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_________ мольсь мелезэ: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Пирюдалов ёртынзе.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 xml:space="preserve">_________ ютась рыбачамо – 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Пильгезэнзэ карсинзе.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b/>
          <w:sz w:val="28"/>
          <w:szCs w:val="28"/>
          <w:lang w:eastAsia="ru-RU"/>
        </w:rPr>
        <w:t>Моро юткось: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Эх, карть, эрзянь карть,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Семеричка карть.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_______ озась лей чирентень,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Ульманть ёртызе ведентень,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Учи тосто _____.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 xml:space="preserve">Калось ульманть ноцкавтызи, 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 xml:space="preserve">Дригань ведентень правтызе – 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Картне весе начксть.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b/>
          <w:sz w:val="28"/>
          <w:szCs w:val="28"/>
          <w:lang w:eastAsia="ru-RU"/>
        </w:rPr>
        <w:t>Моро юткось: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Эх, карть, эрзянь карть,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Семеричка карть.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Кудов начксто _________ сась,</w:t>
      </w:r>
    </w:p>
    <w:p w:rsidR="00E94166" w:rsidRPr="00BE2575" w:rsidRDefault="00E94166" w:rsidP="00467C9C">
      <w:pPr>
        <w:pStyle w:val="a6"/>
        <w:pBdr>
          <w:bar w:val="single" w:sz="4" w:color="auto"/>
        </w:pBd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Картнень пецькас ёртынзе.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________ пецьканть уштызе,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Картне тоско стувтынзе.</w:t>
      </w:r>
    </w:p>
    <w:p w:rsidR="00E94166" w:rsidRPr="00BE2575" w:rsidRDefault="00E94166" w:rsidP="00467C9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575">
        <w:rPr>
          <w:rFonts w:ascii="Times New Roman" w:hAnsi="Times New Roman" w:cs="Times New Roman"/>
          <w:sz w:val="28"/>
          <w:szCs w:val="28"/>
          <w:lang w:eastAsia="ru-RU"/>
        </w:rPr>
        <w:t>_________!</w:t>
      </w:r>
    </w:p>
    <w:p w:rsidR="00E94166" w:rsidRDefault="00E94166" w:rsidP="00E9416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4166" w:rsidSect="00E94166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94166" w:rsidRDefault="00E94166" w:rsidP="00E9416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5C" w:rsidRPr="00485B19" w:rsidRDefault="00304F5C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4.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«Крае</w:t>
      </w:r>
      <w:r w:rsidRPr="00CF7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ведение»</w:t>
      </w:r>
    </w:p>
    <w:p w:rsidR="00304F5C" w:rsidRPr="00E94166" w:rsidRDefault="00304F5C" w:rsidP="00467C9C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все города Мордовии</w:t>
      </w:r>
      <w:r w:rsid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Саранск, Рузаевка, Темников, Краснослободск, Ковылкино, Ардатов, Инсар</w:t>
      </w: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F5C" w:rsidRPr="00E94166" w:rsidRDefault="00304F5C" w:rsidP="00467C9C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районов в Республике Мордовия? (</w:t>
      </w:r>
      <w:r w:rsidRPr="00E9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района</w:t>
      </w: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F5C" w:rsidRPr="00E94166" w:rsidRDefault="00304F5C" w:rsidP="00467C9C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главу Республики Мордовия. (</w:t>
      </w:r>
      <w:r w:rsidRPr="00E9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В.Д. Волков</w:t>
      </w: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F5C" w:rsidRPr="00E94166" w:rsidRDefault="00304F5C" w:rsidP="00467C9C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мэра города Саранска. (</w:t>
      </w:r>
      <w:r w:rsidRPr="00E9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Тултаев</w:t>
      </w: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4F5C" w:rsidRPr="00A9430E" w:rsidRDefault="00304F5C" w:rsidP="00467C9C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два субэтноса, проживающих в Республике Мордовия</w:t>
      </w:r>
      <w:r w:rsidRPr="00A9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430E" w:rsidRPr="00A9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(эрзя, мокша)</w:t>
      </w:r>
    </w:p>
    <w:p w:rsidR="00304F5C" w:rsidRPr="00E94166" w:rsidRDefault="00304F5C" w:rsidP="00467C9C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знаменитого скульптора  Республики Мордовия?</w:t>
      </w:r>
      <w:r w:rsid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166" w:rsidRPr="00E9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(С. Д. Эрьзя)</w:t>
      </w:r>
    </w:p>
    <w:p w:rsidR="00304F5C" w:rsidRPr="00A45B84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B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«Достопримечательности Саранска</w:t>
      </w:r>
      <w:r w:rsidR="00BE25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94166" w:rsidRDefault="00304F5C" w:rsidP="00E94166">
      <w:pPr>
        <w:shd w:val="clear" w:color="auto" w:fill="FFFFFF"/>
        <w:spacing w:before="100" w:beforeAutospacing="1" w:after="100" w:afterAutospacing="1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</w:t>
      </w:r>
      <w:r w:rsid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разложены </w:t>
      </w:r>
      <w:r w:rsidRPr="00A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открытки, на которых изображены: </w:t>
      </w:r>
    </w:p>
    <w:p w:rsidR="00E94166" w:rsidRDefault="00304F5C" w:rsidP="00467C9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Кафедральный собор св</w:t>
      </w:r>
      <w:r w:rsid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ятого праведного Федора Ушакова</w:t>
      </w: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4166" w:rsidRDefault="00304F5C" w:rsidP="00467C9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Мордовский республиканский музей изобразит</w:t>
      </w:r>
      <w:r w:rsid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искусств им. С. Д. Эрьзи</w:t>
      </w: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4166" w:rsidRDefault="00304F5C" w:rsidP="00467C9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Мордовский государственный национальный драматический театр; </w:t>
      </w:r>
    </w:p>
    <w:p w:rsidR="00E94166" w:rsidRDefault="00304F5C" w:rsidP="00467C9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«Тысячелетия» </w:t>
      </w:r>
    </w:p>
    <w:p w:rsidR="00304F5C" w:rsidRPr="00E94166" w:rsidRDefault="00304F5C" w:rsidP="00467C9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 им. А.С. Пушкина.</w:t>
      </w:r>
    </w:p>
    <w:p w:rsidR="00304F5C" w:rsidRPr="00A45B84" w:rsidRDefault="00304F5C" w:rsidP="00467C9C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необходимо соотнести описание достопримечательностей с открытками.</w:t>
      </w:r>
    </w:p>
    <w:p w:rsidR="00304F5C" w:rsidRPr="00E94166" w:rsidRDefault="00304F5C" w:rsidP="00467C9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сехте покш республикасо храмось. Сон теезь ашо ды валдо сэнь тюссо, мезе теи эйсэнзэ пек мазыкс.</w:t>
      </w:r>
    </w:p>
    <w:p w:rsidR="00304F5C" w:rsidRPr="00E94166" w:rsidRDefault="00304F5C" w:rsidP="00467C9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Тесэ пурназь весе артовкстнэ ды важодематне минек содавикс артыцятнень ды скульпторонть. </w:t>
      </w:r>
    </w:p>
    <w:p w:rsidR="00304F5C" w:rsidRPr="00E94166" w:rsidRDefault="00304F5C" w:rsidP="00467C9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Тесэ путовить сцена лангсо налксемат эрзянь ды мокшонь кельсэ.Ютавтовить мокш-эрзянь народонь промкст.</w:t>
      </w:r>
    </w:p>
    <w:p w:rsidR="00304F5C" w:rsidRPr="00E94166" w:rsidRDefault="00304F5C" w:rsidP="00467C9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Тесэ ули морыця фонтан, сон вечкевикс тарка весе саранскоень эрицятнень. Те таркасонть сехте ламо ломанть пурнавить чокшне ланга. </w:t>
      </w:r>
    </w:p>
    <w:p w:rsidR="00304F5C" w:rsidRPr="00E94166" w:rsidRDefault="00304F5C" w:rsidP="00467C9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 вечкевикс оймсема тарка, аволь ансяк Саранск ошонь эрицятнень, но и сонзэ инжетненьгак. Тесэ пек ламо аттракционт кода эйкакштнень туртов, истя и покш ломантнененьгак.</w:t>
      </w:r>
    </w:p>
    <w:p w:rsidR="00304F5C" w:rsidRDefault="00304F5C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D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 6.  </w:t>
      </w:r>
      <w:r w:rsidR="00BE25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капитанов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04F5C" w:rsidRDefault="00304F5C" w:rsidP="00304F5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9F">
        <w:rPr>
          <w:rFonts w:ascii="Times New Roman" w:eastAsia="Calibri" w:hAnsi="Times New Roman" w:cs="Times New Roman"/>
          <w:sz w:val="28"/>
          <w:szCs w:val="28"/>
        </w:rPr>
        <w:t>Капитаны команд выходят и вытягивают карточки со словами, относящимися к какой-либо теме, которую они могут обозначить своей команде. Их задача объяснять слова по порядку, не называя его, а задача команды</w:t>
      </w:r>
      <w:r w:rsidR="00BE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F9F">
        <w:rPr>
          <w:rFonts w:ascii="Times New Roman" w:eastAsia="Calibri" w:hAnsi="Times New Roman" w:cs="Times New Roman"/>
          <w:sz w:val="28"/>
          <w:szCs w:val="28"/>
        </w:rPr>
        <w:t>-</w:t>
      </w:r>
      <w:r w:rsidR="00BE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F9F">
        <w:rPr>
          <w:rFonts w:ascii="Times New Roman" w:eastAsia="Calibri" w:hAnsi="Times New Roman" w:cs="Times New Roman"/>
          <w:sz w:val="28"/>
          <w:szCs w:val="28"/>
        </w:rPr>
        <w:t>угадать о каком слове идет речь. В русском эквиваленте игра называется «Крокодил».  За каждое угаданное слово команда получает 1 балл.</w:t>
      </w:r>
    </w:p>
    <w:p w:rsidR="00304F5C" w:rsidRDefault="00304F5C" w:rsidP="00467C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5D1">
        <w:rPr>
          <w:rFonts w:ascii="Times New Roman" w:eastAsia="Calibri" w:hAnsi="Times New Roman" w:cs="Times New Roman"/>
          <w:b/>
          <w:sz w:val="28"/>
          <w:szCs w:val="28"/>
        </w:rPr>
        <w:t>А. Кудонь ракшат.</w:t>
      </w:r>
      <w:r w:rsidR="00467C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67C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F05D1">
        <w:rPr>
          <w:rFonts w:ascii="Times New Roman" w:eastAsia="Calibri" w:hAnsi="Times New Roman" w:cs="Times New Roman"/>
          <w:b/>
          <w:sz w:val="28"/>
          <w:szCs w:val="28"/>
        </w:rPr>
        <w:t>Б. Вирень ракша</w:t>
      </w:r>
      <w:r w:rsidR="00467C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67C9C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В. Ансяк глаголт</w:t>
      </w:r>
    </w:p>
    <w:p w:rsidR="00304F5C" w:rsidRDefault="00304F5C" w:rsidP="00304F5C">
      <w:pPr>
        <w:tabs>
          <w:tab w:val="left" w:pos="391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Скал </w:t>
      </w:r>
      <w:r>
        <w:rPr>
          <w:rFonts w:ascii="Times New Roman" w:eastAsia="Calibri" w:hAnsi="Times New Roman" w:cs="Times New Roman"/>
          <w:sz w:val="28"/>
          <w:szCs w:val="28"/>
        </w:rPr>
        <w:tab/>
        <w:t>Верьгиз</w:t>
      </w:r>
      <w:r w:rsidR="00467C9C">
        <w:rPr>
          <w:rFonts w:ascii="Times New Roman" w:eastAsia="Calibri" w:hAnsi="Times New Roman" w:cs="Times New Roman"/>
          <w:sz w:val="28"/>
          <w:szCs w:val="28"/>
        </w:rPr>
        <w:tab/>
      </w:r>
      <w:r w:rsidR="00467C9C">
        <w:rPr>
          <w:rFonts w:ascii="Times New Roman" w:eastAsia="Calibri" w:hAnsi="Times New Roman" w:cs="Times New Roman"/>
          <w:sz w:val="28"/>
          <w:szCs w:val="28"/>
        </w:rPr>
        <w:tab/>
      </w:r>
      <w:r w:rsidR="00467C9C">
        <w:rPr>
          <w:rFonts w:ascii="Times New Roman" w:eastAsia="Calibri" w:hAnsi="Times New Roman" w:cs="Times New Roman"/>
          <w:sz w:val="28"/>
          <w:szCs w:val="28"/>
        </w:rPr>
        <w:tab/>
      </w:r>
      <w:r w:rsidR="00467C9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Морамс </w:t>
      </w:r>
    </w:p>
    <w:p w:rsidR="00304F5C" w:rsidRDefault="00467C9C" w:rsidP="00467C9C">
      <w:pPr>
        <w:tabs>
          <w:tab w:val="left" w:pos="3900"/>
          <w:tab w:val="left" w:pos="709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Туво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F5C">
        <w:rPr>
          <w:rFonts w:ascii="Times New Roman" w:eastAsia="Calibri" w:hAnsi="Times New Roman" w:cs="Times New Roman"/>
          <w:sz w:val="28"/>
          <w:szCs w:val="28"/>
        </w:rPr>
        <w:t>Ривезь</w:t>
      </w:r>
      <w:r w:rsidR="00304F5C">
        <w:rPr>
          <w:rFonts w:ascii="Times New Roman" w:eastAsia="Calibri" w:hAnsi="Times New Roman" w:cs="Times New Roman"/>
          <w:sz w:val="28"/>
          <w:szCs w:val="28"/>
        </w:rPr>
        <w:tab/>
        <w:t>Ваномс</w:t>
      </w:r>
    </w:p>
    <w:p w:rsidR="00304F5C" w:rsidRDefault="00304F5C" w:rsidP="00304F5C">
      <w:pPr>
        <w:tabs>
          <w:tab w:val="left" w:pos="3900"/>
          <w:tab w:val="left" w:pos="709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Киска</w:t>
      </w:r>
      <w:r>
        <w:rPr>
          <w:rFonts w:ascii="Times New Roman" w:eastAsia="Calibri" w:hAnsi="Times New Roman" w:cs="Times New Roman"/>
          <w:sz w:val="28"/>
          <w:szCs w:val="28"/>
        </w:rPr>
        <w:tab/>
        <w:t>Нумоло</w:t>
      </w:r>
      <w:r>
        <w:rPr>
          <w:rFonts w:ascii="Times New Roman" w:eastAsia="Calibri" w:hAnsi="Times New Roman" w:cs="Times New Roman"/>
          <w:sz w:val="28"/>
          <w:szCs w:val="28"/>
        </w:rPr>
        <w:tab/>
        <w:t>Кунсоломс</w:t>
      </w:r>
    </w:p>
    <w:p w:rsidR="00304F5C" w:rsidRDefault="00304F5C" w:rsidP="00304F5C">
      <w:pPr>
        <w:tabs>
          <w:tab w:val="left" w:pos="3900"/>
          <w:tab w:val="left" w:pos="709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Псака </w:t>
      </w:r>
      <w:r>
        <w:rPr>
          <w:rFonts w:ascii="Times New Roman" w:eastAsia="Calibri" w:hAnsi="Times New Roman" w:cs="Times New Roman"/>
          <w:sz w:val="28"/>
          <w:szCs w:val="28"/>
        </w:rPr>
        <w:tab/>
        <w:t>Сеель</w:t>
      </w:r>
      <w:r>
        <w:rPr>
          <w:rFonts w:ascii="Times New Roman" w:eastAsia="Calibri" w:hAnsi="Times New Roman" w:cs="Times New Roman"/>
          <w:sz w:val="28"/>
          <w:szCs w:val="28"/>
        </w:rPr>
        <w:tab/>
        <w:t>Сермадомс</w:t>
      </w:r>
    </w:p>
    <w:p w:rsidR="00304F5C" w:rsidRDefault="00304F5C" w:rsidP="00304F5C">
      <w:pPr>
        <w:tabs>
          <w:tab w:val="left" w:pos="3900"/>
          <w:tab w:val="left" w:pos="709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Сея </w:t>
      </w:r>
      <w:r>
        <w:rPr>
          <w:rFonts w:ascii="Times New Roman" w:eastAsia="Calibri" w:hAnsi="Times New Roman" w:cs="Times New Roman"/>
          <w:sz w:val="28"/>
          <w:szCs w:val="28"/>
        </w:rPr>
        <w:tab/>
        <w:t>Овто</w:t>
      </w:r>
      <w:r>
        <w:rPr>
          <w:rFonts w:ascii="Times New Roman" w:eastAsia="Calibri" w:hAnsi="Times New Roman" w:cs="Times New Roman"/>
          <w:sz w:val="28"/>
          <w:szCs w:val="28"/>
        </w:rPr>
        <w:tab/>
        <w:t>Ловномс</w:t>
      </w: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3D9" w:rsidRDefault="004C63D9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3D9" w:rsidRDefault="004C63D9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3D9" w:rsidRDefault="004C63D9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3D9" w:rsidRDefault="004C63D9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3D9" w:rsidRDefault="004C63D9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4F5C" w:rsidRPr="008C76C8" w:rsidRDefault="00304F5C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76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Конкурс 7. «Разгадай кроссворд»</w:t>
      </w:r>
    </w:p>
    <w:p w:rsidR="00304F5C" w:rsidRPr="00A45B84" w:rsidRDefault="00304F5C" w:rsidP="00304F5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267"/>
        <w:gridCol w:w="123"/>
        <w:gridCol w:w="390"/>
        <w:gridCol w:w="98"/>
        <w:gridCol w:w="64"/>
        <w:gridCol w:w="168"/>
        <w:gridCol w:w="90"/>
        <w:gridCol w:w="149"/>
        <w:gridCol w:w="271"/>
        <w:gridCol w:w="195"/>
        <w:gridCol w:w="261"/>
        <w:gridCol w:w="129"/>
        <w:gridCol w:w="45"/>
        <w:gridCol w:w="225"/>
        <w:gridCol w:w="15"/>
        <w:gridCol w:w="153"/>
        <w:gridCol w:w="12"/>
        <w:gridCol w:w="83"/>
        <w:gridCol w:w="37"/>
        <w:gridCol w:w="165"/>
        <w:gridCol w:w="30"/>
        <w:gridCol w:w="21"/>
        <w:gridCol w:w="9"/>
        <w:gridCol w:w="305"/>
        <w:gridCol w:w="70"/>
        <w:gridCol w:w="15"/>
        <w:gridCol w:w="6"/>
        <w:gridCol w:w="479"/>
        <w:gridCol w:w="25"/>
        <w:gridCol w:w="19"/>
        <w:gridCol w:w="570"/>
        <w:gridCol w:w="92"/>
        <w:gridCol w:w="59"/>
        <w:gridCol w:w="269"/>
        <w:gridCol w:w="15"/>
      </w:tblGrid>
      <w:tr w:rsidR="00304F5C" w:rsidTr="00E3363A">
        <w:trPr>
          <w:gridBefore w:val="29"/>
          <w:gridAfter w:val="3"/>
          <w:wBefore w:w="4759" w:type="dxa"/>
          <w:wAfter w:w="343" w:type="dxa"/>
          <w:trHeight w:val="15"/>
        </w:trPr>
        <w:tc>
          <w:tcPr>
            <w:tcW w:w="706" w:type="dxa"/>
            <w:gridSpan w:val="4"/>
          </w:tcPr>
          <w:p w:rsidR="00304F5C" w:rsidRDefault="00304F5C" w:rsidP="00E3363A">
            <w:pPr>
              <w:spacing w:before="100" w:beforeAutospacing="1" w:after="100" w:afterAutospacing="1" w:line="240" w:lineRule="auto"/>
              <w:ind w:left="-111" w:right="4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7675" cy="485775"/>
                  <wp:effectExtent l="0" t="0" r="9525" b="9525"/>
                  <wp:docPr id="1" name="Рисунок 1" descr="C:\Users\Андрей\AppData\Local\Microsoft\Windows\Temporary Internet Files\Content.Word\preview_chasti-tiela-chast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AppData\Local\Microsoft\Windows\Temporary Internet Files\Content.Word\preview_chasti-tiela-chast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F5C" w:rsidTr="00E3363A">
        <w:trPr>
          <w:gridBefore w:val="29"/>
          <w:gridAfter w:val="3"/>
          <w:wBefore w:w="4759" w:type="dxa"/>
          <w:wAfter w:w="343" w:type="dxa"/>
          <w:trHeight w:val="420"/>
        </w:trPr>
        <w:tc>
          <w:tcPr>
            <w:tcW w:w="706" w:type="dxa"/>
            <w:gridSpan w:val="4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304F5C" w:rsidTr="00E3363A">
        <w:trPr>
          <w:gridBefore w:val="9"/>
          <w:gridAfter w:val="3"/>
          <w:wBefore w:w="2233" w:type="dxa"/>
          <w:wAfter w:w="343" w:type="dxa"/>
          <w:trHeight w:val="639"/>
        </w:trPr>
        <w:tc>
          <w:tcPr>
            <w:tcW w:w="856" w:type="dxa"/>
            <w:gridSpan w:val="4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455558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51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gridSpan w:val="6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  <w:gridSpan w:val="6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6" w:type="dxa"/>
            <w:gridSpan w:val="4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304F5C" w:rsidTr="00E3363A">
        <w:trPr>
          <w:gridBefore w:val="25"/>
          <w:gridAfter w:val="3"/>
          <w:wBefore w:w="4189" w:type="dxa"/>
          <w:wAfter w:w="343" w:type="dxa"/>
          <w:trHeight w:val="420"/>
        </w:trPr>
        <w:tc>
          <w:tcPr>
            <w:tcW w:w="570" w:type="dxa"/>
            <w:gridSpan w:val="4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476164"/>
                  <wp:effectExtent l="0" t="0" r="0" b="635"/>
                  <wp:docPr id="3" name="Рисунок 3" descr="C:\Users\Андрей\AppData\Local\Microsoft\Windows\Temporary Internet Files\Content.Word\441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\AppData\Local\Microsoft\Windows\Temporary Internet Files\Content.Word\4411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00" cy="47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gridSpan w:val="4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304F5C" w:rsidTr="00E3363A">
        <w:trPr>
          <w:gridBefore w:val="14"/>
          <w:gridAfter w:val="3"/>
          <w:wBefore w:w="3134" w:type="dxa"/>
          <w:wAfter w:w="343" w:type="dxa"/>
          <w:trHeight w:val="420"/>
        </w:trPr>
        <w:tc>
          <w:tcPr>
            <w:tcW w:w="525" w:type="dxa"/>
            <w:gridSpan w:val="6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ind w:left="-192" w:right="-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352425"/>
                  <wp:effectExtent l="0" t="0" r="0" b="9525"/>
                  <wp:docPr id="4" name="Рисунок 4" descr="C:\Users\Андрей\AppData\Local\Microsoft\Windows\Temporary Internet Files\Content.Word\dfeb98091dd39dded6a6105d7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дрей\AppData\Local\Microsoft\Windows\Temporary Internet Files\Content.Word\dfeb98091dd39dded6a6105d7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gridSpan w:val="5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6" w:type="dxa"/>
            <w:gridSpan w:val="4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304F5C" w:rsidTr="00E3363A">
        <w:trPr>
          <w:gridBefore w:val="25"/>
          <w:gridAfter w:val="7"/>
          <w:wBefore w:w="4189" w:type="dxa"/>
          <w:wAfter w:w="1049" w:type="dxa"/>
          <w:trHeight w:val="510"/>
        </w:trPr>
        <w:tc>
          <w:tcPr>
            <w:tcW w:w="570" w:type="dxa"/>
            <w:gridSpan w:val="4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304F5C" w:rsidTr="00E3363A">
        <w:trPr>
          <w:gridBefore w:val="25"/>
          <w:gridAfter w:val="7"/>
          <w:wBefore w:w="4189" w:type="dxa"/>
          <w:wAfter w:w="1049" w:type="dxa"/>
          <w:trHeight w:val="510"/>
        </w:trPr>
        <w:tc>
          <w:tcPr>
            <w:tcW w:w="570" w:type="dxa"/>
            <w:gridSpan w:val="4"/>
          </w:tcPr>
          <w:p w:rsidR="00304F5C" w:rsidRDefault="00304F5C" w:rsidP="00E3363A">
            <w:pPr>
              <w:spacing w:before="100" w:beforeAutospacing="1" w:after="100" w:afterAutospacing="1" w:line="240" w:lineRule="auto"/>
              <w:ind w:left="-27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</w:p>
        </w:tc>
      </w:tr>
      <w:tr w:rsidR="00304F5C" w:rsidTr="00E3363A">
        <w:trPr>
          <w:gridBefore w:val="5"/>
          <w:gridAfter w:val="2"/>
          <w:wBefore w:w="1762" w:type="dxa"/>
          <w:wAfter w:w="284" w:type="dxa"/>
          <w:trHeight w:val="591"/>
        </w:trPr>
        <w:tc>
          <w:tcPr>
            <w:tcW w:w="742" w:type="dxa"/>
            <w:gridSpan w:val="5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400050"/>
                  <wp:effectExtent l="0" t="0" r="0" b="0"/>
                  <wp:docPr id="5" name="Рисунок 5" descr="C:\Users\Андрей\AppData\Local\Microsoft\Windows\Temporary Internet Files\Content.Word\e480e20489d72f360795d3092cf49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дрей\AppData\Local\Microsoft\Windows\Temporary Internet Files\Content.Word\e480e20489d72f360795d3092cf49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gridSpan w:val="2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9" w:type="dxa"/>
            <w:gridSpan w:val="3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5" w:type="dxa"/>
            <w:gridSpan w:val="6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65" w:type="dxa"/>
            <w:gridSpan w:val="4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70" w:type="dxa"/>
            <w:gridSpan w:val="4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65" w:type="dxa"/>
            <w:gridSpan w:val="5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304F5C" w:rsidTr="00E3363A">
        <w:trPr>
          <w:gridBefore w:val="10"/>
          <w:gridAfter w:val="7"/>
          <w:wBefore w:w="2504" w:type="dxa"/>
          <w:wAfter w:w="1049" w:type="dxa"/>
          <w:trHeight w:val="510"/>
        </w:trPr>
        <w:tc>
          <w:tcPr>
            <w:tcW w:w="456" w:type="dxa"/>
            <w:gridSpan w:val="2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229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gridSpan w:val="4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304F5C" w:rsidTr="00BE2575">
        <w:trPr>
          <w:gridBefore w:val="10"/>
          <w:gridAfter w:val="4"/>
          <w:wBefore w:w="2504" w:type="dxa"/>
          <w:wAfter w:w="435" w:type="dxa"/>
          <w:trHeight w:val="601"/>
        </w:trPr>
        <w:tc>
          <w:tcPr>
            <w:tcW w:w="456" w:type="dxa"/>
            <w:gridSpan w:val="2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843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304F5C" w:rsidRDefault="00304F5C" w:rsidP="00E3363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900" cy="381000"/>
                  <wp:effectExtent l="0" t="0" r="0" b="0"/>
                  <wp:docPr id="6" name="Рисунок 6" descr="C:\Users\Андрей\AppData\Local\Microsoft\Windows\Temporary Internet Files\Content.Word\dfeb98091dd39dded6a6105d7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ндрей\AppData\Local\Microsoft\Windows\Temporary Internet Files\Content.Word\dfeb98091dd39dded6a6105d7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F5C" w:rsidTr="00E3363A">
        <w:trPr>
          <w:gridBefore w:val="2"/>
          <w:wBefore w:w="1151" w:type="dxa"/>
          <w:trHeight w:val="420"/>
        </w:trPr>
        <w:tc>
          <w:tcPr>
            <w:tcW w:w="843" w:type="dxa"/>
            <w:gridSpan w:val="5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314325"/>
                  <wp:effectExtent l="0" t="0" r="0" b="9525"/>
                  <wp:docPr id="7" name="Рисунок 7" descr="C:\Users\Андрей\AppData\Local\Microsoft\Windows\Temporary Internet Files\Content.Word\e480e20489d72f360795d3092cf49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дрей\AppData\Local\Microsoft\Windows\Temporary Internet Files\Content.Word\e480e20489d72f360795d3092cf49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gridSpan w:val="3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6" w:type="dxa"/>
            <w:gridSpan w:val="2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14" w:type="dxa"/>
            <w:gridSpan w:val="4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0" w:type="dxa"/>
            <w:gridSpan w:val="6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05" w:type="dxa"/>
            <w:gridSpan w:val="4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44" w:type="dxa"/>
            <w:gridSpan w:val="5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0" w:type="dxa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5" w:type="dxa"/>
            <w:gridSpan w:val="4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304F5C" w:rsidTr="00E3363A">
        <w:trPr>
          <w:gridBefore w:val="10"/>
          <w:gridAfter w:val="4"/>
          <w:wBefore w:w="2504" w:type="dxa"/>
          <w:wAfter w:w="435" w:type="dxa"/>
          <w:trHeight w:val="420"/>
        </w:trPr>
        <w:tc>
          <w:tcPr>
            <w:tcW w:w="456" w:type="dxa"/>
            <w:gridSpan w:val="2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824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304F5C" w:rsidTr="00E3363A">
        <w:trPr>
          <w:gridAfter w:val="4"/>
          <w:wAfter w:w="435" w:type="dxa"/>
          <w:trHeight w:val="420"/>
        </w:trPr>
        <w:tc>
          <w:tcPr>
            <w:tcW w:w="884" w:type="dxa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438150"/>
                  <wp:effectExtent l="0" t="0" r="9525" b="0"/>
                  <wp:docPr id="8" name="Рисунок 8" descr="C:\Users\Андрей\AppData\Local\Microsoft\Windows\Temporary Internet Files\Content.Word\dfeb98091dd39dded6a6105d7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Андрей\AppData\Local\Microsoft\Windows\Temporary Internet Files\Content.Word\dfeb98091dd39dded6a6105d7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gridSpan w:val="2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90" w:type="dxa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0" w:type="dxa"/>
            <w:gridSpan w:val="4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6" w:type="dxa"/>
            <w:gridSpan w:val="2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24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304F5C" w:rsidTr="00E3363A">
        <w:trPr>
          <w:gridBefore w:val="10"/>
          <w:gridAfter w:val="4"/>
          <w:wBefore w:w="2504" w:type="dxa"/>
          <w:wAfter w:w="435" w:type="dxa"/>
          <w:trHeight w:val="420"/>
        </w:trPr>
        <w:tc>
          <w:tcPr>
            <w:tcW w:w="456" w:type="dxa"/>
            <w:gridSpan w:val="2"/>
            <w:vMerge w:val="restart"/>
            <w:tcBorders>
              <w:left w:val="nil"/>
              <w:right w:val="nil"/>
            </w:tcBorders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304F5C" w:rsidRDefault="00304F5C" w:rsidP="00E3363A">
            <w:pPr>
              <w:ind w:lef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" cy="419100"/>
                  <wp:effectExtent l="0" t="0" r="0" b="0"/>
                  <wp:docPr id="9" name="Рисунок 9" descr="C:\Users\Андрей\AppData\Local\Microsoft\Windows\Temporary Internet Files\Content.Word\dfeb98091dd39dded6a6105d7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ндрей\AppData\Local\Microsoft\Windows\Temporary Internet Files\Content.Word\dfeb98091dd39dded6a6105d7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04F5C" w:rsidTr="00E3363A">
        <w:trPr>
          <w:gridBefore w:val="10"/>
          <w:gridAfter w:val="4"/>
          <w:wBefore w:w="2504" w:type="dxa"/>
          <w:wAfter w:w="435" w:type="dxa"/>
          <w:trHeight w:val="420"/>
        </w:trPr>
        <w:tc>
          <w:tcPr>
            <w:tcW w:w="456" w:type="dxa"/>
            <w:gridSpan w:val="2"/>
            <w:vMerge/>
            <w:tcBorders>
              <w:left w:val="nil"/>
              <w:right w:val="nil"/>
            </w:tcBorders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11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4F5C" w:rsidRDefault="00304F5C" w:rsidP="00E3363A">
            <w:pPr>
              <w:ind w:left="8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4F5C" w:rsidRDefault="00304F5C" w:rsidP="00E3363A">
            <w:pPr>
              <w:ind w:left="8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4F5C" w:rsidRDefault="00304F5C" w:rsidP="00E3363A">
            <w:pPr>
              <w:ind w:left="8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04F5C" w:rsidTr="00E3363A">
        <w:trPr>
          <w:gridBefore w:val="10"/>
          <w:gridAfter w:val="1"/>
          <w:wBefore w:w="2504" w:type="dxa"/>
          <w:wAfter w:w="15" w:type="dxa"/>
          <w:trHeight w:val="485"/>
        </w:trPr>
        <w:tc>
          <w:tcPr>
            <w:tcW w:w="45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4F5C" w:rsidRDefault="00304F5C" w:rsidP="00E3363A">
            <w:pPr>
              <w:ind w:left="-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400050"/>
                  <wp:effectExtent l="0" t="0" r="9525" b="0"/>
                  <wp:docPr id="10" name="Рисунок 10" descr="C:\Users\Андрей\AppData\Local\Microsoft\Windows\Temporary Internet Files\Content.Word\e480e20489d72f360795d3092cf49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ндрей\AppData\Local\Microsoft\Windows\Temporary Internet Files\Content.Word\e480e20489d72f360795d3092cf49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89" w:type="dxa"/>
            <w:gridSpan w:val="2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304F5C" w:rsidRDefault="00304F5C" w:rsidP="00E33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304F5C" w:rsidTr="00E3363A">
        <w:trPr>
          <w:gridBefore w:val="24"/>
          <w:gridAfter w:val="9"/>
          <w:wBefore w:w="3884" w:type="dxa"/>
          <w:wAfter w:w="1534" w:type="dxa"/>
          <w:trHeight w:val="495"/>
        </w:trPr>
        <w:tc>
          <w:tcPr>
            <w:tcW w:w="390" w:type="dxa"/>
            <w:gridSpan w:val="3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304F5C" w:rsidTr="00E3363A">
        <w:trPr>
          <w:gridBefore w:val="6"/>
          <w:gridAfter w:val="9"/>
          <w:wBefore w:w="1826" w:type="dxa"/>
          <w:wAfter w:w="1534" w:type="dxa"/>
          <w:trHeight w:val="495"/>
        </w:trPr>
        <w:tc>
          <w:tcPr>
            <w:tcW w:w="873" w:type="dxa"/>
            <w:gridSpan w:val="5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381000"/>
                  <wp:effectExtent l="0" t="0" r="0" b="0"/>
                  <wp:docPr id="11" name="Рисунок 11" descr="C:\Users\Андрей\AppData\Local\Microsoft\Windows\Temporary Internet Files\Content.Word\e480e20489d72f360795d3092cf49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ндрей\AppData\Local\Microsoft\Windows\Temporary Internet Files\Content.Word\e480e20489d72f360795d3092cf49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gridSpan w:val="2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0" w:type="dxa"/>
            <w:gridSpan w:val="5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45" w:type="dxa"/>
            <w:gridSpan w:val="6"/>
            <w:shd w:val="clear" w:color="auto" w:fill="auto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0" w:type="dxa"/>
            <w:gridSpan w:val="3"/>
          </w:tcPr>
          <w:p w:rsidR="00304F5C" w:rsidRDefault="00304F5C" w:rsidP="00E3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</w:tbl>
    <w:p w:rsidR="00304F5C" w:rsidRPr="00CF7DCC" w:rsidRDefault="00304F5C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5C" w:rsidRDefault="00304F5C" w:rsidP="00304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5C" w:rsidRDefault="00304F5C" w:rsidP="00304F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75" w:rsidRDefault="00BE2575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2575" w:rsidRDefault="00BE2575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2575" w:rsidRDefault="00BE2575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2575" w:rsidRDefault="00BE2575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2575" w:rsidRDefault="00BE2575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2575" w:rsidRDefault="00BE2575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978" w:rsidRDefault="00AB1978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3D9" w:rsidRDefault="004C63D9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63D9" w:rsidRDefault="004C63D9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4F5C" w:rsidRPr="00C012D8" w:rsidRDefault="00304F5C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Конкурс 8. «Говорение»</w:t>
      </w:r>
    </w:p>
    <w:p w:rsidR="00304F5C" w:rsidRDefault="00AB1978" w:rsidP="00AB1978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0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команды выходят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0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участника. О</w:t>
      </w:r>
      <w:r w:rsidR="0030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должны разыграть  </w:t>
      </w:r>
      <w:r w:rsidR="00304F5C" w:rsidRPr="00C01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="0030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«Теевтяно содавиксэкс».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Шумбрат!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Шумбрат!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Кода тонть леметь?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Монь лемем Катя. Тонть кода леметь?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 Монь лемем Дима.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Дима, кодамо классо тон тонавтнят?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Мон тонавтнян 5-це классо.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 Зяро тонть иеть?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Монь 10 иеть.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Косо тон эрят?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Мон эрян Саранск ошсо.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Пек кенярдан, што минь теевинек содавиксэкс.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Мондак пек кенярдан.</w:t>
      </w:r>
    </w:p>
    <w:p w:rsidR="00304F5C" w:rsidRPr="00545E3F" w:rsidRDefault="00304F5C" w:rsidP="00AB197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Вастомазонок!</w:t>
      </w:r>
    </w:p>
    <w:p w:rsidR="00304F5C" w:rsidRPr="00545E3F" w:rsidRDefault="00304F5C" w:rsidP="00AB1978">
      <w:pPr>
        <w:pStyle w:val="a6"/>
        <w:spacing w:line="276" w:lineRule="auto"/>
        <w:rPr>
          <w:lang w:eastAsia="ru-RU"/>
        </w:rPr>
      </w:pPr>
      <w:r w:rsidRPr="00545E3F">
        <w:rPr>
          <w:rFonts w:ascii="Times New Roman" w:hAnsi="Times New Roman" w:cs="Times New Roman"/>
          <w:sz w:val="28"/>
          <w:szCs w:val="28"/>
          <w:lang w:eastAsia="ru-RU"/>
        </w:rPr>
        <w:t>- Вастомазонок!</w:t>
      </w:r>
    </w:p>
    <w:p w:rsidR="00304F5C" w:rsidRDefault="00304F5C" w:rsidP="000C75CB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итоги, озвучивает получившиеся баллы, высказывает свое впечатление об игре команд. Вручаются грамоты победителю и участникам.</w:t>
      </w:r>
    </w:p>
    <w:p w:rsidR="00304F5C" w:rsidRDefault="00304F5C" w:rsidP="0030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304F5C" w:rsidRDefault="00304F5C" w:rsidP="00304F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3B63">
        <w:rPr>
          <w:rFonts w:ascii="Times New Roman" w:hAnsi="Times New Roman" w:cs="Times New Roman"/>
          <w:sz w:val="28"/>
          <w:szCs w:val="28"/>
        </w:rPr>
        <w:t>Все о Мордовии. Справочно-энциклопедическое издание.- Саранск: Мордов. кн. изд-во,1988</w:t>
      </w:r>
    </w:p>
    <w:p w:rsidR="00304F5C" w:rsidRDefault="00304F5C" w:rsidP="00304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8D0">
        <w:rPr>
          <w:rFonts w:ascii="Times New Roman" w:hAnsi="Times New Roman" w:cs="Times New Roman"/>
          <w:sz w:val="28"/>
          <w:szCs w:val="28"/>
        </w:rPr>
        <w:t>Люлякина С.М. Евкст.- Саранск,-1993.</w:t>
      </w:r>
    </w:p>
    <w:p w:rsidR="00304F5C" w:rsidRPr="00C83F98" w:rsidRDefault="00304F5C" w:rsidP="00304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F98">
        <w:rPr>
          <w:rFonts w:ascii="Times New Roman" w:hAnsi="Times New Roman" w:cs="Times New Roman"/>
          <w:sz w:val="28"/>
          <w:szCs w:val="28"/>
        </w:rPr>
        <w:t>Учебник. Эрзянский язык.5 класс: четвертый год обучения: учебник для русскоязычных учащихся/О.В.Кочеваткина, Н.И.Ивлюшкина.- Саранск: Мордов.кн.изд-во, 2010</w:t>
      </w:r>
    </w:p>
    <w:p w:rsidR="00304F5C" w:rsidRPr="00943B63" w:rsidRDefault="00304F5C" w:rsidP="00304F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3B63">
        <w:rPr>
          <w:rFonts w:ascii="Times New Roman" w:hAnsi="Times New Roman" w:cs="Times New Roman"/>
          <w:sz w:val="28"/>
          <w:szCs w:val="28"/>
        </w:rPr>
        <w:t>Цыганкин</w:t>
      </w:r>
      <w:r>
        <w:rPr>
          <w:rFonts w:ascii="Times New Roman" w:hAnsi="Times New Roman" w:cs="Times New Roman"/>
          <w:sz w:val="28"/>
          <w:szCs w:val="28"/>
        </w:rPr>
        <w:t xml:space="preserve"> Д.В</w:t>
      </w:r>
      <w:r w:rsidRPr="00943B63">
        <w:rPr>
          <w:rFonts w:ascii="Times New Roman" w:hAnsi="Times New Roman" w:cs="Times New Roman"/>
          <w:sz w:val="28"/>
          <w:szCs w:val="28"/>
        </w:rPr>
        <w:t>. Занимательная грамматика. Саранск,1988.</w:t>
      </w:r>
    </w:p>
    <w:p w:rsidR="00304F5C" w:rsidRPr="00943B63" w:rsidRDefault="00304F5C" w:rsidP="00304F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3B63">
        <w:rPr>
          <w:rFonts w:ascii="Times New Roman" w:hAnsi="Times New Roman" w:cs="Times New Roman"/>
          <w:sz w:val="28"/>
          <w:szCs w:val="28"/>
        </w:rPr>
        <w:t>Юткошкасто: Для младшего и среднего возраста. Саранск,1994.</w:t>
      </w:r>
    </w:p>
    <w:p w:rsidR="00304F5C" w:rsidRDefault="003D6062" w:rsidP="00304F5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04F5C" w:rsidRPr="004E63DB">
          <w:rPr>
            <w:rStyle w:val="a5"/>
            <w:rFonts w:ascii="Times New Roman" w:hAnsi="Times New Roman" w:cs="Times New Roman"/>
            <w:sz w:val="28"/>
            <w:szCs w:val="28"/>
          </w:rPr>
          <w:t>http://www.erzan.ru/erzjan-kel</w:t>
        </w:r>
      </w:hyperlink>
    </w:p>
    <w:p w:rsidR="0060441A" w:rsidRPr="00AB1978" w:rsidRDefault="003D6062" w:rsidP="00AB197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04F5C" w:rsidRPr="004E63DB">
          <w:rPr>
            <w:rStyle w:val="a5"/>
            <w:rFonts w:ascii="Times New Roman" w:hAnsi="Times New Roman" w:cs="Times New Roman"/>
            <w:sz w:val="28"/>
            <w:szCs w:val="28"/>
          </w:rPr>
          <w:t>http://xn----7sbfhxrcqep0aca2lwb.xn--p1ai/wp-content/uploads/2013/08/11-</w:t>
        </w:r>
      </w:hyperlink>
      <w:bookmarkStart w:id="0" w:name="_GoBack"/>
      <w:bookmarkEnd w:id="0"/>
    </w:p>
    <w:sectPr w:rsidR="0060441A" w:rsidRPr="00AB1978" w:rsidSect="00E94166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12638"/>
    <w:multiLevelType w:val="hybridMultilevel"/>
    <w:tmpl w:val="6B3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461"/>
    <w:multiLevelType w:val="hybridMultilevel"/>
    <w:tmpl w:val="D1C6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74D8"/>
    <w:multiLevelType w:val="hybridMultilevel"/>
    <w:tmpl w:val="C4FA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A031F"/>
    <w:multiLevelType w:val="hybridMultilevel"/>
    <w:tmpl w:val="B084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B60"/>
    <w:multiLevelType w:val="hybridMultilevel"/>
    <w:tmpl w:val="07C4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52D61"/>
    <w:multiLevelType w:val="multilevel"/>
    <w:tmpl w:val="40EA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ADA"/>
    <w:rsid w:val="000C75CB"/>
    <w:rsid w:val="00151CBE"/>
    <w:rsid w:val="00304F5C"/>
    <w:rsid w:val="003D6062"/>
    <w:rsid w:val="00467C9C"/>
    <w:rsid w:val="004C63D9"/>
    <w:rsid w:val="0060441A"/>
    <w:rsid w:val="0071779C"/>
    <w:rsid w:val="007223DA"/>
    <w:rsid w:val="009D5B2C"/>
    <w:rsid w:val="009E2778"/>
    <w:rsid w:val="00A75ADA"/>
    <w:rsid w:val="00A9430E"/>
    <w:rsid w:val="00AB1978"/>
    <w:rsid w:val="00BE2575"/>
    <w:rsid w:val="00DC5E2F"/>
    <w:rsid w:val="00E523C0"/>
    <w:rsid w:val="00E9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5C"/>
    <w:rPr>
      <w:color w:val="0000FF" w:themeColor="hyperlink"/>
      <w:u w:val="single"/>
    </w:rPr>
  </w:style>
  <w:style w:type="paragraph" w:styleId="a6">
    <w:name w:val="No Spacing"/>
    <w:uiPriority w:val="1"/>
    <w:qFormat/>
    <w:rsid w:val="00304F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5C"/>
    <w:rPr>
      <w:color w:val="0000FF" w:themeColor="hyperlink"/>
      <w:u w:val="single"/>
    </w:rPr>
  </w:style>
  <w:style w:type="paragraph" w:styleId="a6">
    <w:name w:val="No Spacing"/>
    <w:uiPriority w:val="1"/>
    <w:qFormat/>
    <w:rsid w:val="00304F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xn----7sbfhxrcqep0aca2lwb.xn--p1ai/wp-content/uploads/2013/08/11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zan.ru/erzjan-ke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Kalugina</cp:lastModifiedBy>
  <cp:revision>7</cp:revision>
  <dcterms:created xsi:type="dcterms:W3CDTF">2016-09-27T18:45:00Z</dcterms:created>
  <dcterms:modified xsi:type="dcterms:W3CDTF">2005-10-07T01:32:00Z</dcterms:modified>
</cp:coreProperties>
</file>