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A3" w:rsidRPr="000700A3" w:rsidRDefault="000700A3" w:rsidP="000700A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1 младшей группы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Название проекта:</w:t>
      </w: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«Любимые сказки»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0700A3">
        <w:rPr>
          <w:b/>
          <w:color w:val="000000" w:themeColor="text1"/>
          <w:sz w:val="28"/>
          <w:szCs w:val="28"/>
        </w:rPr>
        <w:t>Актуальность проекта:</w:t>
      </w:r>
      <w:r w:rsidRPr="000700A3">
        <w:rPr>
          <w:color w:val="000000" w:themeColor="text1"/>
          <w:sz w:val="28"/>
          <w:szCs w:val="28"/>
        </w:rPr>
        <w:t> Сказки являются прекрасным материалом для обучения детей младшего дошкольного возраста развитию речи. Персонажи сказок знакомы детям. Язык сказок очень выразителен и понятен. Все это позволяет вовлечь ребенка в активную речевую работу.</w:t>
      </w:r>
      <w:r w:rsidRPr="000700A3">
        <w:rPr>
          <w:color w:val="211E1E"/>
          <w:sz w:val="28"/>
          <w:szCs w:val="28"/>
        </w:rPr>
        <w:t xml:space="preserve"> Проведя с детьми беседу, я поняла, что родители редко читают своим детям сказки.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700A3">
        <w:rPr>
          <w:color w:val="211E1E"/>
          <w:sz w:val="28"/>
          <w:szCs w:val="28"/>
        </w:rPr>
        <w:t xml:space="preserve">Чтение сказок вытиснилось просмотром мультфильмов. У большинства родителей нет времени сесть с ребенком и почитать книгу. А ведь именно </w:t>
      </w:r>
      <w:r w:rsidRPr="000700A3">
        <w:rPr>
          <w:color w:val="000000" w:themeColor="text1"/>
          <w:sz w:val="28"/>
          <w:szCs w:val="28"/>
        </w:rPr>
        <w:t xml:space="preserve">сказка — это духовные богатства культуры, познавая которые, ребёнок познает сердцем родной народ, </w:t>
      </w:r>
      <w:r w:rsidRPr="000700A3">
        <w:rPr>
          <w:color w:val="211E1E"/>
          <w:sz w:val="28"/>
          <w:szCs w:val="28"/>
        </w:rPr>
        <w:t xml:space="preserve"> с помощью сказочных героев дети познают мир и учатся чему-то новому.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 w:themeColor="text1"/>
          <w:sz w:val="28"/>
          <w:szCs w:val="28"/>
        </w:rPr>
      </w:pPr>
      <w:r w:rsidRPr="000700A3">
        <w:rPr>
          <w:b/>
          <w:color w:val="000000" w:themeColor="text1"/>
          <w:sz w:val="28"/>
          <w:szCs w:val="28"/>
        </w:rPr>
        <w:t>Цель проекта:</w:t>
      </w:r>
      <w:r w:rsidRPr="000700A3">
        <w:rPr>
          <w:color w:val="000000" w:themeColor="text1"/>
          <w:sz w:val="28"/>
          <w:szCs w:val="28"/>
        </w:rPr>
        <w:t> </w:t>
      </w:r>
      <w:r w:rsidRPr="000700A3">
        <w:rPr>
          <w:color w:val="211E1E"/>
          <w:sz w:val="28"/>
          <w:szCs w:val="28"/>
        </w:rPr>
        <w:t xml:space="preserve">Развивать устойчивый интерес к чтению художественной литературы, </w:t>
      </w:r>
      <w:r w:rsidRPr="000700A3">
        <w:rPr>
          <w:color w:val="000000" w:themeColor="text1"/>
          <w:sz w:val="28"/>
          <w:szCs w:val="28"/>
        </w:rPr>
        <w:t xml:space="preserve"> создание условий для активного использования сказок в деятельности детей.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Образовательные задачи: способствовать формированию интереса к книгам, сказкам.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Развивающие задачи: развивать звуковую культуру речи детей, обогащать словарь, развивать элементы детского творчества в продуктивной деятельности.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 задачи: воспитывать навыки аккуратного обращения с книгой.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Автор:</w:t>
      </w: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Маркина Е.А. 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Вид проекта:</w:t>
      </w: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познавательно-творческий.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Продолжительность: </w:t>
      </w: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среднесрочный месяц сентябрь 2018 года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воспитатели группы, дети первой младшей группы, родители.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результаты: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 детей интереса к книгам, сказкам;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повышение речевой активности у детей;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личностных качеств ребенка посредством сказки;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детского творчества;</w:t>
      </w:r>
    </w:p>
    <w:p w:rsidR="000700A3" w:rsidRPr="000700A3" w:rsidRDefault="000700A3" w:rsidP="000700A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участие родителей в образовательной деятельности детей в детском саду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color w:val="211E1E"/>
          <w:sz w:val="28"/>
          <w:szCs w:val="28"/>
        </w:rPr>
      </w:pP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0700A3">
        <w:rPr>
          <w:rStyle w:val="a4"/>
          <w:color w:val="211E1E"/>
          <w:sz w:val="28"/>
          <w:szCs w:val="28"/>
        </w:rPr>
        <w:t>Этапы реализации проекта.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0700A3">
        <w:rPr>
          <w:rStyle w:val="a4"/>
          <w:color w:val="211E1E"/>
          <w:sz w:val="28"/>
          <w:szCs w:val="28"/>
        </w:rPr>
        <w:t>1. Подготовительный. </w:t>
      </w:r>
      <w:r w:rsidRPr="000700A3">
        <w:rPr>
          <w:color w:val="211E1E"/>
          <w:sz w:val="28"/>
          <w:szCs w:val="28"/>
        </w:rPr>
        <w:t>В ходе различных бесед, выявили, какие книги есть у ребёнка дома. Какие сказки рассказывают родители дома. Какие сказки ребёнок знает.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700A3">
        <w:rPr>
          <w:color w:val="211E1E"/>
          <w:sz w:val="28"/>
          <w:szCs w:val="28"/>
        </w:rPr>
        <w:lastRenderedPageBreak/>
        <w:t>Познакомить детей и родителей с темой проекта, обозначить значимость выбранной темы.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700A3">
        <w:rPr>
          <w:color w:val="211E1E"/>
          <w:sz w:val="28"/>
          <w:szCs w:val="28"/>
        </w:rPr>
        <w:t>Разработали план мероприятий для реализации проекта. Подобрали необходимую литературу.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 w:rsidRPr="000700A3">
        <w:rPr>
          <w:color w:val="211E1E"/>
          <w:sz w:val="28"/>
          <w:szCs w:val="28"/>
        </w:rPr>
        <w:t>Подготовили наглядные пособия для игровой и продуктивной деятельности.</w:t>
      </w:r>
    </w:p>
    <w:p w:rsidR="000700A3" w:rsidRPr="000700A3" w:rsidRDefault="000700A3" w:rsidP="000700A3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0700A3">
        <w:rPr>
          <w:rStyle w:val="a4"/>
          <w:color w:val="211E1E"/>
          <w:sz w:val="28"/>
          <w:szCs w:val="28"/>
        </w:rPr>
        <w:t>2. Основной этап.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Содержание работы образовательных видов деятельности с детьми:</w:t>
      </w:r>
    </w:p>
    <w:tbl>
      <w:tblPr>
        <w:tblpPr w:leftFromText="180" w:rightFromText="180" w:vertAnchor="text"/>
        <w:tblOverlap w:val="never"/>
        <w:tblW w:w="8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1"/>
        <w:gridCol w:w="6496"/>
      </w:tblGrid>
      <w:tr w:rsidR="000700A3" w:rsidRPr="000700A3" w:rsidTr="000700A3">
        <w:tc>
          <w:tcPr>
            <w:tcW w:w="21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</w:t>
            </w:r>
          </w:p>
        </w:tc>
      </w:tr>
      <w:tr w:rsidR="000700A3" w:rsidRPr="000700A3" w:rsidTr="000700A3">
        <w:trPr>
          <w:trHeight w:val="1110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  <w:p w:rsidR="000700A3" w:rsidRPr="000700A3" w:rsidRDefault="000700A3" w:rsidP="000700A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«Колобок»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«Правила общения с книгой»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РНС «Колобок»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имитация «Испеки мне колобка»</w:t>
            </w:r>
          </w:p>
        </w:tc>
      </w:tr>
      <w:tr w:rsidR="000700A3" w:rsidRPr="000700A3" w:rsidTr="000700A3">
        <w:trPr>
          <w:trHeight w:val="1095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Колобка из теста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«Хитрая лиса»</w:t>
            </w:r>
          </w:p>
        </w:tc>
      </w:tr>
      <w:tr w:rsidR="000700A3" w:rsidRPr="000700A3" w:rsidTr="000700A3">
        <w:trPr>
          <w:trHeight w:val="1215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Среда </w:t>
            </w:r>
          </w:p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Развивающая </w:t>
            </w:r>
            <w:proofErr w:type="gram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End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 какой я сказки?»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настольного театра «Колобок»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«Догони колобка»</w:t>
            </w:r>
          </w:p>
        </w:tc>
      </w:tr>
      <w:tr w:rsidR="000700A3" w:rsidRPr="000700A3" w:rsidTr="000700A3">
        <w:trPr>
          <w:trHeight w:val="1741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6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«Репка»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proofErr w:type="gramEnd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«Какие бывают книги»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сказки «Репка»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«Овощ или фрукт»</w:t>
            </w:r>
          </w:p>
        </w:tc>
      </w:tr>
      <w:tr w:rsidR="000700A3" w:rsidRPr="000700A3" w:rsidTr="000700A3">
        <w:trPr>
          <w:trHeight w:val="132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proofErr w:type="gram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инсценировка «Репка»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«Собери урожай»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«больницы» для книг</w:t>
            </w:r>
          </w:p>
        </w:tc>
      </w:tr>
      <w:tr w:rsidR="000700A3" w:rsidRPr="000700A3" w:rsidTr="000700A3">
        <w:trPr>
          <w:trHeight w:val="1710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6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«Теремок»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«Кто в теремочке живет?»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Развивающая игра «Мишка и носовой платок»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«Теремок»</w:t>
            </w:r>
          </w:p>
        </w:tc>
      </w:tr>
      <w:tr w:rsidR="000700A3" w:rsidRPr="000700A3" w:rsidTr="000700A3">
        <w:trPr>
          <w:trHeight w:val="132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Игра-имитация «Кто как ходит?»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«Мастерим  теремок для зверей»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«У медведя </w:t>
            </w:r>
            <w:proofErr w:type="gram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</w:tc>
      </w:tr>
      <w:tr w:rsidR="000700A3" w:rsidRPr="000700A3" w:rsidTr="000700A3">
        <w:trPr>
          <w:trHeight w:val="100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Среда </w:t>
            </w:r>
          </w:p>
        </w:tc>
        <w:tc>
          <w:tcPr>
            <w:tcW w:w="6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«Волк и семеро козлят»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«Волк и семеро козлят»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«По тропинке вы идите, волка вы не разбудите!»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Математическая игра «Один, много, столько же»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0A3" w:rsidRPr="000700A3" w:rsidTr="000700A3">
        <w:trPr>
          <w:trHeight w:val="93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«Домашние и дикие животные»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«Коза рогатая»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  «Волк и козлята».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0A3" w:rsidRPr="000700A3" w:rsidTr="000700A3">
        <w:trPr>
          <w:trHeight w:val="941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сказке «Волк и семеро козлят»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«Исправь ошибку»</w:t>
            </w:r>
          </w:p>
        </w:tc>
      </w:tr>
      <w:tr w:rsidR="000700A3" w:rsidRPr="000700A3" w:rsidTr="000700A3">
        <w:trPr>
          <w:trHeight w:val="103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6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«Курочка Ряба»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сказки «Курочка Ряба»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Исполнение песенки « Вышла курочка гулять»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к сказке «Курочка Ряба»</w:t>
            </w:r>
          </w:p>
        </w:tc>
      </w:tr>
      <w:tr w:rsidR="000700A3" w:rsidRPr="000700A3" w:rsidTr="000700A3">
        <w:trPr>
          <w:trHeight w:val="75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«Найдем все желтого цвета»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«Золотое яичко»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«Курочка и цыплята»</w:t>
            </w:r>
          </w:p>
        </w:tc>
      </w:tr>
      <w:tr w:rsidR="000700A3" w:rsidRPr="000700A3" w:rsidTr="000700A3">
        <w:trPr>
          <w:trHeight w:val="1185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Среда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Конусный театр «Курочка Ряба»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</w:t>
            </w:r>
            <w:proofErr w:type="gramStart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End"/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 какой сказки?»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Загадывание загадок о героях сказки 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0A3" w:rsidRPr="000700A3" w:rsidTr="000700A3">
        <w:trPr>
          <w:trHeight w:val="171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«Собери сказку по порядку»</w:t>
            </w:r>
          </w:p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выставка «Любимые сказки»</w:t>
            </w:r>
          </w:p>
        </w:tc>
      </w:tr>
      <w:tr w:rsidR="000700A3" w:rsidRPr="000700A3" w:rsidTr="000700A3">
        <w:trPr>
          <w:trHeight w:val="1260"/>
        </w:trPr>
        <w:tc>
          <w:tcPr>
            <w:tcW w:w="214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Пятница </w:t>
            </w:r>
          </w:p>
        </w:tc>
        <w:tc>
          <w:tcPr>
            <w:tcW w:w="649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0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по мотивам сказки «Колобок»</w:t>
            </w:r>
          </w:p>
        </w:tc>
      </w:tr>
      <w:tr w:rsidR="000700A3" w:rsidRPr="000700A3" w:rsidTr="000700A3">
        <w:trPr>
          <w:trHeight w:val="139"/>
        </w:trPr>
        <w:tc>
          <w:tcPr>
            <w:tcW w:w="8637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00A3" w:rsidRPr="000700A3" w:rsidRDefault="000700A3" w:rsidP="00070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0A3" w:rsidRDefault="00A73896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4245435"/>
            <wp:effectExtent l="0" t="0" r="0" b="3175"/>
            <wp:docPr id="7" name="Рисунок 7" descr="G:\проект 1 младшей люб сказки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1 младшей люб сказки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21" cy="424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4302613"/>
            <wp:effectExtent l="0" t="0" r="0" b="3175"/>
            <wp:docPr id="6" name="Рисунок 6" descr="G:\проект 1 младшей люб сказк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1 младшей люб сказки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63" cy="43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574205"/>
            <wp:effectExtent l="0" t="0" r="0" b="0"/>
            <wp:docPr id="5" name="Рисунок 5" descr="G:\проект 1 младшей люб сказк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1 младшей люб сказки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55" cy="45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6530" cy="4619625"/>
            <wp:effectExtent l="0" t="0" r="0" b="0"/>
            <wp:docPr id="4" name="Рисунок 4" descr="G:\проект 1 младшей люб сказк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1 младшей люб сказки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3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6898" cy="4514850"/>
            <wp:effectExtent l="0" t="0" r="3175" b="0"/>
            <wp:docPr id="3" name="Рисунок 3" descr="G:\проект 1 младшей люб сказк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1 младшей люб сказки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85" cy="45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6221" cy="5733012"/>
            <wp:effectExtent l="0" t="952" r="2222" b="2223"/>
            <wp:docPr id="2" name="Рисунок 2" descr="G:\проект 1 младшей люб сказк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1 младшей люб сказки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79"/>
                    <a:stretch/>
                  </pic:blipFill>
                  <pic:spPr bwMode="auto">
                    <a:xfrm rot="5400000">
                      <a:off x="0" y="0"/>
                      <a:ext cx="5433314" cy="57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4818" cy="5197468"/>
            <wp:effectExtent l="0" t="2222" r="6032" b="6033"/>
            <wp:docPr id="1" name="Рисунок 1" descr="G:\проект 1 младшей люб сказки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1 младшей люб сказки\IMG_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1353" cy="52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с родителями: 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«Сказка в жизни ребенка».</w:t>
      </w:r>
    </w:p>
    <w:p w:rsidR="000700A3" w:rsidRPr="000700A3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 – передвижки, рекомендации «Художественная литература для детей 2- 3 лет», «Как привить ребенку любовь к чтению».</w:t>
      </w:r>
    </w:p>
    <w:p w:rsidR="003477D0" w:rsidRDefault="000700A3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уголка</w:t>
      </w:r>
      <w:proofErr w:type="gramStart"/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70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«Любимые книги.</w:t>
      </w:r>
    </w:p>
    <w:p w:rsidR="008A68FC" w:rsidRDefault="008A68FC" w:rsidP="008A68FC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 проекта:</w:t>
      </w:r>
    </w:p>
    <w:p w:rsidR="008A68FC" w:rsidRDefault="008A68FC" w:rsidP="008A68F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6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оведение диагностики и формулирование вывода согласно данным.</w:t>
      </w:r>
    </w:p>
    <w:p w:rsidR="008A68FC" w:rsidRDefault="008A68FC" w:rsidP="008A68FC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8FC" w:rsidRDefault="008A68FC" w:rsidP="008A68FC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68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8A6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68FC" w:rsidRPr="008A68FC" w:rsidRDefault="008A68FC" w:rsidP="008A68FC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8F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проекта у детей повысился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книгам, при прочтении сказок повышалась речевая активность детей; во время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разыгривания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у детей развивались личностные качества; </w:t>
      </w:r>
      <w:r w:rsidR="006602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творчество стало разнообразнее.</w:t>
      </w:r>
    </w:p>
    <w:p w:rsidR="008A68FC" w:rsidRPr="000700A3" w:rsidRDefault="008A68FC" w:rsidP="000700A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8A68FC" w:rsidRPr="0007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A3"/>
    <w:rsid w:val="0004531C"/>
    <w:rsid w:val="000700A3"/>
    <w:rsid w:val="003477D0"/>
    <w:rsid w:val="005C1E66"/>
    <w:rsid w:val="00660281"/>
    <w:rsid w:val="008A68FC"/>
    <w:rsid w:val="00A73896"/>
    <w:rsid w:val="00EF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0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0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www</cp:lastModifiedBy>
  <cp:revision>2</cp:revision>
  <dcterms:created xsi:type="dcterms:W3CDTF">2018-12-04T10:02:00Z</dcterms:created>
  <dcterms:modified xsi:type="dcterms:W3CDTF">2018-12-04T10:02:00Z</dcterms:modified>
</cp:coreProperties>
</file>