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02" w:rsidRPr="00801449" w:rsidRDefault="00220202" w:rsidP="000675C6">
      <w:pPr>
        <w:spacing w:after="0" w:line="360" w:lineRule="auto"/>
        <w:jc w:val="center"/>
        <w:rPr>
          <w:rFonts w:ascii="Times New Roman" w:hAnsi="Times New Roman" w:cs="Times New Roman"/>
          <w:b/>
          <w:sz w:val="28"/>
          <w:szCs w:val="28"/>
        </w:rPr>
      </w:pPr>
      <w:r w:rsidRPr="00801449">
        <w:rPr>
          <w:rFonts w:ascii="Times New Roman" w:hAnsi="Times New Roman" w:cs="Times New Roman"/>
          <w:b/>
          <w:sz w:val="28"/>
          <w:szCs w:val="28"/>
        </w:rPr>
        <w:t>Публичное представление собственного</w:t>
      </w:r>
    </w:p>
    <w:p w:rsidR="00220202" w:rsidRPr="00801449" w:rsidRDefault="00220202" w:rsidP="000675C6">
      <w:pPr>
        <w:spacing w:after="0" w:line="360" w:lineRule="auto"/>
        <w:jc w:val="center"/>
        <w:rPr>
          <w:rFonts w:ascii="Times New Roman" w:hAnsi="Times New Roman" w:cs="Times New Roman"/>
          <w:b/>
          <w:sz w:val="28"/>
          <w:szCs w:val="28"/>
        </w:rPr>
      </w:pPr>
      <w:r w:rsidRPr="00801449">
        <w:rPr>
          <w:rFonts w:ascii="Times New Roman" w:hAnsi="Times New Roman" w:cs="Times New Roman"/>
          <w:b/>
          <w:sz w:val="28"/>
          <w:szCs w:val="28"/>
        </w:rPr>
        <w:t xml:space="preserve"> педагогического опыта</w:t>
      </w:r>
    </w:p>
    <w:p w:rsidR="00220202" w:rsidRPr="00801449" w:rsidRDefault="00220202" w:rsidP="000675C6">
      <w:pPr>
        <w:spacing w:after="0" w:line="360" w:lineRule="auto"/>
        <w:jc w:val="center"/>
        <w:rPr>
          <w:rFonts w:ascii="Times New Roman" w:hAnsi="Times New Roman" w:cs="Times New Roman"/>
          <w:b/>
          <w:sz w:val="28"/>
          <w:szCs w:val="28"/>
        </w:rPr>
      </w:pPr>
      <w:r w:rsidRPr="00801449">
        <w:rPr>
          <w:rFonts w:ascii="Times New Roman" w:hAnsi="Times New Roman" w:cs="Times New Roman"/>
          <w:b/>
          <w:sz w:val="28"/>
          <w:szCs w:val="28"/>
        </w:rPr>
        <w:t xml:space="preserve"> учителя </w:t>
      </w:r>
      <w:r>
        <w:rPr>
          <w:rFonts w:ascii="Times New Roman" w:hAnsi="Times New Roman" w:cs="Times New Roman"/>
          <w:b/>
          <w:sz w:val="28"/>
          <w:szCs w:val="28"/>
        </w:rPr>
        <w:t xml:space="preserve">английского языка </w:t>
      </w:r>
      <w:r w:rsidRPr="00801449">
        <w:rPr>
          <w:rFonts w:ascii="Times New Roman" w:hAnsi="Times New Roman" w:cs="Times New Roman"/>
          <w:b/>
          <w:sz w:val="28"/>
          <w:szCs w:val="28"/>
        </w:rPr>
        <w:t xml:space="preserve">МОУ «СОШ №24» </w:t>
      </w:r>
    </w:p>
    <w:p w:rsidR="00220202" w:rsidRPr="00801449" w:rsidRDefault="00220202" w:rsidP="000675C6">
      <w:pPr>
        <w:spacing w:after="0" w:line="360" w:lineRule="auto"/>
        <w:jc w:val="center"/>
        <w:rPr>
          <w:rFonts w:ascii="Times New Roman" w:hAnsi="Times New Roman" w:cs="Times New Roman"/>
          <w:b/>
          <w:sz w:val="28"/>
          <w:szCs w:val="28"/>
        </w:rPr>
      </w:pPr>
      <w:proofErr w:type="spellStart"/>
      <w:r w:rsidRPr="00801449">
        <w:rPr>
          <w:rFonts w:ascii="Times New Roman" w:hAnsi="Times New Roman" w:cs="Times New Roman"/>
          <w:b/>
          <w:sz w:val="28"/>
          <w:szCs w:val="28"/>
        </w:rPr>
        <w:t>г.о</w:t>
      </w:r>
      <w:proofErr w:type="spellEnd"/>
      <w:r w:rsidRPr="00801449">
        <w:rPr>
          <w:rFonts w:ascii="Times New Roman" w:hAnsi="Times New Roman" w:cs="Times New Roman"/>
          <w:b/>
          <w:sz w:val="28"/>
          <w:szCs w:val="28"/>
        </w:rPr>
        <w:t>. Саранск Республики Мордовия</w:t>
      </w:r>
    </w:p>
    <w:p w:rsidR="00220202" w:rsidRPr="00220202" w:rsidRDefault="00220202" w:rsidP="000675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Востровой Ольги Николаевны</w:t>
      </w:r>
    </w:p>
    <w:p w:rsidR="00220202" w:rsidRPr="00801449" w:rsidRDefault="00014EA3" w:rsidP="000675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коммуникативной компетенции</w:t>
      </w:r>
      <w:r w:rsidR="00220202">
        <w:rPr>
          <w:rFonts w:ascii="Times New Roman" w:hAnsi="Times New Roman" w:cs="Times New Roman"/>
          <w:b/>
          <w:sz w:val="28"/>
          <w:szCs w:val="28"/>
        </w:rPr>
        <w:t xml:space="preserve"> </w:t>
      </w:r>
      <w:proofErr w:type="gramStart"/>
      <w:r w:rsidR="00220202">
        <w:rPr>
          <w:rFonts w:ascii="Times New Roman" w:hAnsi="Times New Roman" w:cs="Times New Roman"/>
          <w:b/>
          <w:sz w:val="28"/>
          <w:szCs w:val="28"/>
        </w:rPr>
        <w:t>обучающихся</w:t>
      </w:r>
      <w:proofErr w:type="gramEnd"/>
      <w:r w:rsidR="00220202">
        <w:rPr>
          <w:rFonts w:ascii="Times New Roman" w:hAnsi="Times New Roman" w:cs="Times New Roman"/>
          <w:b/>
          <w:sz w:val="28"/>
          <w:szCs w:val="28"/>
        </w:rPr>
        <w:t xml:space="preserve"> </w:t>
      </w:r>
      <w:r>
        <w:rPr>
          <w:rFonts w:ascii="Times New Roman" w:hAnsi="Times New Roman" w:cs="Times New Roman"/>
          <w:b/>
          <w:sz w:val="28"/>
          <w:szCs w:val="28"/>
        </w:rPr>
        <w:t>посредством технологии индивидуально-ориентированного подхода в процессе обучения</w:t>
      </w:r>
    </w:p>
    <w:p w:rsidR="00494198" w:rsidRDefault="00220202" w:rsidP="000675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современном мире з</w:t>
      </w:r>
      <w:r w:rsidRPr="00AF6341">
        <w:rPr>
          <w:rFonts w:ascii="Times New Roman" w:eastAsia="Times New Roman" w:hAnsi="Times New Roman" w:cs="Times New Roman"/>
          <w:color w:val="000000"/>
          <w:sz w:val="28"/>
          <w:szCs w:val="28"/>
          <w:lang w:eastAsia="ru-RU"/>
        </w:rPr>
        <w:t xml:space="preserve">нание </w:t>
      </w:r>
      <w:r w:rsidR="00511BE1">
        <w:rPr>
          <w:rFonts w:ascii="Times New Roman" w:eastAsia="Times New Roman" w:hAnsi="Times New Roman" w:cs="Times New Roman"/>
          <w:color w:val="000000"/>
          <w:sz w:val="28"/>
          <w:szCs w:val="28"/>
          <w:lang w:eastAsia="ru-RU"/>
        </w:rPr>
        <w:t>иностранного</w:t>
      </w:r>
      <w:r w:rsidRPr="00AF6341">
        <w:rPr>
          <w:rFonts w:ascii="Times New Roman" w:eastAsia="Times New Roman" w:hAnsi="Times New Roman" w:cs="Times New Roman"/>
          <w:color w:val="000000"/>
          <w:sz w:val="28"/>
          <w:szCs w:val="28"/>
          <w:lang w:eastAsia="ru-RU"/>
        </w:rPr>
        <w:t xml:space="preserve"> языка необходимо</w:t>
      </w:r>
      <w:r>
        <w:rPr>
          <w:rFonts w:ascii="Times New Roman" w:eastAsia="Times New Roman" w:hAnsi="Times New Roman" w:cs="Times New Roman"/>
          <w:color w:val="000000"/>
          <w:sz w:val="28"/>
          <w:szCs w:val="28"/>
          <w:lang w:eastAsia="ru-RU"/>
        </w:rPr>
        <w:t xml:space="preserve"> как</w:t>
      </w:r>
      <w:r w:rsidRPr="00AF6341">
        <w:rPr>
          <w:rFonts w:ascii="Times New Roman" w:eastAsia="Times New Roman" w:hAnsi="Times New Roman" w:cs="Times New Roman"/>
          <w:color w:val="000000"/>
          <w:sz w:val="28"/>
          <w:szCs w:val="28"/>
          <w:lang w:eastAsia="ru-RU"/>
        </w:rPr>
        <w:t xml:space="preserve"> в личной</w:t>
      </w:r>
      <w:r>
        <w:rPr>
          <w:rFonts w:ascii="Times New Roman" w:eastAsia="Times New Roman" w:hAnsi="Times New Roman" w:cs="Times New Roman"/>
          <w:color w:val="000000"/>
          <w:sz w:val="28"/>
          <w:szCs w:val="28"/>
          <w:lang w:eastAsia="ru-RU"/>
        </w:rPr>
        <w:t>, так</w:t>
      </w:r>
      <w:r w:rsidRPr="00AF6341">
        <w:rPr>
          <w:rFonts w:ascii="Times New Roman" w:eastAsia="Times New Roman" w:hAnsi="Times New Roman" w:cs="Times New Roman"/>
          <w:color w:val="000000"/>
          <w:sz w:val="28"/>
          <w:szCs w:val="28"/>
          <w:lang w:eastAsia="ru-RU"/>
        </w:rPr>
        <w:t xml:space="preserve"> и профессиональной жизни человека.</w:t>
      </w:r>
      <w:r>
        <w:rPr>
          <w:rFonts w:ascii="Times New Roman" w:eastAsia="Times New Roman" w:hAnsi="Times New Roman" w:cs="Times New Roman"/>
          <w:color w:val="000000"/>
          <w:sz w:val="28"/>
          <w:szCs w:val="28"/>
          <w:lang w:eastAsia="ru-RU"/>
        </w:rPr>
        <w:t xml:space="preserve"> Люди, владеющие одним или несколькими иностранными языками, имеют более высокие шансы занять более престижное положение в обществе, построить более успешную карьеру. Однако, важно не просто знать язык в теории, но и уметь применять его в практических ситуациях.</w:t>
      </w:r>
    </w:p>
    <w:p w:rsidR="00220202" w:rsidRDefault="00172BF8" w:rsidP="000675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w:t>
      </w:r>
      <w:r w:rsidR="00511BE1">
        <w:rPr>
          <w:rFonts w:ascii="Times New Roman" w:eastAsia="Times New Roman" w:hAnsi="Times New Roman" w:cs="Times New Roman"/>
          <w:color w:val="000000"/>
          <w:sz w:val="28"/>
          <w:szCs w:val="28"/>
          <w:lang w:eastAsia="ru-RU"/>
        </w:rPr>
        <w:t>важнейших задач при обучении ино</w:t>
      </w:r>
      <w:r>
        <w:rPr>
          <w:rFonts w:ascii="Times New Roman" w:eastAsia="Times New Roman" w:hAnsi="Times New Roman" w:cs="Times New Roman"/>
          <w:color w:val="000000"/>
          <w:sz w:val="28"/>
          <w:szCs w:val="28"/>
          <w:lang w:eastAsia="ru-RU"/>
        </w:rPr>
        <w:t>странным языкам является формирование коммуникативной компетенции, так как язык, в первую очередь, является средством выражения мыслей и общения.</w:t>
      </w:r>
    </w:p>
    <w:p w:rsidR="00220202" w:rsidRDefault="00220202" w:rsidP="000675C6">
      <w:pPr>
        <w:pStyle w:val="a4"/>
        <w:spacing w:before="0" w:beforeAutospacing="0" w:after="0" w:afterAutospacing="0" w:line="360" w:lineRule="auto"/>
        <w:ind w:firstLine="709"/>
        <w:jc w:val="both"/>
        <w:rPr>
          <w:sz w:val="28"/>
          <w:szCs w:val="28"/>
        </w:rPr>
      </w:pPr>
      <w:r>
        <w:rPr>
          <w:color w:val="000000"/>
          <w:sz w:val="28"/>
          <w:szCs w:val="28"/>
        </w:rPr>
        <w:t xml:space="preserve">Чтобы </w:t>
      </w:r>
      <w:r w:rsidR="00172BF8">
        <w:rPr>
          <w:color w:val="000000"/>
          <w:sz w:val="28"/>
          <w:szCs w:val="28"/>
        </w:rPr>
        <w:t xml:space="preserve">уверенно использовать иностранный язык в реальной жизни, на уроках ученик должен быть поставлен в условия, в которых он мог бы использовать изучаемый язык в реальной </w:t>
      </w:r>
      <w:r w:rsidR="009046FE">
        <w:rPr>
          <w:color w:val="000000"/>
          <w:sz w:val="28"/>
          <w:szCs w:val="28"/>
        </w:rPr>
        <w:t xml:space="preserve">жизни. </w:t>
      </w:r>
      <w:r w:rsidR="00172BF8" w:rsidRPr="00F16486">
        <w:rPr>
          <w:sz w:val="28"/>
          <w:szCs w:val="28"/>
        </w:rPr>
        <w:t>Поэтому на уроках стараюсь помочь ученику войти в мир иноязычной культуры</w:t>
      </w:r>
      <w:r w:rsidR="009046FE">
        <w:rPr>
          <w:sz w:val="28"/>
          <w:szCs w:val="28"/>
        </w:rPr>
        <w:t>, создавая близкие к реальной жизни речевые ситуации. Современная методика предлагает огромный выбор методических систем. Я стремлюсь использовать в своей педагогической деятельности новейшие интересные эффективные технологии. Коммуникативный метод обучения иностранному языку я считаю приоритетным. Этому способствует методическая проблема</w:t>
      </w:r>
      <w:r w:rsidR="00992648">
        <w:rPr>
          <w:sz w:val="28"/>
          <w:szCs w:val="28"/>
        </w:rPr>
        <w:t>,</w:t>
      </w:r>
      <w:r w:rsidR="009046FE">
        <w:rPr>
          <w:sz w:val="28"/>
          <w:szCs w:val="28"/>
        </w:rPr>
        <w:t xml:space="preserve"> над которой я работаю</w:t>
      </w:r>
      <w:r w:rsidR="00992648">
        <w:rPr>
          <w:sz w:val="28"/>
          <w:szCs w:val="28"/>
        </w:rPr>
        <w:t>: «Формирование коммуни</w:t>
      </w:r>
      <w:r w:rsidR="00D17467">
        <w:rPr>
          <w:sz w:val="28"/>
          <w:szCs w:val="28"/>
        </w:rPr>
        <w:t>кативной компетенции</w:t>
      </w:r>
      <w:r w:rsidR="00992648">
        <w:rPr>
          <w:sz w:val="28"/>
          <w:szCs w:val="28"/>
        </w:rPr>
        <w:t xml:space="preserve"> </w:t>
      </w:r>
      <w:proofErr w:type="gramStart"/>
      <w:r w:rsidR="00992648">
        <w:rPr>
          <w:sz w:val="28"/>
          <w:szCs w:val="28"/>
        </w:rPr>
        <w:t>обучающихся</w:t>
      </w:r>
      <w:proofErr w:type="gramEnd"/>
      <w:r w:rsidR="00992648">
        <w:rPr>
          <w:sz w:val="28"/>
          <w:szCs w:val="28"/>
        </w:rPr>
        <w:t xml:space="preserve"> </w:t>
      </w:r>
      <w:r w:rsidR="00D17467">
        <w:rPr>
          <w:sz w:val="28"/>
          <w:szCs w:val="28"/>
        </w:rPr>
        <w:t>по средствам технологии индивидуально-ориентированного подхода в процессе обучения</w:t>
      </w:r>
      <w:r w:rsidR="00992648">
        <w:rPr>
          <w:sz w:val="28"/>
          <w:szCs w:val="28"/>
        </w:rPr>
        <w:t xml:space="preserve">». При ее выборе я руководствовалась требованиями, предъявляемыми федеральным государственным </w:t>
      </w:r>
      <w:r w:rsidR="00992648">
        <w:rPr>
          <w:sz w:val="28"/>
          <w:szCs w:val="28"/>
        </w:rPr>
        <w:lastRenderedPageBreak/>
        <w:t>образовательным стандартом и условиями обучения в общеобразовательной школе.</w:t>
      </w:r>
    </w:p>
    <w:p w:rsidR="00494198" w:rsidRDefault="00B22BAF" w:rsidP="000675C6">
      <w:pPr>
        <w:pStyle w:val="a4"/>
        <w:spacing w:before="0" w:beforeAutospacing="0" w:after="0" w:afterAutospacing="0" w:line="360" w:lineRule="auto"/>
        <w:ind w:firstLine="709"/>
        <w:jc w:val="both"/>
        <w:rPr>
          <w:sz w:val="28"/>
          <w:szCs w:val="28"/>
        </w:rPr>
      </w:pPr>
      <w:r w:rsidRPr="00494198">
        <w:rPr>
          <w:b/>
          <w:sz w:val="28"/>
          <w:szCs w:val="28"/>
        </w:rPr>
        <w:t>Актуальность и перспективность опыта</w:t>
      </w:r>
      <w:r>
        <w:rPr>
          <w:sz w:val="28"/>
          <w:szCs w:val="28"/>
        </w:rPr>
        <w:t xml:space="preserve"> заключается в том, что в условиях внедрения ФГОС основная цель обучения иностранному языку состоит в формировании у учащихся коммуникативной компетенции. Современная школа отдает предпочтение технологии коммуникативного обучения, так как используя ее, педагог может научить школьников говорить на изучаемом языке, вести дискуссию, беседу, понимать речь, читать тексты различных жанров. Этот опыт я считаю актуальным, потому что</w:t>
      </w:r>
      <w:r w:rsidR="00494198">
        <w:rPr>
          <w:sz w:val="28"/>
          <w:szCs w:val="28"/>
        </w:rPr>
        <w:t>:</w:t>
      </w:r>
    </w:p>
    <w:p w:rsidR="00494198" w:rsidRDefault="00B22BAF" w:rsidP="000675C6">
      <w:pPr>
        <w:pStyle w:val="a4"/>
        <w:numPr>
          <w:ilvl w:val="0"/>
          <w:numId w:val="2"/>
        </w:numPr>
        <w:spacing w:before="0" w:beforeAutospacing="0" w:after="0" w:afterAutospacing="0" w:line="360" w:lineRule="auto"/>
        <w:jc w:val="both"/>
        <w:rPr>
          <w:sz w:val="28"/>
          <w:szCs w:val="28"/>
        </w:rPr>
      </w:pPr>
      <w:r>
        <w:rPr>
          <w:sz w:val="28"/>
          <w:szCs w:val="28"/>
        </w:rPr>
        <w:t>важно научить детей уметь воспринимать и уважать чужую культуру, находить в ней сходства и различия со своей</w:t>
      </w:r>
      <w:r w:rsidR="00494198">
        <w:rPr>
          <w:sz w:val="28"/>
          <w:szCs w:val="28"/>
        </w:rPr>
        <w:t>;</w:t>
      </w:r>
    </w:p>
    <w:p w:rsidR="00494198" w:rsidRDefault="00494198" w:rsidP="000675C6">
      <w:pPr>
        <w:pStyle w:val="a4"/>
        <w:numPr>
          <w:ilvl w:val="0"/>
          <w:numId w:val="2"/>
        </w:numPr>
        <w:spacing w:before="0" w:beforeAutospacing="0" w:after="0" w:afterAutospacing="0" w:line="360" w:lineRule="auto"/>
        <w:jc w:val="both"/>
        <w:rPr>
          <w:sz w:val="28"/>
          <w:szCs w:val="28"/>
        </w:rPr>
      </w:pPr>
      <w:r>
        <w:rPr>
          <w:sz w:val="28"/>
          <w:szCs w:val="28"/>
        </w:rPr>
        <w:t xml:space="preserve"> уметь достичь взаимопонимания;</w:t>
      </w:r>
    </w:p>
    <w:p w:rsidR="00B22BAF" w:rsidRDefault="00494198" w:rsidP="000675C6">
      <w:pPr>
        <w:pStyle w:val="a4"/>
        <w:numPr>
          <w:ilvl w:val="0"/>
          <w:numId w:val="2"/>
        </w:numPr>
        <w:spacing w:before="0" w:beforeAutospacing="0" w:after="0" w:afterAutospacing="0" w:line="360" w:lineRule="auto"/>
        <w:jc w:val="both"/>
        <w:rPr>
          <w:sz w:val="28"/>
          <w:szCs w:val="28"/>
        </w:rPr>
      </w:pPr>
      <w:r>
        <w:rPr>
          <w:sz w:val="28"/>
          <w:szCs w:val="28"/>
        </w:rPr>
        <w:t xml:space="preserve"> помочь ориентироваться к иноязычной среде и уметь реагировать в различных ситуациях;</w:t>
      </w:r>
    </w:p>
    <w:p w:rsidR="00494198" w:rsidRDefault="00494198" w:rsidP="000675C6">
      <w:pPr>
        <w:pStyle w:val="a4"/>
        <w:numPr>
          <w:ilvl w:val="0"/>
          <w:numId w:val="2"/>
        </w:numPr>
        <w:spacing w:before="0" w:beforeAutospacing="0" w:after="0" w:afterAutospacing="0" w:line="360" w:lineRule="auto"/>
        <w:jc w:val="both"/>
        <w:rPr>
          <w:sz w:val="28"/>
          <w:szCs w:val="28"/>
        </w:rPr>
      </w:pPr>
      <w:r>
        <w:rPr>
          <w:sz w:val="28"/>
          <w:szCs w:val="28"/>
        </w:rPr>
        <w:t>помочь преодолеть страх языкового барьера;</w:t>
      </w:r>
    </w:p>
    <w:p w:rsidR="00B22BAF" w:rsidRDefault="00494198" w:rsidP="000675C6">
      <w:pPr>
        <w:pStyle w:val="a4"/>
        <w:numPr>
          <w:ilvl w:val="0"/>
          <w:numId w:val="2"/>
        </w:numPr>
        <w:spacing w:before="0" w:beforeAutospacing="0" w:after="0" w:afterAutospacing="0" w:line="360" w:lineRule="auto"/>
        <w:jc w:val="both"/>
        <w:rPr>
          <w:sz w:val="28"/>
          <w:szCs w:val="28"/>
        </w:rPr>
      </w:pPr>
      <w:r>
        <w:rPr>
          <w:sz w:val="28"/>
          <w:szCs w:val="28"/>
        </w:rPr>
        <w:t>заинтересовать учащихся в изучении иностранных языков.</w:t>
      </w:r>
    </w:p>
    <w:p w:rsidR="00E01B65" w:rsidRDefault="00494198" w:rsidP="000675C6">
      <w:pPr>
        <w:pStyle w:val="a4"/>
        <w:spacing w:before="0" w:beforeAutospacing="0" w:after="0" w:afterAutospacing="0" w:line="360" w:lineRule="auto"/>
        <w:ind w:firstLine="709"/>
        <w:jc w:val="both"/>
        <w:rPr>
          <w:sz w:val="28"/>
          <w:szCs w:val="28"/>
        </w:rPr>
      </w:pPr>
      <w:r w:rsidRPr="00E01B65">
        <w:rPr>
          <w:b/>
          <w:sz w:val="28"/>
          <w:szCs w:val="28"/>
        </w:rPr>
        <w:t>Теоретическая база.</w:t>
      </w:r>
      <w:r>
        <w:rPr>
          <w:sz w:val="28"/>
          <w:szCs w:val="28"/>
        </w:rPr>
        <w:t xml:space="preserve"> Коммуникативный метод впервые был применен 60 лет назад. Данной проблемой занимались такие выдающиеся ученые, как: Е.И. Перовский, И.Я. </w:t>
      </w:r>
      <w:proofErr w:type="spellStart"/>
      <w:r>
        <w:rPr>
          <w:sz w:val="28"/>
          <w:szCs w:val="28"/>
        </w:rPr>
        <w:t>Лернер</w:t>
      </w:r>
      <w:proofErr w:type="spellEnd"/>
      <w:r>
        <w:rPr>
          <w:sz w:val="28"/>
          <w:szCs w:val="28"/>
        </w:rPr>
        <w:t>, Е.И. Пассов, И.Н. Верещагина. Автор коммуникативного метода Е.И. Пассов считал, что «</w:t>
      </w:r>
      <w:proofErr w:type="spellStart"/>
      <w:r>
        <w:rPr>
          <w:sz w:val="28"/>
          <w:szCs w:val="28"/>
        </w:rPr>
        <w:t>коммуникативность</w:t>
      </w:r>
      <w:proofErr w:type="spellEnd"/>
      <w:r>
        <w:rPr>
          <w:sz w:val="28"/>
          <w:szCs w:val="28"/>
        </w:rPr>
        <w:t xml:space="preserve"> предлагает речевую направленность учебного процесса, которая заключается в том, что путь к этой цели есть само</w:t>
      </w:r>
      <w:r w:rsidR="00E01B65">
        <w:rPr>
          <w:sz w:val="28"/>
          <w:szCs w:val="28"/>
        </w:rPr>
        <w:t xml:space="preserve"> практическое пользование языком</w:t>
      </w:r>
      <w:r>
        <w:rPr>
          <w:sz w:val="28"/>
          <w:szCs w:val="28"/>
        </w:rPr>
        <w:t xml:space="preserve">». </w:t>
      </w:r>
      <w:r w:rsidR="00E01B65">
        <w:rPr>
          <w:sz w:val="28"/>
          <w:szCs w:val="28"/>
        </w:rPr>
        <w:t xml:space="preserve"> Современный коммуникативный метод – это сочетание разных способов обучения иностранным языкам. Необходимо развивать все языковые навыки – от устной и письменной речи до чтения и </w:t>
      </w:r>
      <w:proofErr w:type="spellStart"/>
      <w:r w:rsidR="00E01B65">
        <w:rPr>
          <w:sz w:val="28"/>
          <w:szCs w:val="28"/>
        </w:rPr>
        <w:t>аудирования</w:t>
      </w:r>
      <w:proofErr w:type="spellEnd"/>
      <w:r w:rsidR="00E01B65">
        <w:rPr>
          <w:sz w:val="28"/>
          <w:szCs w:val="28"/>
        </w:rPr>
        <w:t>. Грамматика играет важную роль в процессе общения на языке: сначала ученик запоминает слова, затем начинает разбираться, каким образом строить предложения.</w:t>
      </w:r>
    </w:p>
    <w:p w:rsidR="00680CB2" w:rsidRPr="00680CB2" w:rsidRDefault="00680CB2" w:rsidP="000675C6">
      <w:pPr>
        <w:pStyle w:val="a4"/>
        <w:spacing w:before="0" w:beforeAutospacing="0" w:after="0" w:afterAutospacing="0" w:line="360" w:lineRule="auto"/>
        <w:ind w:firstLine="709"/>
        <w:jc w:val="both"/>
        <w:rPr>
          <w:sz w:val="28"/>
          <w:szCs w:val="28"/>
        </w:rPr>
      </w:pPr>
      <w:r w:rsidRPr="00680CB2">
        <w:rPr>
          <w:b/>
          <w:sz w:val="28"/>
          <w:szCs w:val="28"/>
        </w:rPr>
        <w:t xml:space="preserve">Ведущая педагогическая идея </w:t>
      </w:r>
      <w:r>
        <w:rPr>
          <w:sz w:val="28"/>
          <w:szCs w:val="28"/>
        </w:rPr>
        <w:t xml:space="preserve">– развитие речевых способностей учащихся будет наиболее оптимальным при использовании коммуникативного метода на уроках английского языка, создание </w:t>
      </w:r>
      <w:r>
        <w:rPr>
          <w:sz w:val="28"/>
          <w:szCs w:val="28"/>
        </w:rPr>
        <w:lastRenderedPageBreak/>
        <w:t>необходимых условий, содействующих раскрытию возможностей каждого ученика в изучении английского языка и практикой общения на нем. Становление педагогического опыта осуществлялось как на учебных занятиях, так и во внеурочное время. Важно поддерживать в ученике познавательный интерес к иностранному языку на протяжении обучения с 2 по 11 класс. Преимущества коммуникативного метода обучения очевидны, они позволяют развивать у детей самостоятельность в поиске необходимой информации, обучать детей общаться в реальной жизни.</w:t>
      </w:r>
    </w:p>
    <w:p w:rsidR="00E01B65" w:rsidRDefault="00E01B65" w:rsidP="000675C6">
      <w:pPr>
        <w:pStyle w:val="a4"/>
        <w:spacing w:before="0" w:beforeAutospacing="0" w:after="0" w:afterAutospacing="0" w:line="360" w:lineRule="auto"/>
        <w:ind w:firstLine="709"/>
        <w:jc w:val="both"/>
        <w:rPr>
          <w:sz w:val="28"/>
          <w:szCs w:val="28"/>
        </w:rPr>
      </w:pPr>
      <w:r w:rsidRPr="00E01B65">
        <w:rPr>
          <w:b/>
          <w:sz w:val="28"/>
          <w:szCs w:val="28"/>
        </w:rPr>
        <w:t>Целью</w:t>
      </w:r>
      <w:r>
        <w:rPr>
          <w:sz w:val="28"/>
          <w:szCs w:val="28"/>
        </w:rPr>
        <w:t xml:space="preserve"> своей педагогической деятельности я считаю важность научить ученика говорить на иностранном языке свободно и правильно. Нужно снять страх обучающегося перед живым общением, чтобы он легко мог найти общий язык с носителями языка, владея стандартным набором грамматических конструкций и имея достаточный словарный запас. Мой метод работы отличается тем, что я беру темы для обсуждения, близкие и интересные для учащихся, обсуждая ситуации, с которыми обучающиеся могут столкнуться в повседневной жизни.</w:t>
      </w:r>
    </w:p>
    <w:p w:rsidR="00E3173C" w:rsidRPr="00E3173C" w:rsidRDefault="00E3173C" w:rsidP="000675C6">
      <w:pPr>
        <w:pStyle w:val="a4"/>
        <w:spacing w:before="0" w:beforeAutospacing="0" w:after="0" w:afterAutospacing="0" w:line="360" w:lineRule="auto"/>
        <w:ind w:firstLine="709"/>
        <w:jc w:val="both"/>
        <w:rPr>
          <w:b/>
          <w:sz w:val="28"/>
          <w:szCs w:val="28"/>
        </w:rPr>
      </w:pPr>
      <w:r w:rsidRPr="00E3173C">
        <w:rPr>
          <w:b/>
          <w:sz w:val="28"/>
          <w:szCs w:val="28"/>
        </w:rPr>
        <w:t xml:space="preserve">Задачи опыта: </w:t>
      </w:r>
    </w:p>
    <w:p w:rsidR="00E3173C" w:rsidRDefault="00E3173C" w:rsidP="000675C6">
      <w:pPr>
        <w:pStyle w:val="a4"/>
        <w:numPr>
          <w:ilvl w:val="0"/>
          <w:numId w:val="3"/>
        </w:numPr>
        <w:spacing w:before="0" w:beforeAutospacing="0" w:after="0" w:afterAutospacing="0" w:line="360" w:lineRule="auto"/>
        <w:jc w:val="both"/>
        <w:rPr>
          <w:sz w:val="28"/>
          <w:szCs w:val="28"/>
        </w:rPr>
      </w:pPr>
      <w:r>
        <w:rPr>
          <w:sz w:val="28"/>
          <w:szCs w:val="28"/>
        </w:rPr>
        <w:t>Повысить качество преподавания английского языка в своих классах.</w:t>
      </w:r>
    </w:p>
    <w:p w:rsidR="00E3173C" w:rsidRDefault="00E3173C" w:rsidP="000675C6">
      <w:pPr>
        <w:pStyle w:val="a4"/>
        <w:numPr>
          <w:ilvl w:val="0"/>
          <w:numId w:val="3"/>
        </w:numPr>
        <w:spacing w:before="0" w:beforeAutospacing="0" w:after="0" w:afterAutospacing="0" w:line="360" w:lineRule="auto"/>
        <w:jc w:val="both"/>
        <w:rPr>
          <w:sz w:val="28"/>
          <w:szCs w:val="28"/>
        </w:rPr>
      </w:pPr>
      <w:r>
        <w:rPr>
          <w:sz w:val="28"/>
          <w:szCs w:val="28"/>
        </w:rPr>
        <w:t>Повысить мотивацию учащихся в изучении иностранного языка.</w:t>
      </w:r>
    </w:p>
    <w:p w:rsidR="00E3173C" w:rsidRDefault="00E3173C" w:rsidP="000675C6">
      <w:pPr>
        <w:pStyle w:val="a4"/>
        <w:numPr>
          <w:ilvl w:val="0"/>
          <w:numId w:val="3"/>
        </w:numPr>
        <w:spacing w:before="0" w:beforeAutospacing="0" w:after="0" w:afterAutospacing="0" w:line="360" w:lineRule="auto"/>
        <w:jc w:val="both"/>
        <w:rPr>
          <w:sz w:val="28"/>
          <w:szCs w:val="28"/>
        </w:rPr>
      </w:pPr>
      <w:r>
        <w:rPr>
          <w:sz w:val="28"/>
          <w:szCs w:val="28"/>
        </w:rPr>
        <w:t>Способствовать формированию интереса детей к исследовательской деятельности.</w:t>
      </w:r>
    </w:p>
    <w:p w:rsidR="00E3173C" w:rsidRDefault="00E3173C" w:rsidP="000675C6">
      <w:pPr>
        <w:pStyle w:val="a4"/>
        <w:numPr>
          <w:ilvl w:val="0"/>
          <w:numId w:val="3"/>
        </w:numPr>
        <w:spacing w:before="0" w:beforeAutospacing="0" w:after="0" w:afterAutospacing="0" w:line="360" w:lineRule="auto"/>
        <w:jc w:val="both"/>
        <w:rPr>
          <w:sz w:val="28"/>
          <w:szCs w:val="28"/>
        </w:rPr>
      </w:pPr>
      <w:r>
        <w:rPr>
          <w:sz w:val="28"/>
          <w:szCs w:val="28"/>
        </w:rPr>
        <w:t>Научить использовать приобретенные знания, умения и навыки в практической деятельности и ситуациях бытового общения.</w:t>
      </w:r>
    </w:p>
    <w:p w:rsidR="00E3173C" w:rsidRDefault="00E3173C" w:rsidP="000675C6">
      <w:pPr>
        <w:pStyle w:val="a4"/>
        <w:numPr>
          <w:ilvl w:val="0"/>
          <w:numId w:val="3"/>
        </w:numPr>
        <w:spacing w:before="0" w:beforeAutospacing="0" w:after="0" w:afterAutospacing="0" w:line="360" w:lineRule="auto"/>
        <w:jc w:val="both"/>
        <w:rPr>
          <w:sz w:val="28"/>
          <w:szCs w:val="28"/>
        </w:rPr>
      </w:pPr>
      <w:r>
        <w:rPr>
          <w:sz w:val="28"/>
          <w:szCs w:val="28"/>
        </w:rPr>
        <w:t>Объяснить</w:t>
      </w:r>
      <w:r w:rsidR="00FE6B60">
        <w:rPr>
          <w:sz w:val="28"/>
          <w:szCs w:val="28"/>
        </w:rPr>
        <w:t xml:space="preserve"> учащимся, как преодолеть психологический, культурный и языковой барьеры, которые возникают в процессе общения с носителем изучаемого языка.</w:t>
      </w:r>
    </w:p>
    <w:p w:rsidR="003B2480" w:rsidRDefault="001B7789" w:rsidP="000675C6">
      <w:pPr>
        <w:pStyle w:val="a4"/>
        <w:spacing w:before="0" w:beforeAutospacing="0" w:after="0" w:afterAutospacing="0" w:line="360" w:lineRule="auto"/>
        <w:ind w:firstLine="709"/>
        <w:jc w:val="both"/>
        <w:rPr>
          <w:sz w:val="28"/>
          <w:szCs w:val="28"/>
        </w:rPr>
      </w:pPr>
      <w:r w:rsidRPr="001B7789">
        <w:rPr>
          <w:b/>
          <w:sz w:val="28"/>
          <w:szCs w:val="28"/>
        </w:rPr>
        <w:t>Технология опыта.</w:t>
      </w:r>
      <w:r>
        <w:rPr>
          <w:sz w:val="28"/>
          <w:szCs w:val="28"/>
        </w:rPr>
        <w:t xml:space="preserve"> Что же представляют собой «</w:t>
      </w:r>
      <w:r w:rsidR="003B2480">
        <w:rPr>
          <w:sz w:val="28"/>
          <w:szCs w:val="28"/>
        </w:rPr>
        <w:t xml:space="preserve">коммуникативные </w:t>
      </w:r>
      <w:r>
        <w:rPr>
          <w:sz w:val="28"/>
          <w:szCs w:val="28"/>
        </w:rPr>
        <w:t xml:space="preserve">компетенции»? </w:t>
      </w:r>
      <w:r w:rsidR="003B2480">
        <w:rPr>
          <w:sz w:val="28"/>
          <w:szCs w:val="28"/>
        </w:rPr>
        <w:t xml:space="preserve">Современные учителя применяют много разных форм работ для качественного обучения иностранным языкам. И методисты, и учителя </w:t>
      </w:r>
      <w:r w:rsidR="003B2480">
        <w:rPr>
          <w:sz w:val="28"/>
          <w:szCs w:val="28"/>
        </w:rPr>
        <w:lastRenderedPageBreak/>
        <w:t xml:space="preserve">иностранного языка склонны считать, что обучать говорению, не обучая общению, не создавая на уроках ситуаций для речевого общения, нельзя. Каждый ученик достигает своих целей с помощью таких средств, как говорение, </w:t>
      </w:r>
      <w:proofErr w:type="spellStart"/>
      <w:r w:rsidR="003B2480">
        <w:rPr>
          <w:sz w:val="28"/>
          <w:szCs w:val="28"/>
        </w:rPr>
        <w:t>аудирование</w:t>
      </w:r>
      <w:proofErr w:type="spellEnd"/>
      <w:r w:rsidR="003B2480">
        <w:rPr>
          <w:sz w:val="28"/>
          <w:szCs w:val="28"/>
        </w:rPr>
        <w:t>, чтение, письмо и владение грамматическими навыками.</w:t>
      </w:r>
      <w:r w:rsidR="00742A97">
        <w:rPr>
          <w:sz w:val="28"/>
          <w:szCs w:val="28"/>
        </w:rPr>
        <w:t xml:space="preserve"> Считаю, что знание лексики и грамматики обеспечивает высокий уровень коммуникативной компетенции учащимся, позволяет им: </w:t>
      </w:r>
    </w:p>
    <w:p w:rsidR="00742A97" w:rsidRDefault="00742A97" w:rsidP="000675C6">
      <w:pPr>
        <w:pStyle w:val="a4"/>
        <w:numPr>
          <w:ilvl w:val="0"/>
          <w:numId w:val="4"/>
        </w:numPr>
        <w:spacing w:before="0" w:beforeAutospacing="0" w:after="0" w:afterAutospacing="0" w:line="360" w:lineRule="auto"/>
        <w:jc w:val="both"/>
        <w:rPr>
          <w:sz w:val="28"/>
          <w:szCs w:val="28"/>
        </w:rPr>
      </w:pPr>
      <w:r>
        <w:rPr>
          <w:sz w:val="28"/>
          <w:szCs w:val="28"/>
        </w:rPr>
        <w:t>воспринимать, понимать и воспроизводить информацию на слух;</w:t>
      </w:r>
    </w:p>
    <w:p w:rsidR="00742A97" w:rsidRDefault="00742A97" w:rsidP="000675C6">
      <w:pPr>
        <w:pStyle w:val="a4"/>
        <w:numPr>
          <w:ilvl w:val="0"/>
          <w:numId w:val="4"/>
        </w:numPr>
        <w:spacing w:before="0" w:beforeAutospacing="0" w:after="0" w:afterAutospacing="0" w:line="360" w:lineRule="auto"/>
        <w:jc w:val="both"/>
        <w:rPr>
          <w:sz w:val="28"/>
          <w:szCs w:val="28"/>
        </w:rPr>
      </w:pPr>
      <w:proofErr w:type="gramStart"/>
      <w:r>
        <w:rPr>
          <w:sz w:val="28"/>
          <w:szCs w:val="28"/>
        </w:rPr>
        <w:t xml:space="preserve">читать, понимать тексты на иностранном языке, </w:t>
      </w:r>
      <w:r w:rsidR="00EA35E5">
        <w:rPr>
          <w:sz w:val="28"/>
          <w:szCs w:val="28"/>
        </w:rPr>
        <w:t>использовать такие формы работы с текстом, как: составить план текста, высказать основные мысли по плану, определить соответствие высказываний с текстом, выделить основную мысль текста, выразить свое отношение к тексту, дать характеристику героям текста, оценку их поступков, мыслей, согласиться или не согласиться с мнением автора текста, составить собственное высказывание на основе прочитанного текста;</w:t>
      </w:r>
      <w:proofErr w:type="gramEnd"/>
    </w:p>
    <w:p w:rsidR="00EA35E5" w:rsidRDefault="00EA35E5" w:rsidP="000675C6">
      <w:pPr>
        <w:pStyle w:val="a4"/>
        <w:numPr>
          <w:ilvl w:val="0"/>
          <w:numId w:val="4"/>
        </w:numPr>
        <w:spacing w:before="0" w:beforeAutospacing="0" w:after="0" w:afterAutospacing="0" w:line="360" w:lineRule="auto"/>
        <w:jc w:val="both"/>
        <w:rPr>
          <w:sz w:val="28"/>
          <w:szCs w:val="28"/>
        </w:rPr>
      </w:pPr>
      <w:proofErr w:type="gramStart"/>
      <w:r>
        <w:rPr>
          <w:sz w:val="28"/>
          <w:szCs w:val="28"/>
        </w:rPr>
        <w:t xml:space="preserve">формировать грамматические навыки, учитывая следующие этапы формирования: интуитивно-ознакомительный, сознательно-ознакомительный, интуитивно-речевой, сознательно-аналитический, сознательно-речевой, обобщающе-аналитический, </w:t>
      </w:r>
      <w:proofErr w:type="spellStart"/>
      <w:r>
        <w:rPr>
          <w:sz w:val="28"/>
          <w:szCs w:val="28"/>
        </w:rPr>
        <w:t>речетворческий</w:t>
      </w:r>
      <w:proofErr w:type="spellEnd"/>
      <w:r>
        <w:rPr>
          <w:sz w:val="28"/>
          <w:szCs w:val="28"/>
        </w:rPr>
        <w:t>;</w:t>
      </w:r>
      <w:proofErr w:type="gramEnd"/>
    </w:p>
    <w:p w:rsidR="00EA35E5" w:rsidRPr="00EA35E5" w:rsidRDefault="00AB2E55" w:rsidP="000675C6">
      <w:pPr>
        <w:pStyle w:val="a4"/>
        <w:numPr>
          <w:ilvl w:val="0"/>
          <w:numId w:val="4"/>
        </w:numPr>
        <w:spacing w:before="0" w:beforeAutospacing="0" w:after="0" w:afterAutospacing="0" w:line="360" w:lineRule="auto"/>
        <w:jc w:val="both"/>
        <w:rPr>
          <w:sz w:val="28"/>
          <w:szCs w:val="28"/>
        </w:rPr>
      </w:pPr>
      <w:r>
        <w:rPr>
          <w:sz w:val="28"/>
          <w:szCs w:val="28"/>
        </w:rPr>
        <w:t xml:space="preserve">ставить речевые задачи для расширения коммуникативно компетенции учащихся, используя речевые задачи в качестве установки к упражнению: </w:t>
      </w:r>
      <w:proofErr w:type="spellStart"/>
      <w:r>
        <w:rPr>
          <w:sz w:val="28"/>
          <w:szCs w:val="28"/>
        </w:rPr>
        <w:t>имитативные</w:t>
      </w:r>
      <w:proofErr w:type="spellEnd"/>
      <w:r>
        <w:rPr>
          <w:sz w:val="28"/>
          <w:szCs w:val="28"/>
        </w:rPr>
        <w:t>, подстановочные, трансформационные и собственно – репродуктивные.</w:t>
      </w:r>
    </w:p>
    <w:p w:rsidR="001B7789" w:rsidRDefault="003B2480" w:rsidP="000675C6">
      <w:pPr>
        <w:pStyle w:val="a4"/>
        <w:spacing w:before="0" w:beforeAutospacing="0" w:after="0" w:afterAutospacing="0" w:line="360" w:lineRule="auto"/>
        <w:ind w:firstLine="709"/>
        <w:jc w:val="both"/>
        <w:rPr>
          <w:sz w:val="28"/>
          <w:szCs w:val="28"/>
        </w:rPr>
      </w:pPr>
      <w:r>
        <w:rPr>
          <w:sz w:val="28"/>
          <w:szCs w:val="28"/>
        </w:rPr>
        <w:t xml:space="preserve">В процессе обучения иностранному языку нужно учитывать личностные качества учащихся: способности, жизненный опыт, темперамент. </w:t>
      </w:r>
    </w:p>
    <w:p w:rsidR="00A049F8" w:rsidRDefault="00A049F8" w:rsidP="000675C6">
      <w:pPr>
        <w:pStyle w:val="a4"/>
        <w:spacing w:before="0" w:beforeAutospacing="0" w:after="0" w:afterAutospacing="0" w:line="360" w:lineRule="auto"/>
        <w:ind w:firstLine="709"/>
        <w:jc w:val="both"/>
        <w:rPr>
          <w:sz w:val="28"/>
          <w:szCs w:val="28"/>
        </w:rPr>
      </w:pPr>
      <w:r w:rsidRPr="00A049F8">
        <w:rPr>
          <w:b/>
          <w:sz w:val="28"/>
          <w:szCs w:val="28"/>
        </w:rPr>
        <w:t>Результативность опыта</w:t>
      </w:r>
      <w:r>
        <w:rPr>
          <w:sz w:val="28"/>
          <w:szCs w:val="28"/>
        </w:rPr>
        <w:t xml:space="preserve">. Результативность моей работы подтверждают ученики на Всероссийской школьной олимпиаде. Так в 2017-2018 учебном году призерами муниципального этапа  стали: Глушенкова Ксения 7Г класс, Яковлев Игорь, </w:t>
      </w:r>
      <w:proofErr w:type="spellStart"/>
      <w:r>
        <w:rPr>
          <w:sz w:val="28"/>
          <w:szCs w:val="28"/>
        </w:rPr>
        <w:t>Тултаева</w:t>
      </w:r>
      <w:proofErr w:type="spellEnd"/>
      <w:r>
        <w:rPr>
          <w:sz w:val="28"/>
          <w:szCs w:val="28"/>
        </w:rPr>
        <w:t xml:space="preserve"> Мария, Кузьмина Юлия, Рябцева Алеся 11Б класс. В 2018-2019 и в 2019-2020 учебных годах призером стала </w:t>
      </w:r>
      <w:r>
        <w:rPr>
          <w:sz w:val="28"/>
          <w:szCs w:val="28"/>
        </w:rPr>
        <w:lastRenderedPageBreak/>
        <w:t xml:space="preserve">Глушенкова Ксения. В 2020-2021 учебном году ученик 5Б класса </w:t>
      </w:r>
      <w:proofErr w:type="spellStart"/>
      <w:r>
        <w:rPr>
          <w:sz w:val="28"/>
          <w:szCs w:val="28"/>
        </w:rPr>
        <w:t>Капранов</w:t>
      </w:r>
      <w:proofErr w:type="spellEnd"/>
      <w:r>
        <w:rPr>
          <w:sz w:val="28"/>
          <w:szCs w:val="28"/>
        </w:rPr>
        <w:t xml:space="preserve"> Михаил получил диплом 1 степени в Открытой интернет-олимпиаде по английскому языку для школьников</w:t>
      </w:r>
      <w:r w:rsidR="00A453A2">
        <w:rPr>
          <w:sz w:val="28"/>
          <w:szCs w:val="28"/>
        </w:rPr>
        <w:t xml:space="preserve">, ученица 9В класса </w:t>
      </w:r>
      <w:proofErr w:type="spellStart"/>
      <w:r w:rsidR="00A453A2">
        <w:rPr>
          <w:sz w:val="28"/>
          <w:szCs w:val="28"/>
        </w:rPr>
        <w:t>Храмова</w:t>
      </w:r>
      <w:proofErr w:type="spellEnd"/>
      <w:r w:rsidR="00A453A2">
        <w:rPr>
          <w:sz w:val="28"/>
          <w:szCs w:val="28"/>
        </w:rPr>
        <w:t xml:space="preserve"> Елизавета заняла 1 место в олимпиаде «</w:t>
      </w:r>
      <w:proofErr w:type="spellStart"/>
      <w:r w:rsidR="00A453A2">
        <w:rPr>
          <w:sz w:val="28"/>
          <w:szCs w:val="28"/>
        </w:rPr>
        <w:t>Профпро</w:t>
      </w:r>
      <w:bookmarkStart w:id="0" w:name="_GoBack"/>
      <w:bookmarkEnd w:id="0"/>
      <w:r w:rsidR="00A453A2">
        <w:rPr>
          <w:sz w:val="28"/>
          <w:szCs w:val="28"/>
        </w:rPr>
        <w:t>ба</w:t>
      </w:r>
      <w:proofErr w:type="spellEnd"/>
      <w:r w:rsidR="00A453A2">
        <w:rPr>
          <w:sz w:val="28"/>
          <w:szCs w:val="28"/>
        </w:rPr>
        <w:t xml:space="preserve">» </w:t>
      </w:r>
      <w:proofErr w:type="gramStart"/>
      <w:r w:rsidR="00A453A2">
        <w:rPr>
          <w:sz w:val="28"/>
          <w:szCs w:val="28"/>
        </w:rPr>
        <w:t>в</w:t>
      </w:r>
      <w:proofErr w:type="gramEnd"/>
      <w:r w:rsidR="00A453A2">
        <w:rPr>
          <w:sz w:val="28"/>
          <w:szCs w:val="28"/>
        </w:rPr>
        <w:t xml:space="preserve"> РУК.</w:t>
      </w:r>
    </w:p>
    <w:p w:rsidR="001B3703" w:rsidRPr="00564FE8" w:rsidRDefault="00564FE8" w:rsidP="00564FE8">
      <w:pPr>
        <w:spacing w:after="0" w:line="360" w:lineRule="auto"/>
        <w:ind w:firstLine="709"/>
        <w:rPr>
          <w:rFonts w:ascii="Times New Roman" w:hAnsi="Times New Roman" w:cs="Times New Roman"/>
          <w:b/>
          <w:sz w:val="28"/>
          <w:szCs w:val="28"/>
        </w:rPr>
      </w:pPr>
      <w:r w:rsidRPr="00564FE8">
        <w:rPr>
          <w:rFonts w:ascii="Times New Roman" w:hAnsi="Times New Roman" w:cs="Times New Roman"/>
          <w:b/>
          <w:sz w:val="28"/>
          <w:szCs w:val="28"/>
        </w:rPr>
        <w:t>Список литературы:</w:t>
      </w:r>
    </w:p>
    <w:p w:rsidR="00564FE8" w:rsidRPr="00116338" w:rsidRDefault="00564FE8" w:rsidP="00564FE8">
      <w:pPr>
        <w:spacing w:after="0" w:line="360" w:lineRule="auto"/>
        <w:ind w:firstLine="450"/>
        <w:jc w:val="both"/>
        <w:rPr>
          <w:rFonts w:ascii="Times New Roman" w:eastAsia="Times New Roman" w:hAnsi="Times New Roman" w:cs="Times New Roman"/>
          <w:sz w:val="28"/>
          <w:szCs w:val="28"/>
          <w:lang w:eastAsia="ru-RU"/>
        </w:rPr>
      </w:pPr>
      <w:r w:rsidRPr="00116338">
        <w:rPr>
          <w:rFonts w:ascii="Times New Roman" w:eastAsia="Times New Roman" w:hAnsi="Times New Roman" w:cs="Times New Roman"/>
          <w:sz w:val="28"/>
          <w:szCs w:val="28"/>
          <w:bdr w:val="none" w:sz="0" w:space="0" w:color="auto" w:frame="1"/>
          <w:lang w:eastAsia="ru-RU"/>
        </w:rPr>
        <w:t>1. Гез Н.И. Формирование коммуникативной компетенции как объект зарубежных методических ис</w:t>
      </w:r>
      <w:r w:rsidRPr="00116338">
        <w:rPr>
          <w:rFonts w:ascii="Times New Roman" w:eastAsia="Times New Roman" w:hAnsi="Times New Roman" w:cs="Times New Roman"/>
          <w:sz w:val="28"/>
          <w:szCs w:val="28"/>
          <w:bdr w:val="none" w:sz="0" w:space="0" w:color="auto" w:frame="1"/>
          <w:lang w:eastAsia="ru-RU"/>
        </w:rPr>
        <w:softHyphen/>
        <w:t xml:space="preserve">следований [Текст] / Н.И. Гез // </w:t>
      </w:r>
      <w:proofErr w:type="spellStart"/>
      <w:r w:rsidRPr="00116338">
        <w:rPr>
          <w:rFonts w:ascii="Times New Roman" w:eastAsia="Times New Roman" w:hAnsi="Times New Roman" w:cs="Times New Roman"/>
          <w:sz w:val="28"/>
          <w:szCs w:val="28"/>
          <w:bdr w:val="none" w:sz="0" w:space="0" w:color="auto" w:frame="1"/>
          <w:lang w:eastAsia="ru-RU"/>
        </w:rPr>
        <w:t>Иностр.яз</w:t>
      </w:r>
      <w:proofErr w:type="spellEnd"/>
      <w:proofErr w:type="gramStart"/>
      <w:r w:rsidRPr="00116338">
        <w:rPr>
          <w:rFonts w:ascii="Times New Roman" w:eastAsia="Times New Roman" w:hAnsi="Times New Roman" w:cs="Times New Roman"/>
          <w:sz w:val="28"/>
          <w:szCs w:val="28"/>
          <w:bdr w:val="none" w:sz="0" w:space="0" w:color="auto" w:frame="1"/>
          <w:lang w:eastAsia="ru-RU"/>
        </w:rPr>
        <w:t>.</w:t>
      </w:r>
      <w:proofErr w:type="gramEnd"/>
      <w:r w:rsidRPr="00116338">
        <w:rPr>
          <w:rFonts w:ascii="Times New Roman" w:eastAsia="Times New Roman" w:hAnsi="Times New Roman" w:cs="Times New Roman"/>
          <w:sz w:val="28"/>
          <w:szCs w:val="28"/>
          <w:bdr w:val="none" w:sz="0" w:space="0" w:color="auto" w:frame="1"/>
          <w:lang w:eastAsia="ru-RU"/>
        </w:rPr>
        <w:t xml:space="preserve"> </w:t>
      </w:r>
      <w:proofErr w:type="gramStart"/>
      <w:r w:rsidRPr="00116338">
        <w:rPr>
          <w:rFonts w:ascii="Times New Roman" w:eastAsia="Times New Roman" w:hAnsi="Times New Roman" w:cs="Times New Roman"/>
          <w:sz w:val="28"/>
          <w:szCs w:val="28"/>
          <w:bdr w:val="none" w:sz="0" w:space="0" w:color="auto" w:frame="1"/>
          <w:lang w:eastAsia="ru-RU"/>
        </w:rPr>
        <w:t>в</w:t>
      </w:r>
      <w:proofErr w:type="gramEnd"/>
      <w:r w:rsidRPr="00116338">
        <w:rPr>
          <w:rFonts w:ascii="Times New Roman" w:eastAsia="Times New Roman" w:hAnsi="Times New Roman" w:cs="Times New Roman"/>
          <w:sz w:val="28"/>
          <w:szCs w:val="28"/>
          <w:bdr w:val="none" w:sz="0" w:space="0" w:color="auto" w:frame="1"/>
          <w:lang w:eastAsia="ru-RU"/>
        </w:rPr>
        <w:t xml:space="preserve"> </w:t>
      </w:r>
      <w:proofErr w:type="spellStart"/>
      <w:r w:rsidRPr="00116338">
        <w:rPr>
          <w:rFonts w:ascii="Times New Roman" w:eastAsia="Times New Roman" w:hAnsi="Times New Roman" w:cs="Times New Roman"/>
          <w:sz w:val="28"/>
          <w:szCs w:val="28"/>
          <w:bdr w:val="none" w:sz="0" w:space="0" w:color="auto" w:frame="1"/>
          <w:lang w:eastAsia="ru-RU"/>
        </w:rPr>
        <w:t>шк</w:t>
      </w:r>
      <w:proofErr w:type="spellEnd"/>
      <w:r w:rsidRPr="00116338">
        <w:rPr>
          <w:rFonts w:ascii="Times New Roman" w:eastAsia="Times New Roman" w:hAnsi="Times New Roman" w:cs="Times New Roman"/>
          <w:sz w:val="28"/>
          <w:szCs w:val="28"/>
          <w:bdr w:val="none" w:sz="0" w:space="0" w:color="auto" w:frame="1"/>
          <w:lang w:eastAsia="ru-RU"/>
        </w:rPr>
        <w:t>. – 1985, №2 - С. 17-23.</w:t>
      </w:r>
    </w:p>
    <w:p w:rsidR="00564FE8" w:rsidRPr="00116338" w:rsidRDefault="00564FE8" w:rsidP="00564FE8">
      <w:pPr>
        <w:spacing w:after="0" w:line="360" w:lineRule="auto"/>
        <w:ind w:firstLine="450"/>
        <w:jc w:val="both"/>
        <w:rPr>
          <w:rFonts w:ascii="Times New Roman" w:eastAsia="Times New Roman" w:hAnsi="Times New Roman" w:cs="Times New Roman"/>
          <w:sz w:val="28"/>
          <w:szCs w:val="28"/>
          <w:lang w:eastAsia="ru-RU"/>
        </w:rPr>
      </w:pPr>
      <w:r w:rsidRPr="00116338">
        <w:rPr>
          <w:rFonts w:ascii="Times New Roman" w:eastAsia="Times New Roman" w:hAnsi="Times New Roman" w:cs="Times New Roman"/>
          <w:sz w:val="28"/>
          <w:szCs w:val="28"/>
          <w:bdr w:val="none" w:sz="0" w:space="0" w:color="auto" w:frame="1"/>
          <w:lang w:eastAsia="ru-RU"/>
        </w:rPr>
        <w:t>2.Мильруд Р.П. Учебник иностранного языка: си</w:t>
      </w:r>
      <w:r w:rsidRPr="00116338">
        <w:rPr>
          <w:rFonts w:ascii="Times New Roman" w:eastAsia="Times New Roman" w:hAnsi="Times New Roman" w:cs="Times New Roman"/>
          <w:sz w:val="28"/>
          <w:szCs w:val="28"/>
          <w:bdr w:val="none" w:sz="0" w:space="0" w:color="auto" w:frame="1"/>
          <w:lang w:eastAsia="ru-RU"/>
        </w:rPr>
        <w:softHyphen/>
        <w:t xml:space="preserve">нергетика жанра или энергетика автора [Текст] / Р.П. </w:t>
      </w:r>
      <w:proofErr w:type="spellStart"/>
      <w:r w:rsidRPr="00116338">
        <w:rPr>
          <w:rFonts w:ascii="Times New Roman" w:eastAsia="Times New Roman" w:hAnsi="Times New Roman" w:cs="Times New Roman"/>
          <w:sz w:val="28"/>
          <w:szCs w:val="28"/>
          <w:bdr w:val="none" w:sz="0" w:space="0" w:color="auto" w:frame="1"/>
          <w:lang w:eastAsia="ru-RU"/>
        </w:rPr>
        <w:t>Мильруд</w:t>
      </w:r>
      <w:proofErr w:type="spellEnd"/>
      <w:r w:rsidRPr="00116338">
        <w:rPr>
          <w:rFonts w:ascii="Times New Roman" w:eastAsia="Times New Roman" w:hAnsi="Times New Roman" w:cs="Times New Roman"/>
          <w:sz w:val="28"/>
          <w:szCs w:val="28"/>
          <w:bdr w:val="none" w:sz="0" w:space="0" w:color="auto" w:frame="1"/>
          <w:lang w:eastAsia="ru-RU"/>
        </w:rPr>
        <w:t xml:space="preserve"> // </w:t>
      </w:r>
      <w:proofErr w:type="spellStart"/>
      <w:r w:rsidRPr="00116338">
        <w:rPr>
          <w:rFonts w:ascii="Times New Roman" w:eastAsia="Times New Roman" w:hAnsi="Times New Roman" w:cs="Times New Roman"/>
          <w:sz w:val="28"/>
          <w:szCs w:val="28"/>
          <w:bdr w:val="none" w:sz="0" w:space="0" w:color="auto" w:frame="1"/>
          <w:lang w:eastAsia="ru-RU"/>
        </w:rPr>
        <w:t>Иностр.яз</w:t>
      </w:r>
      <w:proofErr w:type="spellEnd"/>
      <w:proofErr w:type="gramStart"/>
      <w:r w:rsidRPr="00116338">
        <w:rPr>
          <w:rFonts w:ascii="Times New Roman" w:eastAsia="Times New Roman" w:hAnsi="Times New Roman" w:cs="Times New Roman"/>
          <w:sz w:val="28"/>
          <w:szCs w:val="28"/>
          <w:bdr w:val="none" w:sz="0" w:space="0" w:color="auto" w:frame="1"/>
          <w:lang w:eastAsia="ru-RU"/>
        </w:rPr>
        <w:t>.</w:t>
      </w:r>
      <w:proofErr w:type="gramEnd"/>
      <w:r w:rsidRPr="00116338">
        <w:rPr>
          <w:rFonts w:ascii="Times New Roman" w:eastAsia="Times New Roman" w:hAnsi="Times New Roman" w:cs="Times New Roman"/>
          <w:sz w:val="28"/>
          <w:szCs w:val="28"/>
          <w:bdr w:val="none" w:sz="0" w:space="0" w:color="auto" w:frame="1"/>
          <w:lang w:eastAsia="ru-RU"/>
        </w:rPr>
        <w:t xml:space="preserve"> </w:t>
      </w:r>
      <w:proofErr w:type="gramStart"/>
      <w:r w:rsidRPr="00116338">
        <w:rPr>
          <w:rFonts w:ascii="Times New Roman" w:eastAsia="Times New Roman" w:hAnsi="Times New Roman" w:cs="Times New Roman"/>
          <w:sz w:val="28"/>
          <w:szCs w:val="28"/>
          <w:bdr w:val="none" w:sz="0" w:space="0" w:color="auto" w:frame="1"/>
          <w:lang w:eastAsia="ru-RU"/>
        </w:rPr>
        <w:t>в</w:t>
      </w:r>
      <w:proofErr w:type="gramEnd"/>
      <w:r w:rsidRPr="00116338">
        <w:rPr>
          <w:rFonts w:ascii="Times New Roman" w:eastAsia="Times New Roman" w:hAnsi="Times New Roman" w:cs="Times New Roman"/>
          <w:sz w:val="28"/>
          <w:szCs w:val="28"/>
          <w:bdr w:val="none" w:sz="0" w:space="0" w:color="auto" w:frame="1"/>
          <w:lang w:eastAsia="ru-RU"/>
        </w:rPr>
        <w:t xml:space="preserve"> </w:t>
      </w:r>
      <w:proofErr w:type="spellStart"/>
      <w:r w:rsidRPr="00116338">
        <w:rPr>
          <w:rFonts w:ascii="Times New Roman" w:eastAsia="Times New Roman" w:hAnsi="Times New Roman" w:cs="Times New Roman"/>
          <w:sz w:val="28"/>
          <w:szCs w:val="28"/>
          <w:bdr w:val="none" w:sz="0" w:space="0" w:color="auto" w:frame="1"/>
          <w:lang w:eastAsia="ru-RU"/>
        </w:rPr>
        <w:t>шк</w:t>
      </w:r>
      <w:proofErr w:type="spellEnd"/>
      <w:r w:rsidRPr="00116338">
        <w:rPr>
          <w:rFonts w:ascii="Times New Roman" w:eastAsia="Times New Roman" w:hAnsi="Times New Roman" w:cs="Times New Roman"/>
          <w:sz w:val="28"/>
          <w:szCs w:val="28"/>
          <w:bdr w:val="none" w:sz="0" w:space="0" w:color="auto" w:frame="1"/>
          <w:lang w:eastAsia="ru-RU"/>
        </w:rPr>
        <w:t>. – 2006, № 8. - С. 12-18.</w:t>
      </w:r>
    </w:p>
    <w:p w:rsidR="00564FE8" w:rsidRPr="00116338" w:rsidRDefault="00564FE8" w:rsidP="00564FE8">
      <w:pPr>
        <w:spacing w:line="360" w:lineRule="auto"/>
        <w:ind w:firstLine="450"/>
        <w:jc w:val="both"/>
        <w:rPr>
          <w:rFonts w:ascii="Times New Roman" w:eastAsia="Times New Roman" w:hAnsi="Times New Roman" w:cs="Times New Roman"/>
          <w:sz w:val="28"/>
          <w:szCs w:val="28"/>
          <w:lang w:eastAsia="ru-RU"/>
        </w:rPr>
      </w:pPr>
      <w:r w:rsidRPr="00116338">
        <w:rPr>
          <w:rFonts w:ascii="Times New Roman" w:eastAsia="Times New Roman" w:hAnsi="Times New Roman" w:cs="Times New Roman"/>
          <w:sz w:val="28"/>
          <w:szCs w:val="28"/>
          <w:bdr w:val="none" w:sz="0" w:space="0" w:color="auto" w:frame="1"/>
          <w:lang w:eastAsia="ru-RU"/>
        </w:rPr>
        <w:t>3. Хомский Н.О. Язык и мышление [Текст] / Н.О. Хомский; [пер. с англ. Б.Ю. Городецкого]  - М.: Изд-во МУ, 1972. 122</w:t>
      </w:r>
    </w:p>
    <w:p w:rsidR="00564FE8" w:rsidRPr="005759C5" w:rsidRDefault="00564FE8" w:rsidP="000675C6">
      <w:pPr>
        <w:spacing w:after="0" w:line="360" w:lineRule="auto"/>
        <w:rPr>
          <w:rFonts w:ascii="Times New Roman" w:hAnsi="Times New Roman" w:cs="Times New Roman"/>
          <w:sz w:val="28"/>
          <w:szCs w:val="28"/>
        </w:rPr>
      </w:pPr>
    </w:p>
    <w:sectPr w:rsidR="00564FE8" w:rsidRPr="00575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453"/>
    <w:multiLevelType w:val="hybridMultilevel"/>
    <w:tmpl w:val="AD4E3416"/>
    <w:lvl w:ilvl="0" w:tplc="9488D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99551E"/>
    <w:multiLevelType w:val="hybridMultilevel"/>
    <w:tmpl w:val="61347F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FCB0BF0"/>
    <w:multiLevelType w:val="hybridMultilevel"/>
    <w:tmpl w:val="4552E064"/>
    <w:lvl w:ilvl="0" w:tplc="5AA27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E450E7"/>
    <w:multiLevelType w:val="multilevel"/>
    <w:tmpl w:val="DFFA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9E"/>
    <w:rsid w:val="000037ED"/>
    <w:rsid w:val="00014EA3"/>
    <w:rsid w:val="00024AC6"/>
    <w:rsid w:val="0003120C"/>
    <w:rsid w:val="0006053B"/>
    <w:rsid w:val="00063EE7"/>
    <w:rsid w:val="000675C6"/>
    <w:rsid w:val="00086D0F"/>
    <w:rsid w:val="00090855"/>
    <w:rsid w:val="000A1440"/>
    <w:rsid w:val="000A5CFC"/>
    <w:rsid w:val="000A5E04"/>
    <w:rsid w:val="000D4591"/>
    <w:rsid w:val="00101E4E"/>
    <w:rsid w:val="00143556"/>
    <w:rsid w:val="0015707F"/>
    <w:rsid w:val="001632CA"/>
    <w:rsid w:val="00163F5A"/>
    <w:rsid w:val="00172BF8"/>
    <w:rsid w:val="00174BB5"/>
    <w:rsid w:val="001A3A96"/>
    <w:rsid w:val="001B3703"/>
    <w:rsid w:val="001B4551"/>
    <w:rsid w:val="001B49C6"/>
    <w:rsid w:val="001B7789"/>
    <w:rsid w:val="001C194F"/>
    <w:rsid w:val="001C7204"/>
    <w:rsid w:val="001F0C98"/>
    <w:rsid w:val="001F4BAE"/>
    <w:rsid w:val="00220202"/>
    <w:rsid w:val="002259E8"/>
    <w:rsid w:val="00237E2C"/>
    <w:rsid w:val="0029473A"/>
    <w:rsid w:val="002A25DA"/>
    <w:rsid w:val="002C0A35"/>
    <w:rsid w:val="0034619B"/>
    <w:rsid w:val="003474DB"/>
    <w:rsid w:val="003540F5"/>
    <w:rsid w:val="00380B89"/>
    <w:rsid w:val="003B2480"/>
    <w:rsid w:val="003C2A14"/>
    <w:rsid w:val="0041527B"/>
    <w:rsid w:val="00460D3F"/>
    <w:rsid w:val="004728EB"/>
    <w:rsid w:val="004756B5"/>
    <w:rsid w:val="00485635"/>
    <w:rsid w:val="00494198"/>
    <w:rsid w:val="004D31AA"/>
    <w:rsid w:val="00511BE1"/>
    <w:rsid w:val="00521B40"/>
    <w:rsid w:val="005270F6"/>
    <w:rsid w:val="00564FE8"/>
    <w:rsid w:val="005759C5"/>
    <w:rsid w:val="00577AFE"/>
    <w:rsid w:val="00580A2F"/>
    <w:rsid w:val="005A61D1"/>
    <w:rsid w:val="005C3F5C"/>
    <w:rsid w:val="005C7411"/>
    <w:rsid w:val="005E49D2"/>
    <w:rsid w:val="005F5F87"/>
    <w:rsid w:val="0062393B"/>
    <w:rsid w:val="00630C9E"/>
    <w:rsid w:val="00680CB2"/>
    <w:rsid w:val="00680E4B"/>
    <w:rsid w:val="00680F7B"/>
    <w:rsid w:val="0069207A"/>
    <w:rsid w:val="00693164"/>
    <w:rsid w:val="006B259E"/>
    <w:rsid w:val="006B3FA0"/>
    <w:rsid w:val="006C0B78"/>
    <w:rsid w:val="006D5B9A"/>
    <w:rsid w:val="006E63B0"/>
    <w:rsid w:val="006F2A49"/>
    <w:rsid w:val="007033E1"/>
    <w:rsid w:val="00711283"/>
    <w:rsid w:val="00725B2E"/>
    <w:rsid w:val="0073726D"/>
    <w:rsid w:val="00737906"/>
    <w:rsid w:val="00742253"/>
    <w:rsid w:val="00742A97"/>
    <w:rsid w:val="007554A1"/>
    <w:rsid w:val="00775BB1"/>
    <w:rsid w:val="007900AB"/>
    <w:rsid w:val="007A0FB1"/>
    <w:rsid w:val="007E027B"/>
    <w:rsid w:val="00801449"/>
    <w:rsid w:val="00812D4C"/>
    <w:rsid w:val="008706B8"/>
    <w:rsid w:val="0087345E"/>
    <w:rsid w:val="00883B55"/>
    <w:rsid w:val="008C4C94"/>
    <w:rsid w:val="009046FE"/>
    <w:rsid w:val="0091480C"/>
    <w:rsid w:val="009802CE"/>
    <w:rsid w:val="00992648"/>
    <w:rsid w:val="009A385A"/>
    <w:rsid w:val="009D62B8"/>
    <w:rsid w:val="009E5ED0"/>
    <w:rsid w:val="009F17B9"/>
    <w:rsid w:val="00A048B7"/>
    <w:rsid w:val="00A049F8"/>
    <w:rsid w:val="00A247E7"/>
    <w:rsid w:val="00A453A2"/>
    <w:rsid w:val="00A5119C"/>
    <w:rsid w:val="00A523B4"/>
    <w:rsid w:val="00A62355"/>
    <w:rsid w:val="00A84BED"/>
    <w:rsid w:val="00A92B55"/>
    <w:rsid w:val="00AA4FA1"/>
    <w:rsid w:val="00AB2E55"/>
    <w:rsid w:val="00AD2D6B"/>
    <w:rsid w:val="00B2082F"/>
    <w:rsid w:val="00B22BAF"/>
    <w:rsid w:val="00B374B3"/>
    <w:rsid w:val="00B73008"/>
    <w:rsid w:val="00B75B55"/>
    <w:rsid w:val="00B80AC2"/>
    <w:rsid w:val="00BE59DC"/>
    <w:rsid w:val="00C02226"/>
    <w:rsid w:val="00C07279"/>
    <w:rsid w:val="00CA0A71"/>
    <w:rsid w:val="00CB4B8D"/>
    <w:rsid w:val="00CD3F79"/>
    <w:rsid w:val="00D17467"/>
    <w:rsid w:val="00D44EE4"/>
    <w:rsid w:val="00D80BF7"/>
    <w:rsid w:val="00D86749"/>
    <w:rsid w:val="00DB6514"/>
    <w:rsid w:val="00DC2911"/>
    <w:rsid w:val="00DD533E"/>
    <w:rsid w:val="00DF488B"/>
    <w:rsid w:val="00E01146"/>
    <w:rsid w:val="00E01B65"/>
    <w:rsid w:val="00E10F5D"/>
    <w:rsid w:val="00E168F5"/>
    <w:rsid w:val="00E3173C"/>
    <w:rsid w:val="00E31CE2"/>
    <w:rsid w:val="00E34E39"/>
    <w:rsid w:val="00E357B9"/>
    <w:rsid w:val="00E60A91"/>
    <w:rsid w:val="00E6570E"/>
    <w:rsid w:val="00E66635"/>
    <w:rsid w:val="00E75462"/>
    <w:rsid w:val="00EA35E5"/>
    <w:rsid w:val="00EB324E"/>
    <w:rsid w:val="00ED176B"/>
    <w:rsid w:val="00ED4478"/>
    <w:rsid w:val="00EE0672"/>
    <w:rsid w:val="00EE5D33"/>
    <w:rsid w:val="00EF3775"/>
    <w:rsid w:val="00F1335B"/>
    <w:rsid w:val="00F30F8A"/>
    <w:rsid w:val="00F473DC"/>
    <w:rsid w:val="00F53D88"/>
    <w:rsid w:val="00FB5483"/>
    <w:rsid w:val="00FB588C"/>
    <w:rsid w:val="00FC160E"/>
    <w:rsid w:val="00FD1CA8"/>
    <w:rsid w:val="00FE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E5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E5ED0"/>
  </w:style>
  <w:style w:type="paragraph" w:customStyle="1" w:styleId="c6">
    <w:name w:val="c6"/>
    <w:basedOn w:val="a"/>
    <w:rsid w:val="009E5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5ED0"/>
  </w:style>
  <w:style w:type="table" w:styleId="a3">
    <w:name w:val="Table Grid"/>
    <w:basedOn w:val="a1"/>
    <w:uiPriority w:val="59"/>
    <w:rsid w:val="001C1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54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759C5"/>
    <w:rPr>
      <w:color w:val="0000FF" w:themeColor="hyperlink"/>
      <w:u w:val="single"/>
    </w:rPr>
  </w:style>
  <w:style w:type="character" w:styleId="a6">
    <w:name w:val="FollowedHyperlink"/>
    <w:basedOn w:val="a0"/>
    <w:uiPriority w:val="99"/>
    <w:semiHidden/>
    <w:unhideWhenUsed/>
    <w:rsid w:val="00575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E5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E5ED0"/>
  </w:style>
  <w:style w:type="paragraph" w:customStyle="1" w:styleId="c6">
    <w:name w:val="c6"/>
    <w:basedOn w:val="a"/>
    <w:rsid w:val="009E5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5ED0"/>
  </w:style>
  <w:style w:type="table" w:styleId="a3">
    <w:name w:val="Table Grid"/>
    <w:basedOn w:val="a1"/>
    <w:uiPriority w:val="59"/>
    <w:rsid w:val="001C1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54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759C5"/>
    <w:rPr>
      <w:color w:val="0000FF" w:themeColor="hyperlink"/>
      <w:u w:val="single"/>
    </w:rPr>
  </w:style>
  <w:style w:type="character" w:styleId="a6">
    <w:name w:val="FollowedHyperlink"/>
    <w:basedOn w:val="a0"/>
    <w:uiPriority w:val="99"/>
    <w:semiHidden/>
    <w:unhideWhenUsed/>
    <w:rsid w:val="00575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512">
      <w:bodyDiv w:val="1"/>
      <w:marLeft w:val="0"/>
      <w:marRight w:val="0"/>
      <w:marTop w:val="0"/>
      <w:marBottom w:val="0"/>
      <w:divBdr>
        <w:top w:val="none" w:sz="0" w:space="0" w:color="auto"/>
        <w:left w:val="none" w:sz="0" w:space="0" w:color="auto"/>
        <w:bottom w:val="none" w:sz="0" w:space="0" w:color="auto"/>
        <w:right w:val="none" w:sz="0" w:space="0" w:color="auto"/>
      </w:divBdr>
    </w:div>
    <w:div w:id="524445069">
      <w:bodyDiv w:val="1"/>
      <w:marLeft w:val="0"/>
      <w:marRight w:val="0"/>
      <w:marTop w:val="0"/>
      <w:marBottom w:val="0"/>
      <w:divBdr>
        <w:top w:val="none" w:sz="0" w:space="0" w:color="auto"/>
        <w:left w:val="none" w:sz="0" w:space="0" w:color="auto"/>
        <w:bottom w:val="none" w:sz="0" w:space="0" w:color="auto"/>
        <w:right w:val="none" w:sz="0" w:space="0" w:color="auto"/>
      </w:divBdr>
      <w:divsChild>
        <w:div w:id="1845626921">
          <w:marLeft w:val="0"/>
          <w:marRight w:val="0"/>
          <w:marTop w:val="0"/>
          <w:marBottom w:val="0"/>
          <w:divBdr>
            <w:top w:val="none" w:sz="0" w:space="0" w:color="auto"/>
            <w:left w:val="none" w:sz="0" w:space="0" w:color="auto"/>
            <w:bottom w:val="none" w:sz="0" w:space="0" w:color="auto"/>
            <w:right w:val="none" w:sz="0" w:space="0" w:color="auto"/>
          </w:divBdr>
        </w:div>
        <w:div w:id="485897478">
          <w:marLeft w:val="0"/>
          <w:marRight w:val="0"/>
          <w:marTop w:val="0"/>
          <w:marBottom w:val="0"/>
          <w:divBdr>
            <w:top w:val="none" w:sz="0" w:space="0" w:color="auto"/>
            <w:left w:val="none" w:sz="0" w:space="0" w:color="auto"/>
            <w:bottom w:val="none" w:sz="0" w:space="0" w:color="auto"/>
            <w:right w:val="none" w:sz="0" w:space="0" w:color="auto"/>
          </w:divBdr>
        </w:div>
        <w:div w:id="1024015023">
          <w:marLeft w:val="0"/>
          <w:marRight w:val="0"/>
          <w:marTop w:val="0"/>
          <w:marBottom w:val="0"/>
          <w:divBdr>
            <w:top w:val="none" w:sz="0" w:space="0" w:color="auto"/>
            <w:left w:val="none" w:sz="0" w:space="0" w:color="auto"/>
            <w:bottom w:val="none" w:sz="0" w:space="0" w:color="auto"/>
            <w:right w:val="none" w:sz="0" w:space="0" w:color="auto"/>
          </w:divBdr>
        </w:div>
        <w:div w:id="1796094156">
          <w:marLeft w:val="0"/>
          <w:marRight w:val="0"/>
          <w:marTop w:val="0"/>
          <w:marBottom w:val="0"/>
          <w:divBdr>
            <w:top w:val="none" w:sz="0" w:space="0" w:color="auto"/>
            <w:left w:val="none" w:sz="0" w:space="0" w:color="auto"/>
            <w:bottom w:val="none" w:sz="0" w:space="0" w:color="auto"/>
            <w:right w:val="none" w:sz="0" w:space="0" w:color="auto"/>
          </w:divBdr>
        </w:div>
        <w:div w:id="2002197172">
          <w:marLeft w:val="0"/>
          <w:marRight w:val="0"/>
          <w:marTop w:val="0"/>
          <w:marBottom w:val="0"/>
          <w:divBdr>
            <w:top w:val="none" w:sz="0" w:space="0" w:color="auto"/>
            <w:left w:val="none" w:sz="0" w:space="0" w:color="auto"/>
            <w:bottom w:val="none" w:sz="0" w:space="0" w:color="auto"/>
            <w:right w:val="none" w:sz="0" w:space="0" w:color="auto"/>
          </w:divBdr>
        </w:div>
        <w:div w:id="125898711">
          <w:marLeft w:val="0"/>
          <w:marRight w:val="0"/>
          <w:marTop w:val="0"/>
          <w:marBottom w:val="0"/>
          <w:divBdr>
            <w:top w:val="none" w:sz="0" w:space="0" w:color="auto"/>
            <w:left w:val="none" w:sz="0" w:space="0" w:color="auto"/>
            <w:bottom w:val="none" w:sz="0" w:space="0" w:color="auto"/>
            <w:right w:val="none" w:sz="0" w:space="0" w:color="auto"/>
          </w:divBdr>
        </w:div>
        <w:div w:id="662659033">
          <w:marLeft w:val="0"/>
          <w:marRight w:val="0"/>
          <w:marTop w:val="0"/>
          <w:marBottom w:val="0"/>
          <w:divBdr>
            <w:top w:val="none" w:sz="0" w:space="0" w:color="auto"/>
            <w:left w:val="none" w:sz="0" w:space="0" w:color="auto"/>
            <w:bottom w:val="none" w:sz="0" w:space="0" w:color="auto"/>
            <w:right w:val="none" w:sz="0" w:space="0" w:color="auto"/>
          </w:divBdr>
        </w:div>
      </w:divsChild>
    </w:div>
    <w:div w:id="725102747">
      <w:bodyDiv w:val="1"/>
      <w:marLeft w:val="0"/>
      <w:marRight w:val="0"/>
      <w:marTop w:val="0"/>
      <w:marBottom w:val="0"/>
      <w:divBdr>
        <w:top w:val="none" w:sz="0" w:space="0" w:color="auto"/>
        <w:left w:val="none" w:sz="0" w:space="0" w:color="auto"/>
        <w:bottom w:val="none" w:sz="0" w:space="0" w:color="auto"/>
        <w:right w:val="none" w:sz="0" w:space="0" w:color="auto"/>
      </w:divBdr>
    </w:div>
    <w:div w:id="1032992651">
      <w:bodyDiv w:val="1"/>
      <w:marLeft w:val="0"/>
      <w:marRight w:val="0"/>
      <w:marTop w:val="0"/>
      <w:marBottom w:val="0"/>
      <w:divBdr>
        <w:top w:val="none" w:sz="0" w:space="0" w:color="auto"/>
        <w:left w:val="none" w:sz="0" w:space="0" w:color="auto"/>
        <w:bottom w:val="none" w:sz="0" w:space="0" w:color="auto"/>
        <w:right w:val="none" w:sz="0" w:space="0" w:color="auto"/>
      </w:divBdr>
    </w:div>
    <w:div w:id="1508910653">
      <w:bodyDiv w:val="1"/>
      <w:marLeft w:val="0"/>
      <w:marRight w:val="0"/>
      <w:marTop w:val="0"/>
      <w:marBottom w:val="0"/>
      <w:divBdr>
        <w:top w:val="none" w:sz="0" w:space="0" w:color="auto"/>
        <w:left w:val="none" w:sz="0" w:space="0" w:color="auto"/>
        <w:bottom w:val="none" w:sz="0" w:space="0" w:color="auto"/>
        <w:right w:val="none" w:sz="0" w:space="0" w:color="auto"/>
      </w:divBdr>
    </w:div>
    <w:div w:id="21330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5</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Торчикова</cp:lastModifiedBy>
  <cp:revision>64</cp:revision>
  <cp:lastPrinted>2020-12-28T18:19:00Z</cp:lastPrinted>
  <dcterms:created xsi:type="dcterms:W3CDTF">2021-02-16T06:11:00Z</dcterms:created>
  <dcterms:modified xsi:type="dcterms:W3CDTF">2021-08-25T06:12:00Z</dcterms:modified>
</cp:coreProperties>
</file>