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Муниципальное автономное дошкольное образовательное учреждение городского округа Саранск «Центр развития ребенка-детский сад№90»</w:t>
      </w: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bCs/>
          <w:sz w:val="44"/>
          <w:szCs w:val="44"/>
        </w:rPr>
      </w:pPr>
      <w:r>
        <w:rPr>
          <w:rFonts w:eastAsia="Times New Roman" w:cs="Times New Roman"/>
          <w:b/>
          <w:bCs/>
          <w:sz w:val="44"/>
          <w:szCs w:val="44"/>
        </w:rPr>
        <w:t>Р</w:t>
      </w:r>
      <w:r>
        <w:rPr>
          <w:rFonts w:cs="Times New Roman"/>
          <w:b/>
          <w:bCs/>
          <w:sz w:val="44"/>
          <w:szCs w:val="44"/>
        </w:rPr>
        <w:t>екомендации</w:t>
      </w:r>
      <w:r>
        <w:rPr>
          <w:rFonts w:eastAsia="Times New Roman" w:cs="Times New Roman"/>
          <w:b/>
          <w:bCs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</w:rPr>
        <w:t>для</w:t>
      </w:r>
      <w:r>
        <w:rPr>
          <w:rFonts w:eastAsia="Times New Roman" w:cs="Times New Roman"/>
          <w:b/>
          <w:bCs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</w:rPr>
        <w:t>родителей</w:t>
      </w:r>
    </w:p>
    <w:p w:rsidR="002B59C1" w:rsidRDefault="002B59C1" w:rsidP="002B59C1">
      <w:pPr>
        <w:pStyle w:val="ac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по </w:t>
      </w:r>
      <w:r>
        <w:rPr>
          <w:rFonts w:cs="Times New Roman"/>
          <w:b/>
          <w:sz w:val="44"/>
          <w:szCs w:val="44"/>
        </w:rPr>
        <w:t>формированию</w:t>
      </w:r>
      <w:r>
        <w:rPr>
          <w:rFonts w:eastAsia="Times New Roman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>толерантности</w:t>
      </w:r>
      <w:r>
        <w:rPr>
          <w:rFonts w:eastAsia="Times New Roman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>у</w:t>
      </w:r>
      <w:r>
        <w:rPr>
          <w:rFonts w:eastAsia="Times New Roman" w:cs="Times New Roman"/>
          <w:b/>
          <w:sz w:val="44"/>
          <w:szCs w:val="44"/>
        </w:rPr>
        <w:t xml:space="preserve"> ребенка </w:t>
      </w:r>
      <w:r>
        <w:rPr>
          <w:rFonts w:cs="Times New Roman"/>
          <w:b/>
          <w:sz w:val="44"/>
          <w:szCs w:val="44"/>
        </w:rPr>
        <w:t>дошкольного возраста.</w:t>
      </w:r>
    </w:p>
    <w:p w:rsidR="002B59C1" w:rsidRDefault="002B59C1" w:rsidP="002B59C1">
      <w:pPr>
        <w:pStyle w:val="ac"/>
        <w:jc w:val="center"/>
        <w:rPr>
          <w:rFonts w:cs="Times New Roman"/>
          <w:b/>
          <w:sz w:val="44"/>
          <w:szCs w:val="44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Подготовила:</w:t>
      </w: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Старший воспитатель : Н.Г.Яковкина</w:t>
      </w: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Саранск</w:t>
      </w:r>
    </w:p>
    <w:p w:rsidR="002B59C1" w:rsidRDefault="002B59C1" w:rsidP="002B59C1">
      <w:pPr>
        <w:pStyle w:val="ac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2015</w:t>
      </w:r>
    </w:p>
    <w:p w:rsidR="002B59C1" w:rsidRDefault="002B59C1" w:rsidP="002B59C1">
      <w:pPr>
        <w:pStyle w:val="ac"/>
        <w:jc w:val="center"/>
        <w:rPr>
          <w:rFonts w:cs="Times New Roman"/>
          <w:b/>
          <w:bCs/>
          <w:sz w:val="32"/>
          <w:szCs w:val="32"/>
        </w:rPr>
      </w:pP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вашему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ребёнку,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принимаете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таким,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есть.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употреблять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выражения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любимый",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люблю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любого",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"Какое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счастье,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есть".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Помните,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каждое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ваше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мимика,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жесты,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интонация,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громкость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голоса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несут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сообщение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самоценности.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Стремитесь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вашего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высокую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самооценку,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подкрепляя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словами: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радуюсь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твоим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успехам",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многое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можешь".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Обратите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своё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внимание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одно,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делают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другое,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временем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испытывают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себе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неуважение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стороны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детей.</w:t>
      </w:r>
    </w:p>
    <w:p w:rsidR="002B59C1" w:rsidRDefault="002B59C1" w:rsidP="002B59C1">
      <w:pPr>
        <w:pStyle w:val="ac"/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Прежде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вашим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видеть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глаза.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большинстве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случаев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придется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салиться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корточки.</w:t>
      </w:r>
    </w:p>
    <w:p w:rsidR="002B59C1" w:rsidRDefault="002B59C1" w:rsidP="002B59C1">
      <w:pPr>
        <w:pStyle w:val="ac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уделяйте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большое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внимание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невербальному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(неречевому)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общению.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вместо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того,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категорически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"нельзя",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попробуйте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едва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заметный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жест,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взгляд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мимику.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Сказать,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ничего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величайшее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искусство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свидетельствует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истинном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глубоком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контакте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родителями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выказывать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поведению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лишних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объяснений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нравоучений.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Стремитесь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проявлять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заинтересованность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процессе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Подчёркивайте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кивком,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восклицанием.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Слушая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отвлекайтесь.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Сконцентрируйте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внимание.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Представляйте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высказывания,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торопите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подчёркивайте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внешним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видом,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неинтересно.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того,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желали.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Помните,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многие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установок,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получают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вас,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дальнейшем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определяет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поведение.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помните,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имеет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голоса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какой-либо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проблемы.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Поэтому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советоваться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принимайте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только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сами.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Соблюдайте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принципы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равенства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сотрудничества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допускайте,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ваш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ребёнок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находился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наедине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переживаниями.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Найдите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обратитесь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нему: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вижу,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что-то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беспокоит",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вижу,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кто-то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огорчил",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Расскажи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тобой".</w:t>
      </w:r>
    </w:p>
    <w:p w:rsidR="002B59C1" w:rsidRDefault="002B59C1" w:rsidP="002B59C1">
      <w:pPr>
        <w:pStyle w:val="ac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разнообразные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речевые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формулы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(прощания,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приветствия,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благодарности)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забывайте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утром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поприветствовать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вечером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пожелать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"спокойной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ночи".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Произносите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улыбкой,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доброжелательным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сопровождайте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тактильным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прикосновением.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Обязательно,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маленькую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оказанную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забывайте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поблагодарить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его.</w:t>
      </w:r>
    </w:p>
    <w:p w:rsidR="002B59C1" w:rsidRDefault="002B59C1" w:rsidP="002B59C1">
      <w:pPr>
        <w:pStyle w:val="ac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адекватно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реагировать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выяснить,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явилось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побудительным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мотивом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действий;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попытайтесь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вникнуть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переживания;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личность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действие,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совершил.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Например,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разбил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чашку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услышать: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негодяй,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разбил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чашку!"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Наиболее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уместным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выражение: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"Сынок,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разбил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чашку.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порезался?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Принеси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пожалуйста,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веник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совок,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вместе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уберем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осколки".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повторилось,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инцидент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сказав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ребенку: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думаю,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чашка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разбилась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потому,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неправильно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держал";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независимо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относитесь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положительно;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не </w:t>
      </w:r>
      <w:r>
        <w:rPr>
          <w:rFonts w:cs="Times New Roman"/>
          <w:sz w:val="28"/>
          <w:szCs w:val="28"/>
        </w:rPr>
        <w:t>сравнивайте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детьми.</w:t>
      </w:r>
    </w:p>
    <w:p w:rsidR="002B59C1" w:rsidRDefault="002B59C1" w:rsidP="002B59C1">
      <w:pPr>
        <w:pStyle w:val="ac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употреблять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фразы,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надолго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сознании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сейчас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(а):",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"Сколько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тебе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говорила!",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"Вечно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лезешь",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делал".</w:t>
      </w:r>
    </w:p>
    <w:p w:rsidR="002B59C1" w:rsidRDefault="002B59C1" w:rsidP="002B59C1">
      <w:pPr>
        <w:pStyle w:val="ac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взаимоотношения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процессе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стремитесь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преодолевать: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барьер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постоянно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работой,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домашними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делами);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барьер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взрослости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чувствуете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переживания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понимаете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потребности);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барьер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"воспитательных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традиций"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учитываете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изменившиеся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ситуации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уровень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пытаясь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продублировать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педагогические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воздействия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родителей);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барьер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"дидактизма"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постоянно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пытаетесь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поучать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детей).</w:t>
      </w:r>
    </w:p>
    <w:p w:rsidR="002B59C1" w:rsidRDefault="002B59C1" w:rsidP="002B59C1">
      <w:pPr>
        <w:pStyle w:val="ac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15.Совершенствуйте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коммуникативные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ваших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внимательно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слушать,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перебивать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собеседника,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напоминайте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ему: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"Сначала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послушай,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сам";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забывает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речевые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этикетные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формулы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(приветствия,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прощания,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благодарности),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косвенно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напомните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этом;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устанавливать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контакт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собеседником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игровую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ситуацию: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"Давайте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комплименты";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"Через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стекло",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"Иностранец",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"Расскажи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стихи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руками".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Попробуйте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мимики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жестов;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настроение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чувства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понаблюдать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кем-либо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родственников.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Предложите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похоже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настроение?",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"Нарисуй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победи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его";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59C1" w:rsidRDefault="002B59C1" w:rsidP="002B59C1">
      <w:pPr>
        <w:pStyle w:val="ac"/>
        <w:numPr>
          <w:ilvl w:val="0"/>
          <w:numId w:val="2"/>
        </w:num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чувства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эмпатии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(сопереживания)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используйте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сюжеты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сказок.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Попытайтесь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узнать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хорошо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плохо?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хорошего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сказке?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хорошие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герои?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Назови.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плохие?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они?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почему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плохие?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хорошего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произойти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сказочными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героями?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плохого?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Старайтесь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читать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всегда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обсуждать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сказки.</w:t>
      </w:r>
    </w:p>
    <w:p w:rsidR="002B59C1" w:rsidRDefault="002B59C1" w:rsidP="002B59C1">
      <w:pPr>
        <w:pStyle w:val="ac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Предложите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детям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сочинить:</w:t>
      </w:r>
    </w:p>
    <w:p w:rsidR="002B59C1" w:rsidRDefault="002B59C1" w:rsidP="002B59C1">
      <w:pPr>
        <w:pStyle w:val="ac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по-новому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берется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героев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наделить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противоположными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качествами);</w:t>
      </w:r>
    </w:p>
    <w:p w:rsidR="002B59C1" w:rsidRDefault="002B59C1" w:rsidP="002B59C1">
      <w:pPr>
        <w:pStyle w:val="ac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салат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(соединяются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несколько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одну);</w:t>
      </w:r>
    </w:p>
    <w:p w:rsidR="002B59C1" w:rsidRDefault="002B59C1" w:rsidP="002B59C1">
      <w:pPr>
        <w:pStyle w:val="ac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продолжи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придумай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конец.</w:t>
      </w:r>
    </w:p>
    <w:p w:rsidR="002B59C1" w:rsidRDefault="002B59C1" w:rsidP="002B59C1">
      <w:pPr>
        <w:pStyle w:val="ac"/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Главное </w:t>
      </w:r>
      <w:r>
        <w:rPr>
          <w:rFonts w:cs="Times New Roman"/>
          <w:sz w:val="28"/>
          <w:szCs w:val="28"/>
        </w:rPr>
        <w:t>всегда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помнить,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значит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говорить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хорошие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наставлять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назидать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прежде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по-человечески.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толерантности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каждый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должен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начинать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себя.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толерантности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дошкольников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большое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значение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имеет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чувства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состояние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людей,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сопереживать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сочувствовать,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сверстниками.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Прививая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межличностного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необходимо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одновременно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совершенствовать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родителей.</w:t>
      </w:r>
    </w:p>
    <w:p w:rsidR="00977F8F" w:rsidRDefault="00977F8F"/>
    <w:sectPr w:rsidR="0097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2B59C1"/>
    <w:rsid w:val="002B59C1"/>
    <w:rsid w:val="0097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C1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2B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59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9C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B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uiPriority w:val="99"/>
    <w:semiHidden/>
    <w:unhideWhenUsed/>
    <w:qFormat/>
    <w:rsid w:val="002B59C1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2B59C1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59C1"/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a9">
    <w:name w:val="List"/>
    <w:basedOn w:val="a7"/>
    <w:uiPriority w:val="99"/>
    <w:semiHidden/>
    <w:unhideWhenUsed/>
    <w:rsid w:val="002B59C1"/>
  </w:style>
  <w:style w:type="paragraph" w:styleId="aa">
    <w:name w:val="List Paragraph"/>
    <w:basedOn w:val="a"/>
    <w:uiPriority w:val="34"/>
    <w:qFormat/>
    <w:rsid w:val="002B59C1"/>
    <w:pPr>
      <w:ind w:left="720"/>
      <w:contextualSpacing/>
    </w:pPr>
  </w:style>
  <w:style w:type="paragraph" w:customStyle="1" w:styleId="ab">
    <w:name w:val="Заголовок"/>
    <w:basedOn w:val="a"/>
    <w:next w:val="a7"/>
    <w:uiPriority w:val="99"/>
    <w:rsid w:val="002B59C1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Lohit Hindi"/>
      <w:kern w:val="2"/>
      <w:sz w:val="28"/>
      <w:szCs w:val="28"/>
      <w:lang w:eastAsia="zh-CN" w:bidi="hi-IN"/>
    </w:rPr>
  </w:style>
  <w:style w:type="paragraph" w:customStyle="1" w:styleId="11">
    <w:name w:val="Указатель1"/>
    <w:basedOn w:val="a"/>
    <w:uiPriority w:val="99"/>
    <w:rsid w:val="002B59C1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uiPriority w:val="99"/>
    <w:rsid w:val="002B59C1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login">
    <w:name w:val="login"/>
    <w:basedOn w:val="a0"/>
    <w:rsid w:val="002B59C1"/>
  </w:style>
  <w:style w:type="character" w:customStyle="1" w:styleId="WW8Num2z0">
    <w:name w:val="WW8Num2z0"/>
    <w:rsid w:val="002B59C1"/>
    <w:rPr>
      <w:rFonts w:ascii="Symbol" w:hAnsi="Symbol" w:cs="OpenSymbol" w:hint="default"/>
    </w:rPr>
  </w:style>
  <w:style w:type="character" w:customStyle="1" w:styleId="WW8Num4z0">
    <w:name w:val="WW8Num4z0"/>
    <w:rsid w:val="002B59C1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B59C1"/>
  </w:style>
  <w:style w:type="character" w:customStyle="1" w:styleId="WW8Num3z0">
    <w:name w:val="WW8Num3z0"/>
    <w:rsid w:val="002B59C1"/>
    <w:rPr>
      <w:rFonts w:ascii="Symbol" w:hAnsi="Symbol" w:cs="OpenSymbol" w:hint="default"/>
    </w:rPr>
  </w:style>
  <w:style w:type="character" w:customStyle="1" w:styleId="WW8Num14z0">
    <w:name w:val="WW8Num14z0"/>
    <w:rsid w:val="002B59C1"/>
    <w:rPr>
      <w:rFonts w:ascii="Symbol" w:hAnsi="Symbol" w:cs="OpenSymbol" w:hint="default"/>
    </w:rPr>
  </w:style>
  <w:style w:type="character" w:customStyle="1" w:styleId="WW8Num15z0">
    <w:name w:val="WW8Num15z0"/>
    <w:rsid w:val="002B59C1"/>
    <w:rPr>
      <w:rFonts w:ascii="Symbol" w:hAnsi="Symbol" w:cs="OpenSymbol" w:hint="default"/>
    </w:rPr>
  </w:style>
  <w:style w:type="character" w:customStyle="1" w:styleId="WW8Num18z0">
    <w:name w:val="WW8Num18z0"/>
    <w:rsid w:val="002B59C1"/>
    <w:rPr>
      <w:rFonts w:ascii="Symbol" w:hAnsi="Symbol" w:cs="OpenSymbol" w:hint="default"/>
    </w:rPr>
  </w:style>
  <w:style w:type="character" w:customStyle="1" w:styleId="WW8Num16z0">
    <w:name w:val="WW8Num16z0"/>
    <w:rsid w:val="002B59C1"/>
    <w:rPr>
      <w:rFonts w:ascii="Symbol" w:hAnsi="Symbol" w:cs="OpenSymbol" w:hint="default"/>
    </w:rPr>
  </w:style>
  <w:style w:type="character" w:customStyle="1" w:styleId="WW8Num17z0">
    <w:name w:val="WW8Num17z0"/>
    <w:rsid w:val="002B59C1"/>
    <w:rPr>
      <w:rFonts w:ascii="Symbol" w:hAnsi="Symbol" w:cs="OpenSymbol" w:hint="default"/>
    </w:rPr>
  </w:style>
  <w:style w:type="character" w:customStyle="1" w:styleId="WW8Num19z0">
    <w:name w:val="WW8Num19z0"/>
    <w:rsid w:val="002B59C1"/>
    <w:rPr>
      <w:rFonts w:ascii="Symbol" w:hAnsi="Symbol" w:cs="OpenSymbol" w:hint="default"/>
    </w:rPr>
  </w:style>
  <w:style w:type="character" w:customStyle="1" w:styleId="WW8Num20z0">
    <w:name w:val="WW8Num20z0"/>
    <w:rsid w:val="002B59C1"/>
    <w:rPr>
      <w:rFonts w:ascii="Symbol" w:hAnsi="Symbol" w:cs="OpenSymbol" w:hint="default"/>
    </w:rPr>
  </w:style>
  <w:style w:type="character" w:customStyle="1" w:styleId="WW8Num21z0">
    <w:name w:val="WW8Num21z0"/>
    <w:rsid w:val="002B59C1"/>
    <w:rPr>
      <w:rFonts w:ascii="Symbol" w:hAnsi="Symbol" w:cs="OpenSymbol" w:hint="default"/>
    </w:rPr>
  </w:style>
  <w:style w:type="character" w:customStyle="1" w:styleId="WW8Num22z0">
    <w:name w:val="WW8Num22z0"/>
    <w:rsid w:val="002B59C1"/>
    <w:rPr>
      <w:rFonts w:ascii="Symbol" w:hAnsi="Symbol" w:cs="Open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2015-10-14T12:24:00Z</dcterms:created>
  <dcterms:modified xsi:type="dcterms:W3CDTF">2015-10-14T12:24:00Z</dcterms:modified>
</cp:coreProperties>
</file>