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13" w:rsidRPr="001E6270" w:rsidRDefault="00655113" w:rsidP="00655113">
      <w:pPr>
        <w:spacing w:line="281" w:lineRule="auto"/>
        <w:jc w:val="center"/>
        <w:rPr>
          <w:b/>
        </w:rPr>
      </w:pPr>
      <w:r w:rsidRPr="001E6270">
        <w:rPr>
          <w:b/>
        </w:rPr>
        <w:t xml:space="preserve">Муниципальное бюджетное дошкольное образовательное учреждение </w:t>
      </w:r>
    </w:p>
    <w:p w:rsidR="00655113" w:rsidRPr="001E6270" w:rsidRDefault="00655113" w:rsidP="00655113">
      <w:pPr>
        <w:spacing w:line="281" w:lineRule="auto"/>
        <w:jc w:val="center"/>
        <w:rPr>
          <w:b/>
        </w:rPr>
      </w:pPr>
      <w:r w:rsidRPr="001E6270">
        <w:rPr>
          <w:b/>
        </w:rPr>
        <w:t>"Детский сад "Планета детства" комбинированного вида"</w:t>
      </w:r>
    </w:p>
    <w:p w:rsidR="00655113" w:rsidRDefault="00655113" w:rsidP="00655113">
      <w:pPr>
        <w:spacing w:line="281" w:lineRule="auto"/>
        <w:jc w:val="right"/>
        <w:rPr>
          <w:b/>
        </w:rPr>
      </w:pPr>
    </w:p>
    <w:tbl>
      <w:tblPr>
        <w:tblW w:w="9606" w:type="dxa"/>
        <w:tblLook w:val="04A0"/>
      </w:tblPr>
      <w:tblGrid>
        <w:gridCol w:w="4644"/>
        <w:gridCol w:w="4962"/>
      </w:tblGrid>
      <w:tr w:rsidR="00655113" w:rsidRPr="00BB1752" w:rsidTr="00A552E2">
        <w:tc>
          <w:tcPr>
            <w:tcW w:w="4644" w:type="dxa"/>
          </w:tcPr>
          <w:p w:rsidR="00655113" w:rsidRPr="00F63229" w:rsidRDefault="00655113" w:rsidP="00A552E2">
            <w:pPr>
              <w:rPr>
                <w:sz w:val="20"/>
                <w:szCs w:val="20"/>
              </w:rPr>
            </w:pPr>
            <w:r w:rsidRPr="00F63229">
              <w:rPr>
                <w:sz w:val="20"/>
                <w:szCs w:val="20"/>
              </w:rPr>
              <w:t xml:space="preserve">СОГЛАСОВАНО                      </w:t>
            </w:r>
            <w:r w:rsidRPr="00F63229">
              <w:rPr>
                <w:sz w:val="20"/>
                <w:szCs w:val="20"/>
              </w:rPr>
              <w:tab/>
            </w:r>
          </w:p>
          <w:p w:rsidR="00655113" w:rsidRPr="00F63229" w:rsidRDefault="00655113" w:rsidP="00A552E2">
            <w:pPr>
              <w:rPr>
                <w:color w:val="111111"/>
                <w:sz w:val="20"/>
                <w:szCs w:val="20"/>
              </w:rPr>
            </w:pPr>
            <w:r w:rsidRPr="00F63229">
              <w:rPr>
                <w:sz w:val="20"/>
                <w:szCs w:val="20"/>
              </w:rPr>
              <w:t>Председатель профкома</w:t>
            </w:r>
            <w:r w:rsidRPr="00F63229">
              <w:rPr>
                <w:color w:val="111111"/>
                <w:sz w:val="20"/>
                <w:szCs w:val="20"/>
              </w:rPr>
              <w:t xml:space="preserve"> </w:t>
            </w:r>
          </w:p>
          <w:p w:rsidR="00655113" w:rsidRPr="00F63229" w:rsidRDefault="00655113" w:rsidP="00A552E2">
            <w:pPr>
              <w:rPr>
                <w:sz w:val="20"/>
                <w:szCs w:val="20"/>
              </w:rPr>
            </w:pPr>
            <w:r w:rsidRPr="00F63229">
              <w:rPr>
                <w:color w:val="111111"/>
                <w:sz w:val="20"/>
                <w:szCs w:val="20"/>
              </w:rPr>
              <w:t>МБДОУ «Детский сад «Планета детства» комбинированного вида»</w:t>
            </w:r>
            <w:r w:rsidRPr="00F63229">
              <w:rPr>
                <w:sz w:val="20"/>
                <w:szCs w:val="20"/>
              </w:rPr>
              <w:tab/>
            </w:r>
          </w:p>
          <w:p w:rsidR="00655113" w:rsidRPr="00F63229" w:rsidRDefault="00655113" w:rsidP="00A552E2">
            <w:pPr>
              <w:rPr>
                <w:sz w:val="20"/>
                <w:szCs w:val="20"/>
              </w:rPr>
            </w:pPr>
            <w:r w:rsidRPr="00F63229">
              <w:rPr>
                <w:sz w:val="20"/>
                <w:szCs w:val="20"/>
              </w:rPr>
              <w:t xml:space="preserve">_________________ /Л.И. </w:t>
            </w:r>
            <w:proofErr w:type="spellStart"/>
            <w:r w:rsidRPr="00F63229">
              <w:rPr>
                <w:sz w:val="20"/>
                <w:szCs w:val="20"/>
              </w:rPr>
              <w:t>Минибаева</w:t>
            </w:r>
            <w:proofErr w:type="spellEnd"/>
            <w:r w:rsidRPr="00F63229">
              <w:rPr>
                <w:sz w:val="20"/>
                <w:szCs w:val="20"/>
              </w:rPr>
              <w:t>/</w:t>
            </w:r>
          </w:p>
          <w:p w:rsidR="00655113" w:rsidRPr="00F63229" w:rsidRDefault="00655113" w:rsidP="00A552E2">
            <w:pPr>
              <w:rPr>
                <w:sz w:val="20"/>
                <w:szCs w:val="20"/>
              </w:rPr>
            </w:pPr>
            <w:r w:rsidRPr="00F63229">
              <w:rPr>
                <w:sz w:val="20"/>
                <w:szCs w:val="20"/>
              </w:rPr>
              <w:t xml:space="preserve">протокол </w:t>
            </w:r>
            <w:r w:rsidRPr="00F63229">
              <w:rPr>
                <w:color w:val="000000"/>
                <w:sz w:val="20"/>
                <w:szCs w:val="20"/>
              </w:rPr>
              <w:t>№ ____ от «____»____ 20____ г.</w:t>
            </w:r>
          </w:p>
          <w:p w:rsidR="00655113" w:rsidRDefault="00655113" w:rsidP="00A552E2"/>
          <w:p w:rsidR="00655113" w:rsidRPr="00443C31" w:rsidRDefault="00655113" w:rsidP="00A552E2">
            <w:pPr>
              <w:tabs>
                <w:tab w:val="left" w:pos="6096"/>
              </w:tabs>
            </w:pPr>
          </w:p>
        </w:tc>
        <w:tc>
          <w:tcPr>
            <w:tcW w:w="4962" w:type="dxa"/>
          </w:tcPr>
          <w:p w:rsidR="00655113" w:rsidRPr="00F63229" w:rsidRDefault="00655113" w:rsidP="00A552E2">
            <w:pPr>
              <w:ind w:firstLine="360"/>
              <w:jc w:val="right"/>
              <w:rPr>
                <w:color w:val="111111"/>
                <w:sz w:val="20"/>
                <w:szCs w:val="20"/>
              </w:rPr>
            </w:pPr>
            <w:r w:rsidRPr="00F63229">
              <w:rPr>
                <w:color w:val="111111"/>
                <w:sz w:val="20"/>
                <w:szCs w:val="20"/>
              </w:rPr>
              <w:t xml:space="preserve">УТВЕРЖДАЮ                          </w:t>
            </w:r>
          </w:p>
          <w:p w:rsidR="00655113" w:rsidRPr="00F63229" w:rsidRDefault="00655113" w:rsidP="00A552E2">
            <w:pPr>
              <w:ind w:firstLine="360"/>
              <w:jc w:val="right"/>
              <w:rPr>
                <w:color w:val="111111"/>
                <w:sz w:val="20"/>
                <w:szCs w:val="20"/>
              </w:rPr>
            </w:pPr>
            <w:r w:rsidRPr="00F63229">
              <w:rPr>
                <w:color w:val="111111"/>
                <w:sz w:val="20"/>
                <w:szCs w:val="20"/>
              </w:rPr>
              <w:t xml:space="preserve">Заведующая МБДОУ «Детский сад </w:t>
            </w:r>
          </w:p>
          <w:p w:rsidR="00655113" w:rsidRPr="00F63229" w:rsidRDefault="00655113" w:rsidP="00A552E2">
            <w:pPr>
              <w:ind w:firstLine="360"/>
              <w:jc w:val="right"/>
              <w:rPr>
                <w:color w:val="111111"/>
                <w:sz w:val="20"/>
                <w:szCs w:val="20"/>
              </w:rPr>
            </w:pPr>
            <w:r w:rsidRPr="00F63229">
              <w:rPr>
                <w:color w:val="111111"/>
                <w:sz w:val="20"/>
                <w:szCs w:val="20"/>
              </w:rPr>
              <w:t>«Планета детства»</w:t>
            </w:r>
          </w:p>
          <w:p w:rsidR="00655113" w:rsidRPr="00F63229" w:rsidRDefault="00655113" w:rsidP="00A552E2">
            <w:pPr>
              <w:ind w:firstLine="360"/>
              <w:jc w:val="right"/>
              <w:rPr>
                <w:color w:val="111111"/>
                <w:sz w:val="20"/>
                <w:szCs w:val="20"/>
              </w:rPr>
            </w:pPr>
            <w:r w:rsidRPr="00F63229">
              <w:rPr>
                <w:color w:val="111111"/>
                <w:sz w:val="20"/>
                <w:szCs w:val="20"/>
              </w:rPr>
              <w:t>комбинированного вида»</w:t>
            </w:r>
          </w:p>
          <w:p w:rsidR="00655113" w:rsidRPr="00F63229" w:rsidRDefault="00655113" w:rsidP="00A552E2">
            <w:pPr>
              <w:jc w:val="right"/>
              <w:rPr>
                <w:sz w:val="20"/>
                <w:szCs w:val="20"/>
              </w:rPr>
            </w:pPr>
            <w:r w:rsidRPr="00F63229">
              <w:rPr>
                <w:color w:val="111111"/>
                <w:sz w:val="20"/>
                <w:szCs w:val="20"/>
                <w:u w:val="single"/>
              </w:rPr>
              <w:t xml:space="preserve">                                 </w:t>
            </w:r>
            <w:r w:rsidRPr="00F63229">
              <w:rPr>
                <w:color w:val="111111"/>
                <w:sz w:val="20"/>
                <w:szCs w:val="20"/>
              </w:rPr>
              <w:t>Н.В. Ворожцова</w:t>
            </w:r>
          </w:p>
          <w:p w:rsidR="00655113" w:rsidRPr="00F63229" w:rsidRDefault="00655113" w:rsidP="00A552E2">
            <w:pPr>
              <w:jc w:val="right"/>
              <w:rPr>
                <w:sz w:val="20"/>
                <w:szCs w:val="20"/>
              </w:rPr>
            </w:pPr>
            <w:r w:rsidRPr="00F63229">
              <w:rPr>
                <w:sz w:val="20"/>
                <w:szCs w:val="20"/>
              </w:rPr>
              <w:t xml:space="preserve">Приказ № __ от  </w:t>
            </w:r>
            <w:r w:rsidRPr="00F63229">
              <w:rPr>
                <w:color w:val="000000"/>
                <w:sz w:val="20"/>
                <w:szCs w:val="20"/>
              </w:rPr>
              <w:t>«___»____ 20__ г.</w:t>
            </w:r>
          </w:p>
          <w:p w:rsidR="00655113" w:rsidRDefault="00655113" w:rsidP="00A552E2"/>
          <w:p w:rsidR="00655113" w:rsidRPr="00F63229" w:rsidRDefault="00655113" w:rsidP="00A552E2">
            <w:pPr>
              <w:tabs>
                <w:tab w:val="left" w:pos="6096"/>
              </w:tabs>
              <w:jc w:val="center"/>
              <w:rPr>
                <w:b/>
              </w:rPr>
            </w:pPr>
            <w:r w:rsidRPr="00F63229">
              <w:rPr>
                <w:b/>
              </w:rPr>
              <w:t xml:space="preserve"> </w:t>
            </w:r>
          </w:p>
        </w:tc>
      </w:tr>
    </w:tbl>
    <w:p w:rsidR="00655113" w:rsidRPr="009C0A2C" w:rsidRDefault="00655113" w:rsidP="00655113">
      <w:pPr>
        <w:spacing w:line="281" w:lineRule="auto"/>
        <w:jc w:val="right"/>
        <w:rPr>
          <w:b/>
          <w:color w:val="000000"/>
        </w:rPr>
      </w:pPr>
    </w:p>
    <w:p w:rsidR="00655113" w:rsidRPr="009C0A2C" w:rsidRDefault="00655113" w:rsidP="00655113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0" w:name="_Toc372476831"/>
      <w:bookmarkStart w:id="1" w:name="_Toc374296175"/>
      <w:r w:rsidRPr="009C0A2C">
        <w:rPr>
          <w:rFonts w:ascii="Times New Roman" w:hAnsi="Times New Roman"/>
          <w:b/>
          <w:bCs/>
          <w:color w:val="000000"/>
          <w:sz w:val="24"/>
        </w:rPr>
        <w:t>Положение о пожарной безопасности</w:t>
      </w:r>
      <w:bookmarkEnd w:id="1"/>
    </w:p>
    <w:p w:rsidR="00655113" w:rsidRPr="009C0A2C" w:rsidRDefault="00655113" w:rsidP="00655113">
      <w:pPr>
        <w:spacing w:line="281" w:lineRule="auto"/>
        <w:jc w:val="center"/>
        <w:rPr>
          <w:b/>
          <w:color w:val="000000"/>
        </w:rPr>
      </w:pPr>
      <w:r w:rsidRPr="009C0A2C">
        <w:rPr>
          <w:b/>
          <w:color w:val="000000"/>
        </w:rPr>
        <w:t xml:space="preserve">в </w:t>
      </w:r>
      <w:bookmarkEnd w:id="0"/>
      <w:r w:rsidRPr="00F63229">
        <w:rPr>
          <w:b/>
          <w:color w:val="000000"/>
        </w:rPr>
        <w:t>МБДОУ "Детский сад "Планета детства" комбинированного вида"</w:t>
      </w:r>
    </w:p>
    <w:p w:rsidR="00655113" w:rsidRPr="009C0A2C" w:rsidRDefault="00655113" w:rsidP="00655113">
      <w:pPr>
        <w:spacing w:line="281" w:lineRule="auto"/>
        <w:jc w:val="both"/>
        <w:rPr>
          <w:color w:val="000000"/>
        </w:rPr>
      </w:pP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К работе в М</w:t>
      </w:r>
      <w:r>
        <w:rPr>
          <w:color w:val="000000"/>
        </w:rPr>
        <w:t>Б</w:t>
      </w:r>
      <w:r w:rsidRPr="009C0A2C">
        <w:rPr>
          <w:color w:val="000000"/>
        </w:rPr>
        <w:t xml:space="preserve">ДОУ </w:t>
      </w:r>
      <w:r>
        <w:rPr>
          <w:color w:val="000000"/>
        </w:rPr>
        <w:t xml:space="preserve">"Детский сад "Планета детства" комбинированного вида" </w:t>
      </w:r>
      <w:r w:rsidRPr="009C0A2C">
        <w:rPr>
          <w:color w:val="000000"/>
        </w:rPr>
        <w:t>допускаются лица только после прохождения обучения мерам пожарной безопасности.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655113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Порядок и сроки проведения противопожарного инструктажа и прохождения пожарно-технического минимума определяются Заведующей М</w:t>
      </w:r>
      <w:r>
        <w:rPr>
          <w:color w:val="000000"/>
        </w:rPr>
        <w:t>Б</w:t>
      </w:r>
      <w:r w:rsidRPr="009C0A2C">
        <w:rPr>
          <w:color w:val="000000"/>
        </w:rPr>
        <w:t xml:space="preserve">ДОУ </w:t>
      </w:r>
      <w:r>
        <w:rPr>
          <w:color w:val="000000"/>
        </w:rPr>
        <w:t>"Детский сад "Планета детства" комбинированного вида".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Обучение мерам пожарной безопасности осуществляется в соответствии с нормативными документами по пожарной безопасности.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Заведующ</w:t>
      </w:r>
      <w:r>
        <w:rPr>
          <w:color w:val="000000"/>
        </w:rPr>
        <w:t>ая</w:t>
      </w:r>
      <w:r w:rsidRPr="009C0A2C">
        <w:rPr>
          <w:color w:val="000000"/>
        </w:rPr>
        <w:t xml:space="preserve"> М</w:t>
      </w:r>
      <w:r>
        <w:rPr>
          <w:color w:val="000000"/>
        </w:rPr>
        <w:t>Б</w:t>
      </w:r>
      <w:r w:rsidRPr="009C0A2C">
        <w:rPr>
          <w:color w:val="000000"/>
        </w:rPr>
        <w:t xml:space="preserve">ДОУ </w:t>
      </w:r>
      <w:r>
        <w:rPr>
          <w:color w:val="000000"/>
        </w:rPr>
        <w:t>"Детский сад "Планета детства" комбинированного вида"</w:t>
      </w:r>
      <w:r w:rsidRPr="009C0A2C">
        <w:rPr>
          <w:color w:val="000000"/>
        </w:rPr>
        <w:t xml:space="preserve">  назначает лицо, ответственное за пожарную безопасность, которое обеспечивает соблюдение требований пожарной безопасности в М</w:t>
      </w:r>
      <w:r>
        <w:rPr>
          <w:color w:val="000000"/>
        </w:rPr>
        <w:t>Б</w:t>
      </w:r>
      <w:r w:rsidRPr="009C0A2C">
        <w:rPr>
          <w:color w:val="000000"/>
        </w:rPr>
        <w:t xml:space="preserve">ДОУ </w:t>
      </w:r>
      <w:r>
        <w:rPr>
          <w:color w:val="000000"/>
        </w:rPr>
        <w:t>"Детский сад "Планета детства" комбинированного вида".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Ответственный за пожарную безопасность должен постоянно контролировать состояние противопожарного инвентаря, огнетушителей, и доступность двух эвакуационных выходов непосредственно наружу.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Здания ДОУ  перед началом года должны быть приняты соответствующими комиссиями, в состав которых включаются представители государственного пожарного надзора.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В игровых комнатах и помещениях ДОУ следует размещать только необходимые для обеспечения воспитательного процесса мебель, принадлежности, пособия и т.п., которые должны храниться в шкафах, на стеллажах или на стационарно установленных стойках.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Число столов в игровых комнатах и помещениях ДОУ не должно превышать количества, установленного нормами проектирования.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С воспитанниками должны быть организованы занятия (беседы) по изучению правил пожарной безопасности в быту.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По окончании занятий в кабинетах и комнатах все пожароопасные и взрывопожароопасные вещества и материалы должны быть убраны в специально оборудованные помещения.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В целях организации и осуществления работ по предупреждению пожаров создать пожарно-техническую комиссию, обеспечить наличие планов эвакуации воспитанников и сотрудников при пожаре на первом этаже детского сада.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lastRenderedPageBreak/>
        <w:t>Организовать круглосуточное дежурство обслуживающего персонала в помещениях с ночным пребыванием детей.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Обеспечить ежедневно передачу в подразделение пожарной охраны, в районе выезда которого находится объект с ночным пребыванием воспитанников, информации о количестве воспитанников (больных), находящихся на объекте (в том числе в ночное время).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 xml:space="preserve">Помещение детского сада обеспечивается телефонной связью и устройством для подачи сигнала тревоги при пожаре. 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 xml:space="preserve">Из помещений  здания детского сада предусматривается не менее 2 эвакуационных выходов. 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b/>
          <w:color w:val="000000"/>
        </w:rPr>
        <w:t>Не допускается размещать</w:t>
      </w:r>
      <w:r w:rsidRPr="009C0A2C">
        <w:rPr>
          <w:color w:val="000000"/>
        </w:rPr>
        <w:t>: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а) детей в мансардных помещениях деревянных зданий;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б) более 50 детей в деревянных зданиях и зданиях из других горючих материалов.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На объекте с массовым пребыванием людей должно быть обеспечено наличие инструкции о действиях персонала по эвакуации при пожаре, планом эвакуации, а также проведение не реже 1 раза в полугодие практических тренировок лиц, осуществляющих свою деятельность на объекте.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Деревянные здания должны быть одноэтажными. Каркасные и щитовые здания должны быть оштукатурены, и негорючую кровлю; утеплитель в них должен быть неорганическим.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b/>
          <w:color w:val="000000"/>
        </w:rPr>
      </w:pPr>
      <w:r w:rsidRPr="009C0A2C">
        <w:rPr>
          <w:b/>
          <w:color w:val="000000"/>
        </w:rPr>
        <w:t>Запрещается:</w:t>
      </w:r>
    </w:p>
    <w:p w:rsidR="00655113" w:rsidRPr="009C0A2C" w:rsidRDefault="00655113" w:rsidP="00655113">
      <w:pPr>
        <w:numPr>
          <w:ilvl w:val="0"/>
          <w:numId w:val="1"/>
        </w:numPr>
        <w:spacing w:line="281" w:lineRule="auto"/>
        <w:jc w:val="both"/>
        <w:rPr>
          <w:color w:val="000000"/>
        </w:rPr>
      </w:pPr>
      <w:r w:rsidRPr="009C0A2C">
        <w:rPr>
          <w:color w:val="000000"/>
        </w:rPr>
        <w:t>покрывать здания для пребывания воспитанников легковоспламеняющимися материалами (соломой, щепой, камышом и т.п.);</w:t>
      </w:r>
    </w:p>
    <w:p w:rsidR="00655113" w:rsidRPr="009C0A2C" w:rsidRDefault="00655113" w:rsidP="00655113">
      <w:pPr>
        <w:numPr>
          <w:ilvl w:val="0"/>
          <w:numId w:val="1"/>
        </w:numPr>
        <w:spacing w:line="281" w:lineRule="auto"/>
        <w:jc w:val="both"/>
        <w:rPr>
          <w:color w:val="000000"/>
        </w:rPr>
      </w:pPr>
      <w:r w:rsidRPr="009C0A2C">
        <w:rPr>
          <w:color w:val="000000"/>
        </w:rPr>
        <w:t>размещать воспитанников в мансардных помещениях деревянных зданий, а также в этажах, зданиях и помещениях, не обеспеченных двумя эвакуационными выходами;</w:t>
      </w:r>
    </w:p>
    <w:p w:rsidR="00655113" w:rsidRPr="009C0A2C" w:rsidRDefault="00655113" w:rsidP="00655113">
      <w:pPr>
        <w:numPr>
          <w:ilvl w:val="0"/>
          <w:numId w:val="1"/>
        </w:numPr>
        <w:spacing w:line="281" w:lineRule="auto"/>
        <w:jc w:val="both"/>
        <w:rPr>
          <w:color w:val="000000"/>
        </w:rPr>
      </w:pPr>
      <w:r w:rsidRPr="009C0A2C">
        <w:rPr>
          <w:color w:val="000000"/>
        </w:rPr>
        <w:t>устраивать кухни, прачечные в деревянных зданиях;</w:t>
      </w:r>
    </w:p>
    <w:p w:rsidR="00655113" w:rsidRPr="009C0A2C" w:rsidRDefault="00655113" w:rsidP="00655113">
      <w:pPr>
        <w:numPr>
          <w:ilvl w:val="0"/>
          <w:numId w:val="1"/>
        </w:numPr>
        <w:spacing w:line="281" w:lineRule="auto"/>
        <w:jc w:val="both"/>
        <w:rPr>
          <w:color w:val="000000"/>
        </w:rPr>
      </w:pPr>
      <w:r w:rsidRPr="009C0A2C">
        <w:rPr>
          <w:color w:val="000000"/>
        </w:rPr>
        <w:t>размещать более 50 человек в деревянных и других зданиях из горючих материалов;</w:t>
      </w:r>
    </w:p>
    <w:p w:rsidR="00655113" w:rsidRPr="009C0A2C" w:rsidRDefault="00655113" w:rsidP="00655113">
      <w:pPr>
        <w:numPr>
          <w:ilvl w:val="0"/>
          <w:numId w:val="1"/>
        </w:numPr>
        <w:spacing w:line="281" w:lineRule="auto"/>
        <w:jc w:val="both"/>
        <w:rPr>
          <w:color w:val="000000"/>
        </w:rPr>
      </w:pPr>
      <w:r w:rsidRPr="009C0A2C">
        <w:rPr>
          <w:color w:val="000000"/>
        </w:rPr>
        <w:t>топить печи, применять керосиновые и электронагревательные приборы в помещениях, занятых детьми.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Здания детского сада должны быть обеспечены телефонной связью и сигналом тревоги на случай пожара.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В зданиях детского сада должно быть установлено круглосуточное дежурство обслуживающего персонала без права сна в ночное время.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В помещениях дежурных должен быть установлен телефон.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Обеспечить выполнение на объекте требований, предусмотренных статьей 6 Федерального закона "Об ограничении курения табака".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 xml:space="preserve">Запрещается курение в помещениях и на территории детского сада. 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Ответственный за пожарную безопасность обеспечивает размещение знаков пожарной безопасности "Курение табака и пользование открытым огнем запрещено".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>Места, специально отведенные для курения табака, обозначаются знаками "Место для курения".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 xml:space="preserve">Обеспечить содержание наружных пожарных лестниц и ограждений на крышах (покрытиях) зданий и сооружений в исправном состоянии, организовать не реже 1 раза в 5 </w:t>
      </w:r>
      <w:r w:rsidRPr="009C0A2C">
        <w:rPr>
          <w:color w:val="000000"/>
        </w:rPr>
        <w:lastRenderedPageBreak/>
        <w:t>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  <w:r w:rsidRPr="009C0A2C">
        <w:rPr>
          <w:color w:val="000000"/>
        </w:rPr>
        <w:t xml:space="preserve">Не допускается в помещениях с одним эвакуационным выходом одновременное пребывание более 50 человек. </w:t>
      </w:r>
    </w:p>
    <w:p w:rsidR="00655113" w:rsidRPr="009C0A2C" w:rsidRDefault="00655113" w:rsidP="00655113">
      <w:pPr>
        <w:spacing w:line="281" w:lineRule="auto"/>
        <w:ind w:firstLine="284"/>
        <w:jc w:val="both"/>
        <w:rPr>
          <w:color w:val="000000"/>
        </w:rPr>
      </w:pPr>
    </w:p>
    <w:p w:rsidR="00655113" w:rsidRDefault="00655113" w:rsidP="00655113">
      <w:pPr>
        <w:spacing w:line="281" w:lineRule="auto"/>
        <w:jc w:val="center"/>
      </w:pPr>
    </w:p>
    <w:p w:rsidR="00655113" w:rsidRDefault="00655113" w:rsidP="00655113">
      <w:pPr>
        <w:spacing w:line="281" w:lineRule="auto"/>
        <w:jc w:val="center"/>
      </w:pPr>
    </w:p>
    <w:p w:rsidR="00655113" w:rsidRDefault="00655113" w:rsidP="00655113">
      <w:pPr>
        <w:spacing w:line="281" w:lineRule="auto"/>
        <w:jc w:val="center"/>
      </w:pPr>
    </w:p>
    <w:p w:rsidR="00655113" w:rsidRDefault="00655113" w:rsidP="00655113">
      <w:pPr>
        <w:spacing w:line="281" w:lineRule="auto"/>
        <w:jc w:val="center"/>
      </w:pPr>
    </w:p>
    <w:p w:rsidR="00655113" w:rsidRDefault="00655113" w:rsidP="00655113">
      <w:pPr>
        <w:spacing w:line="281" w:lineRule="auto"/>
        <w:jc w:val="center"/>
      </w:pPr>
    </w:p>
    <w:p w:rsidR="00655113" w:rsidRPr="005D5D34" w:rsidRDefault="00655113" w:rsidP="00655113">
      <w:pPr>
        <w:jc w:val="both"/>
        <w:textAlignment w:val="baseline"/>
        <w:rPr>
          <w:color w:val="222222"/>
        </w:rPr>
      </w:pPr>
    </w:p>
    <w:p w:rsidR="00C679A8" w:rsidRPr="00655113" w:rsidRDefault="00C679A8" w:rsidP="00655113"/>
    <w:sectPr w:rsidR="00C679A8" w:rsidRPr="00655113" w:rsidSect="00C6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95A"/>
    <w:multiLevelType w:val="hybridMultilevel"/>
    <w:tmpl w:val="80188398"/>
    <w:lvl w:ilvl="0" w:tplc="88AA586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55113"/>
    <w:rsid w:val="00655113"/>
    <w:rsid w:val="00C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65511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655113"/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4600</Characters>
  <Application>Microsoft Office Word</Application>
  <DocSecurity>0</DocSecurity>
  <Lines>38</Lines>
  <Paragraphs>10</Paragraphs>
  <ScaleCrop>false</ScaleCrop>
  <Company>Grizli777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1</cp:revision>
  <dcterms:created xsi:type="dcterms:W3CDTF">2021-04-21T11:56:00Z</dcterms:created>
  <dcterms:modified xsi:type="dcterms:W3CDTF">2021-04-21T11:59:00Z</dcterms:modified>
</cp:coreProperties>
</file>