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66" w:rsidRDefault="00BF0466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Сенсорика. Вторая младшая группа.</w:t>
      </w:r>
    </w:p>
    <w:p w:rsidR="00BF0466" w:rsidRPr="00AA6F4B" w:rsidRDefault="00BF0466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Тема: «</w:t>
      </w:r>
      <w:r w:rsidRPr="00AA6F4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Окраска воды</w:t>
      </w: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»</w:t>
      </w:r>
    </w:p>
    <w:p w:rsidR="00BF0466" w:rsidRPr="00AA6F4B" w:rsidRDefault="00BF0466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A6F4B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Дидактическая задача.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Формировать у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ребенка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представление о разных оттенках цвета по светлоте. Словарь: «светлый», «темный», «светлее», «темнее».</w:t>
      </w:r>
    </w:p>
    <w:p w:rsidR="00BF0466" w:rsidRPr="00AA6F4B" w:rsidRDefault="00BF0466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A6F4B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Материал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. Две большие банки - на одной светло-красная наклейка, на второй -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темно-красная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, наполненные до половины водой, красная гуашь, кисть, банка с водой для полоскания кисти, тряпочка.</w:t>
      </w:r>
    </w:p>
    <w:p w:rsidR="00BF0466" w:rsidRDefault="00BF0466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AA6F4B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Руководство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F0466" w:rsidRDefault="00BF0466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«Мы сегодня будем красить воду, у нас получится красная вода разных оттенков. Вода в баночках бесцветная, а мы ее сделаем цветной. </w:t>
      </w:r>
    </w:p>
    <w:p w:rsidR="00BF0466" w:rsidRPr="00AA6F4B" w:rsidRDefault="00BF0466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- Покажите </w:t>
      </w:r>
      <w:r w:rsidR="001342FF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ребенку,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как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красить воду</w:t>
      </w:r>
      <w:r w:rsidR="00B30817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и одновременно объясни</w:t>
      </w:r>
      <w:r w:rsidR="001342FF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т</w:t>
      </w:r>
      <w:r w:rsidR="00B30817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ь</w:t>
      </w:r>
      <w:proofErr w:type="gramStart"/>
      <w:r w:rsidR="00B30817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я беру на кисть краску, макаю кисть до половины, теперь прополаскиваю ее в одной баночке. У меня получилась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светло-красная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водичка. А в другую баночку я положу побольше краски: обмакну кисть полностью в краску, промою, еще раз наберу краску и снова промою в той же баночке. Видите, получилась тоже красная вода, но уже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темная.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Теперь я прополощу кисть в чистой воде и промокну ее о тряпочку.</w:t>
      </w:r>
    </w:p>
    <w:p w:rsidR="001342FF" w:rsidRDefault="001342F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- Попросите ребенка взять кисточку, макнуть</w:t>
      </w:r>
      <w:r w:rsidR="00BF0466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ее в краску до половины и промыть</w:t>
      </w:r>
      <w:r w:rsidR="00BF0466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в первой баночке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и спросите ребенка</w:t>
      </w:r>
      <w:r w:rsidR="00BF0466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1342FF" w:rsidRDefault="001342F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- </w:t>
      </w:r>
      <w:r w:rsidR="00BF0466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Какая вода у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тебя </w:t>
      </w:r>
      <w:r w:rsidR="00BF0466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получилась? Правильно,</w:t>
      </w:r>
      <w:r w:rsidR="00BF0466" w:rsidRPr="00AA6F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 w:rsidR="00BF0466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светло-красная».</w:t>
      </w:r>
      <w:r w:rsidR="00BF0466" w:rsidRPr="00AA6F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</w:p>
    <w:p w:rsidR="00BF0466" w:rsidRDefault="00BF0466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1342FF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Так же последовательно диктуется способ получения темно-красной воды.</w:t>
      </w:r>
    </w:p>
    <w:p w:rsidR="001342FF" w:rsidRDefault="001342F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- А к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акая вода у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тебя 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получилась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в другой банке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? Правильно,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темно-красная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».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</w:t>
      </w:r>
    </w:p>
    <w:p w:rsidR="001342FF" w:rsidRDefault="00B8295F" w:rsidP="00B829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519083" cy="951092"/>
            <wp:effectExtent l="19050" t="0" r="0" b="0"/>
            <wp:docPr id="1" name="Рисунок 1" descr="C:\Documents and Settings\Администратор\Рабочий стол\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maxresdefault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6255" b="16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083" cy="95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5F" w:rsidRPr="001342FF" w:rsidRDefault="00B8295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Экспериментируйте с различным цветом, детям очень нравится.</w:t>
      </w:r>
    </w:p>
    <w:p w:rsidR="00B8295F" w:rsidRDefault="00B8295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</w:pPr>
    </w:p>
    <w:p w:rsidR="001342FF" w:rsidRPr="00AA6F4B" w:rsidRDefault="001342F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Тема «</w:t>
      </w:r>
      <w:r w:rsidRPr="00AA6F4B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Орнамент</w:t>
      </w: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bdr w:val="none" w:sz="0" w:space="0" w:color="auto" w:frame="1"/>
          <w:lang w:eastAsia="ru-RU"/>
        </w:rPr>
        <w:t>»</w:t>
      </w:r>
    </w:p>
    <w:p w:rsidR="001342FF" w:rsidRPr="00AA6F4B" w:rsidRDefault="001342F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A6F4B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Дидактическая задача.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Учить 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ребенка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воспринимать и воспроизводить взаимное расположение геометрических фигур на плоскости с учетом их цвета и формы.</w:t>
      </w:r>
    </w:p>
    <w:p w:rsidR="001342FF" w:rsidRPr="00AA6F4B" w:rsidRDefault="001342F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A6F4B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Материал</w:t>
      </w:r>
      <w:r w:rsidR="00B16CA7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образец орнамента (в центре зеленый кв</w:t>
      </w:r>
      <w:r w:rsidR="00B16CA7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адрат, по углам красные круги), 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листы бумаги с контурным изображением того же орнамента; вырезанные из картона четыре красных и четыре зеленых круга, четыре красных и четыре зеленых квадрата.</w:t>
      </w:r>
    </w:p>
    <w:p w:rsidR="00B16CA7" w:rsidRDefault="001342F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AA6F4B">
        <w:rPr>
          <w:rFonts w:ascii="Times New Roman" w:eastAsia="Times New Roman" w:hAnsi="Times New Roman" w:cs="Times New Roman"/>
          <w:b/>
          <w:color w:val="343434"/>
          <w:sz w:val="28"/>
          <w:szCs w:val="28"/>
          <w:bdr w:val="none" w:sz="0" w:space="0" w:color="auto" w:frame="1"/>
          <w:lang w:eastAsia="ru-RU"/>
        </w:rPr>
        <w:t>Руководство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B16CA7" w:rsidRDefault="00B16CA7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- Покажите ребенку красивую салфеточку</w:t>
      </w:r>
      <w:r w:rsidR="001342FF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. Какая фигура у нее посередине? </w:t>
      </w:r>
      <w:r w:rsidR="001342FF" w:rsidRPr="00B16CA7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К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вадрат зеленого цвета</w:t>
      </w:r>
      <w:r w:rsidR="001342FF" w:rsidRPr="00B16CA7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.)</w:t>
      </w:r>
      <w:r w:rsidR="001342FF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6CA7" w:rsidRDefault="00B16CA7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- Правильно, а</w:t>
      </w:r>
      <w:r w:rsidR="001342FF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еще на этой салфеточке есть украшения по уголкам. Какие фигурки наклеены в уголках? </w:t>
      </w:r>
      <w:r w:rsidR="001342FF" w:rsidRPr="00B16CA7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(</w:t>
      </w:r>
      <w:r w:rsidRPr="00B16CA7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Красные круги</w:t>
      </w:r>
      <w:r w:rsidR="001342FF" w:rsidRPr="00B16CA7"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.)</w:t>
      </w:r>
      <w:r w:rsidR="001342FF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16CA7" w:rsidRDefault="001342FF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Затем </w:t>
      </w:r>
      <w:r w:rsidR="00B16CA7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ребенку предложите украсить</w:t>
      </w:r>
      <w:r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</w:t>
      </w:r>
      <w:r w:rsidR="00B16CA7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свои салфеточки.</w:t>
      </w:r>
    </w:p>
    <w:p w:rsidR="001342FF" w:rsidRDefault="00B16CA7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- У н</w:t>
      </w:r>
      <w:r w:rsidR="001342FF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>с много разных фигурок. Выбери нужные фигурки и разложи их на салфеточке</w:t>
      </w:r>
      <w:r w:rsidR="001342FF" w:rsidRPr="00AA6F4B"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  <w:t xml:space="preserve"> так же, как на этой. </w:t>
      </w:r>
    </w:p>
    <w:p w:rsidR="00B16CA7" w:rsidRPr="00B16CA7" w:rsidRDefault="00B16CA7" w:rsidP="001342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43434"/>
          <w:sz w:val="28"/>
          <w:szCs w:val="28"/>
          <w:bdr w:val="none" w:sz="0" w:space="0" w:color="auto" w:frame="1"/>
          <w:lang w:eastAsia="ru-RU"/>
        </w:rPr>
        <w:t>Ребенок выполняет задание, если затрудняется, то необходимо помочь.</w:t>
      </w:r>
    </w:p>
    <w:p w:rsidR="001342FF" w:rsidRDefault="00AC26F8" w:rsidP="001342FF">
      <w:pPr>
        <w:jc w:val="both"/>
      </w:pPr>
      <w:r>
        <w:rPr>
          <w:noProof/>
          <w:lang w:eastAsia="ru-RU"/>
        </w:rPr>
        <w:pict>
          <v:oval id="_x0000_s1030" style="position:absolute;left:0;text-align:left;margin-left:263.15pt;margin-top:10.45pt;width:31.2pt;height:31.2pt;z-index:251662336" fillcolor="red" strokecolor="red"/>
        </w:pict>
      </w:r>
      <w:r>
        <w:rPr>
          <w:noProof/>
          <w:lang w:eastAsia="ru-RU"/>
        </w:rPr>
        <w:pict>
          <v:oval id="_x0000_s1031" style="position:absolute;left:0;text-align:left;margin-left:161.65pt;margin-top:10.45pt;width:31.2pt;height:31.2pt;z-index:251663360" fillcolor="red" strokecolor="red"/>
        </w:pict>
      </w:r>
      <w:r>
        <w:rPr>
          <w:noProof/>
          <w:lang w:eastAsia="ru-RU"/>
        </w:rPr>
        <w:pict>
          <v:rect id="_x0000_s1026" style="position:absolute;left:0;text-align:left;margin-left:158.3pt;margin-top:10.45pt;width:136.05pt;height:141.75pt;z-index:251658240" strokecolor="#002060" strokeweight="1.5pt"/>
        </w:pict>
      </w:r>
    </w:p>
    <w:p w:rsidR="00BF0466" w:rsidRDefault="00AC26F8" w:rsidP="001342FF">
      <w:pPr>
        <w:jc w:val="both"/>
      </w:pPr>
      <w:r>
        <w:rPr>
          <w:noProof/>
          <w:lang w:eastAsia="ru-RU"/>
        </w:rPr>
        <w:pict>
          <v:oval id="_x0000_s1029" style="position:absolute;left:0;text-align:left;margin-left:263.15pt;margin-top:91.8pt;width:31.2pt;height:31.2pt;z-index:251661312" fillcolor="red" strokecolor="red"/>
        </w:pict>
      </w:r>
      <w:r>
        <w:rPr>
          <w:noProof/>
          <w:lang w:eastAsia="ru-RU"/>
        </w:rPr>
        <w:pict>
          <v:oval id="_x0000_s1028" style="position:absolute;left:0;text-align:left;margin-left:158.3pt;margin-top:91.8pt;width:31.2pt;height:31.2pt;z-index:251660288" fillcolor="red" strokecolor="red"/>
        </w:pict>
      </w:r>
      <w:r>
        <w:rPr>
          <w:noProof/>
          <w:lang w:eastAsia="ru-RU"/>
        </w:rPr>
        <w:pict>
          <v:rect id="_x0000_s1027" style="position:absolute;left:0;text-align:left;margin-left:197.75pt;margin-top:27pt;width:56.7pt;height:56.7pt;z-index:251659264" fillcolor="#00b050" strokecolor="#00b050"/>
        </w:pict>
      </w:r>
    </w:p>
    <w:sectPr w:rsidR="00BF0466" w:rsidSect="00BF046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0466"/>
    <w:rsid w:val="000E7360"/>
    <w:rsid w:val="001342FF"/>
    <w:rsid w:val="00186281"/>
    <w:rsid w:val="001A31C6"/>
    <w:rsid w:val="001E2310"/>
    <w:rsid w:val="002C4DAC"/>
    <w:rsid w:val="002E0FFE"/>
    <w:rsid w:val="00486FCD"/>
    <w:rsid w:val="00572B9B"/>
    <w:rsid w:val="005A1FD2"/>
    <w:rsid w:val="005F7DD1"/>
    <w:rsid w:val="0065098C"/>
    <w:rsid w:val="007E6A6A"/>
    <w:rsid w:val="00854231"/>
    <w:rsid w:val="0093472F"/>
    <w:rsid w:val="00A31D67"/>
    <w:rsid w:val="00A64D8B"/>
    <w:rsid w:val="00AC26F8"/>
    <w:rsid w:val="00AC79AD"/>
    <w:rsid w:val="00AE1D5F"/>
    <w:rsid w:val="00B16CA7"/>
    <w:rsid w:val="00B30817"/>
    <w:rsid w:val="00B8295F"/>
    <w:rsid w:val="00BF0466"/>
    <w:rsid w:val="00C14658"/>
    <w:rsid w:val="00C77398"/>
    <w:rsid w:val="00C97A7D"/>
    <w:rsid w:val="00CF4A1E"/>
    <w:rsid w:val="00D36709"/>
    <w:rsid w:val="00D4135A"/>
    <w:rsid w:val="00EE62FF"/>
    <w:rsid w:val="00F5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6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360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8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2</cp:revision>
  <dcterms:created xsi:type="dcterms:W3CDTF">2020-04-05T20:00:00Z</dcterms:created>
  <dcterms:modified xsi:type="dcterms:W3CDTF">2020-04-10T11:13:00Z</dcterms:modified>
</cp:coreProperties>
</file>