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AF5" w:rsidRDefault="00191AF5" w:rsidP="00342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AF5" w:rsidRDefault="00191AF5" w:rsidP="00342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B49" w:rsidRPr="00697093" w:rsidRDefault="00D53B49" w:rsidP="00CD6F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93" w:rsidRDefault="0072504E" w:rsidP="00342A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093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72504E" w:rsidRPr="00697093" w:rsidRDefault="00CD6FB8" w:rsidP="00342A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№101</w:t>
      </w:r>
      <w:r w:rsidR="0072504E" w:rsidRPr="00697093">
        <w:rPr>
          <w:rFonts w:ascii="Times New Roman" w:hAnsi="Times New Roman" w:cs="Times New Roman"/>
          <w:sz w:val="28"/>
          <w:szCs w:val="28"/>
        </w:rPr>
        <w:t>»</w:t>
      </w:r>
      <w:r w:rsidR="00983A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04E" w:rsidRPr="0072504E" w:rsidRDefault="0072504E" w:rsidP="0072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504E" w:rsidRPr="0072504E" w:rsidRDefault="0072504E" w:rsidP="0072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504E" w:rsidRDefault="0072504E" w:rsidP="0072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26CF" w:rsidRDefault="00A126CF" w:rsidP="00A12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6CF" w:rsidRDefault="00A126CF" w:rsidP="00A12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6CF" w:rsidRDefault="00A126CF" w:rsidP="00A12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CF" w:rsidRDefault="00A126CF" w:rsidP="00A12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CF" w:rsidRDefault="00A126CF" w:rsidP="00A126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A48" w:rsidRPr="00AD43DA" w:rsidRDefault="00E74513" w:rsidP="00A126C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D43D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Отчёт о летней оздоровительной работе в подготовительной </w:t>
      </w:r>
      <w:r w:rsidR="00983AFD" w:rsidRPr="00AD43D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к школе </w:t>
      </w:r>
      <w:r w:rsidRPr="00AD43DA">
        <w:rPr>
          <w:rFonts w:ascii="Times New Roman" w:hAnsi="Times New Roman" w:cs="Times New Roman"/>
          <w:b/>
          <w:color w:val="FF0000"/>
          <w:sz w:val="48"/>
          <w:szCs w:val="48"/>
        </w:rPr>
        <w:t>группе</w:t>
      </w:r>
      <w:r w:rsidR="004A1D2D" w:rsidRPr="00AD43DA"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</w:p>
    <w:p w:rsidR="001867BD" w:rsidRPr="00AD43DA" w:rsidRDefault="001867BD" w:rsidP="00342A48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F96F3F" w:rsidRPr="00AD43DA" w:rsidRDefault="00F96F3F" w:rsidP="00843D6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504E" w:rsidRDefault="0072504E" w:rsidP="0072504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504E" w:rsidRPr="0072504E" w:rsidRDefault="0072504E" w:rsidP="0072504E">
      <w:pPr>
        <w:rPr>
          <w:rFonts w:ascii="Times New Roman" w:hAnsi="Times New Roman" w:cs="Times New Roman"/>
          <w:sz w:val="36"/>
          <w:szCs w:val="36"/>
        </w:rPr>
      </w:pPr>
    </w:p>
    <w:p w:rsidR="0072504E" w:rsidRDefault="0072504E" w:rsidP="006606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693" w:rsidRDefault="00660693" w:rsidP="006606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693" w:rsidRPr="00660693" w:rsidRDefault="00660693" w:rsidP="006606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DED" w:rsidRDefault="004A1D2D" w:rsidP="006606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840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Воспитатели</w:t>
      </w:r>
      <w:r w:rsidR="00342A48">
        <w:rPr>
          <w:rFonts w:ascii="Times New Roman" w:hAnsi="Times New Roman" w:cs="Times New Roman"/>
          <w:sz w:val="28"/>
          <w:szCs w:val="28"/>
        </w:rPr>
        <w:t>:</w:t>
      </w:r>
    </w:p>
    <w:p w:rsidR="00191AF5" w:rsidRDefault="003648F2" w:rsidP="006606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840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bookmarkStart w:id="0" w:name="_GoBack"/>
      <w:bookmarkEnd w:id="0"/>
      <w:proofErr w:type="spellStart"/>
      <w:r w:rsidR="00484076">
        <w:rPr>
          <w:rFonts w:ascii="Times New Roman" w:hAnsi="Times New Roman" w:cs="Times New Roman"/>
          <w:sz w:val="28"/>
          <w:szCs w:val="28"/>
        </w:rPr>
        <w:t>Кияева</w:t>
      </w:r>
      <w:proofErr w:type="spellEnd"/>
      <w:r w:rsidR="00484076"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72504E" w:rsidRDefault="00484076" w:rsidP="004A1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 w:rsidR="0072504E">
        <w:rPr>
          <w:rFonts w:ascii="Times New Roman" w:hAnsi="Times New Roman" w:cs="Times New Roman"/>
          <w:sz w:val="28"/>
          <w:szCs w:val="28"/>
        </w:rPr>
        <w:t>Русяева</w:t>
      </w:r>
      <w:proofErr w:type="spellEnd"/>
      <w:r w:rsidR="0072504E">
        <w:rPr>
          <w:rFonts w:ascii="Times New Roman" w:hAnsi="Times New Roman" w:cs="Times New Roman"/>
          <w:sz w:val="28"/>
          <w:szCs w:val="28"/>
        </w:rPr>
        <w:t xml:space="preserve"> И. С.</w:t>
      </w:r>
    </w:p>
    <w:p w:rsidR="00660693" w:rsidRDefault="00660693" w:rsidP="001867BD">
      <w:pPr>
        <w:tabs>
          <w:tab w:val="left" w:pos="6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504E" w:rsidRDefault="0072504E" w:rsidP="001867BD">
      <w:pPr>
        <w:tabs>
          <w:tab w:val="left" w:pos="61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2504E" w:rsidRDefault="0072504E" w:rsidP="0072504E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</w:p>
    <w:p w:rsidR="00D53B49" w:rsidRDefault="00D53B49" w:rsidP="00FF25E8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</w:p>
    <w:p w:rsidR="00A126CF" w:rsidRDefault="00A126CF" w:rsidP="00FF25E8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</w:p>
    <w:p w:rsidR="00A126CF" w:rsidRDefault="00A126CF" w:rsidP="00FF25E8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</w:p>
    <w:p w:rsidR="008E58AC" w:rsidRDefault="008E58AC" w:rsidP="00FF25E8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</w:p>
    <w:p w:rsidR="008A5DED" w:rsidRDefault="008A5DED" w:rsidP="00FF25E8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</w:p>
    <w:p w:rsidR="007E3CC8" w:rsidRDefault="007E3CC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1D2D" w:rsidRDefault="00AD43DA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Саранск </w:t>
      </w:r>
      <w:r w:rsidR="00484076">
        <w:rPr>
          <w:rFonts w:ascii="Times New Roman" w:hAnsi="Times New Roman" w:cs="Times New Roman"/>
          <w:sz w:val="28"/>
          <w:szCs w:val="28"/>
        </w:rPr>
        <w:t>2018</w:t>
      </w:r>
      <w:r w:rsidR="004A1D2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D43DA" w:rsidRDefault="00AD43DA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Лето – благоприятная пора для сохранения и укрепления здоровья детей, создания условий для их полноценного, всестороннего, психического и физического развития. Растущий и развивающийся организм ребенка очень чувствителен к воздействию различных факторов окружающей среды.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Грамотная организация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летней оздоровительной работы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в дошкольном учреждении, охватывающей всех участников образовательного процесса, предоставляет широкие возможности для укрепления физического и психического здоровья воспитанников, развития у них познавательного интереса, а также повышения компетентности родителей в области организации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летнего отдыха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летний оздоровительный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период мы ставили перед собой следующие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D43DA" w:rsidRDefault="00AD43DA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1. Создание условий для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оздоровления детей в летний период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 Развитие познавательных интересов, потребностей и способностей детей, их самостоятельной поисковой деятельности в процессе игровой и проектной деятельности.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 Приобщение родителей к сотрудничеству в разных видах деятельности с детьми, педагогами.</w:t>
      </w: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При планировании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оздоровительной работы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мы придерживались следующих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принципов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A468D" w:rsidRDefault="007A468D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комплексно использовать профилактические, закаливающие 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оздоровительные технологии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преимущественно использовать не медикаментозное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оздоровление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использовать простые и доступные технологии;</w:t>
      </w: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формировать положительную мотивацию у детей к проведению профилактических закаливающих 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оздоровительных мероприятий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A468D" w:rsidRDefault="007A468D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повышать эффективность системы профилактических 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оздоровительных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мероприятий за счет соблюдения элементарных правил и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нормативов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оптимального двигательного режима, физической нагрузки.</w:t>
      </w:r>
    </w:p>
    <w:p w:rsidR="007A468D" w:rsidRDefault="0034682C" w:rsidP="00AC7938">
      <w:pPr>
        <w:pStyle w:val="a6"/>
        <w:shd w:val="clear" w:color="auto" w:fill="FFFFFF" w:themeFill="background1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9A7397">
        <w:rPr>
          <w:color w:val="000000" w:themeColor="text1"/>
          <w:sz w:val="28"/>
          <w:szCs w:val="28"/>
        </w:rPr>
        <w:t xml:space="preserve">  </w:t>
      </w:r>
    </w:p>
    <w:p w:rsidR="0034682C" w:rsidRPr="009A7397" w:rsidRDefault="0034682C" w:rsidP="00AC7938">
      <w:pPr>
        <w:pStyle w:val="a6"/>
        <w:shd w:val="clear" w:color="auto" w:fill="FFFFFF" w:themeFill="background1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9A7397">
        <w:rPr>
          <w:color w:val="000000" w:themeColor="text1"/>
          <w:sz w:val="28"/>
          <w:szCs w:val="28"/>
        </w:rPr>
        <w:t xml:space="preserve">  Вся работа в летний период была построена в соответствии </w:t>
      </w:r>
      <w:r w:rsidR="00AC7938">
        <w:rPr>
          <w:color w:val="000000" w:themeColor="text1"/>
          <w:sz w:val="28"/>
          <w:szCs w:val="28"/>
        </w:rPr>
        <w:t>с утвержденным планом работы ДОО</w:t>
      </w:r>
      <w:r w:rsidRPr="009A7397">
        <w:rPr>
          <w:color w:val="000000" w:themeColor="text1"/>
          <w:sz w:val="28"/>
          <w:szCs w:val="28"/>
        </w:rPr>
        <w:t xml:space="preserve"> на летний период и режимом работы.</w:t>
      </w:r>
    </w:p>
    <w:p w:rsidR="0034682C" w:rsidRDefault="0034682C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утренний приём и гимнастика на воздухе,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прогулки не менее 4 часов,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закаливающие мероприятия,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• увеличение времени сна,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витаминизация и калорийность питания,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физкультурные мероприятия,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соблюдение питьевого режима,</w:t>
      </w: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• ежедневная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обработка песка в песочницах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A7397" w:rsidRDefault="009A7397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="007E3CC8">
        <w:rPr>
          <w:rFonts w:ascii="Times New Roman" w:eastAsia="Times New Roman" w:hAnsi="Times New Roman" w:cs="Times New Roman"/>
          <w:color w:val="111111"/>
          <w:sz w:val="28"/>
          <w:szCs w:val="28"/>
        </w:rPr>
        <w:t>ля всестороннего развития детей дошкольного возраста с учётом возрастных и индивидуальных о</w:t>
      </w:r>
      <w:r w:rsidR="00AC7938">
        <w:rPr>
          <w:rFonts w:ascii="Times New Roman" w:eastAsia="Times New Roman" w:hAnsi="Times New Roman" w:cs="Times New Roman"/>
          <w:color w:val="111111"/>
          <w:sz w:val="28"/>
          <w:szCs w:val="28"/>
        </w:rPr>
        <w:t>собенностей  на территории детского сада</w:t>
      </w:r>
      <w:r w:rsidR="007E3C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A73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была создана</w:t>
      </w:r>
      <w:r w:rsidR="00AC79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экологическая тропа, включа</w:t>
      </w:r>
      <w:r w:rsidR="007E3CC8" w:rsidRPr="009A73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ющая</w:t>
      </w:r>
      <w:r w:rsidR="007E3CC8" w:rsidRPr="005E0F8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AC7938" w:rsidRPr="00AC7938">
        <w:rPr>
          <w:rFonts w:ascii="Times New Roman" w:eastAsia="Times New Roman" w:hAnsi="Times New Roman" w:cs="Times New Roman"/>
          <w:sz w:val="28"/>
          <w:szCs w:val="28"/>
        </w:rPr>
        <w:t>в себя</w:t>
      </w:r>
      <w:r w:rsidR="00AC793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7E3CC8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познавательную, развивающую, экологическую, </w:t>
      </w:r>
      <w:r w:rsidR="007E3CC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оздоровительную направленности</w:t>
      </w:r>
      <w:r w:rsidR="007E3C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AC7938" w:rsidRDefault="00AC793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E3CC8" w:rsidRDefault="007E3CC8" w:rsidP="00AC79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Основными</w:t>
      </w:r>
      <w:r w:rsidR="00AC793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задачами экологической тропы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являлись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E3CC8" w:rsidRDefault="007E3CC8" w:rsidP="00AC793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создание условий для формирования у детей экологической культуры;</w:t>
      </w:r>
    </w:p>
    <w:p w:rsidR="007E3CC8" w:rsidRPr="005E0F84" w:rsidRDefault="007E3CC8" w:rsidP="00AC793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ознакомление и общение воспитанников с природой ближайшего окружения</w:t>
      </w:r>
      <w:r w:rsidRPr="006957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3CC8" w:rsidRDefault="007E3CC8" w:rsidP="00AC793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воспитание у дошкольников эстетических чувств, умения замечать и беречь красоту окружающей природы и рукотворного мира.</w:t>
      </w:r>
    </w:p>
    <w:p w:rsidR="007E3CC8" w:rsidRDefault="0029357D" w:rsidP="00AC79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AC793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оздание экологической тропы </w:t>
      </w:r>
      <w:r w:rsidR="007E3C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состояло из следующих </w:t>
      </w:r>
      <w:r w:rsidR="007E3CC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этапов</w:t>
      </w:r>
      <w:r w:rsidR="007E3CC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E3CC8" w:rsidRDefault="007E3CC8" w:rsidP="00AC793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обследование территории ДОУ и определение наиболее интересных объектов;</w:t>
      </w:r>
    </w:p>
    <w:p w:rsidR="007E3CC8" w:rsidRDefault="007E3CC8" w:rsidP="00AC793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составление картосхемы тропинки с нанесением маршрутов и объектов;</w:t>
      </w:r>
    </w:p>
    <w:p w:rsidR="007E3CC8" w:rsidRPr="005E0F84" w:rsidRDefault="007E3CC8" w:rsidP="00AC793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фотографирование объектов</w:t>
      </w:r>
      <w:proofErr w:type="gramStart"/>
      <w:r w:rsidRPr="002935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7E3CC8" w:rsidRDefault="007E3CC8" w:rsidP="00AC79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Общие рекомендации по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с детьми на экологической тропе детского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сада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Использовать прогулки для общения детей с природой ближайшего окружения 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оздоровления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детей на свежем воздухе.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Использовать наблюдения за живой природой для развития сенсорных качеств каждого ребенка.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Познакомить с разными объектами живой природы и показать ее взаимосвязь с окружающим миром.</w:t>
      </w:r>
    </w:p>
    <w:p w:rsidR="007E3CC8" w:rsidRDefault="007E3CC8" w:rsidP="007E3CC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Сделать общение ребенка с природой безопасным для ребенка и самой природы.</w:t>
      </w:r>
    </w:p>
    <w:p w:rsidR="007E3CC8" w:rsidRDefault="007E3CC8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умение передавать свои впечатления от общения с природой в рисунках, рассказах и других творческих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A468D" w:rsidRDefault="007A468D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43DA" w:rsidRDefault="00AD43DA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43DA" w:rsidRDefault="00AD43DA" w:rsidP="007E3C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 нас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 хорошо развиты коммуникативные способности детей, для их развития мы создали проект: «Лето красное - безопасное»,  были проведены беседы: «Какую пользу приносят солнце, воздух и вода»,  провели развлечение: «В гостях у дорожных знаков», прочитали  детям стихи и рассказы об огне, пожарах, авторов С.</w:t>
      </w:r>
      <w:r w:rsidR="00092FEF">
        <w:rPr>
          <w:rFonts w:ascii="Times New Roman" w:eastAsia="Times New Roman" w:hAnsi="Times New Roman" w:cs="Times New Roman"/>
          <w:color w:val="111111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Маршака,</w:t>
      </w:r>
      <w:r w:rsidR="00092F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«Пожар», «Рассказ о неизвестном герое», «Кошкин дом»,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А.</w:t>
      </w:r>
      <w:r w:rsidR="00092FEF">
        <w:rPr>
          <w:rFonts w:ascii="Times New Roman" w:eastAsia="Times New Roman" w:hAnsi="Times New Roman" w:cs="Times New Roman"/>
          <w:color w:val="11111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Усачева,</w:t>
      </w:r>
      <w:r w:rsidR="00092F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«Приключения маленького человечка», «Умная собачка Соня».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Для познавательного развития были проведены наблюдения, в ходе которых продолжали учить детей описывать растения, отмечать их характерные признаки, а также познакомили детей с омонимами 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«коврик»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- цветок и коврик, на котором сидят).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Для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оздоровительного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развития детей использовали пальчиковую гимнастику, дыхательные г</w:t>
      </w:r>
      <w:r w:rsidR="005E0F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имнастики, подвижные игры, </w:t>
      </w:r>
      <w:proofErr w:type="spellStart"/>
      <w:r w:rsidR="005E0F84">
        <w:rPr>
          <w:rFonts w:ascii="Times New Roman" w:eastAsia="Times New Roman" w:hAnsi="Times New Roman" w:cs="Times New Roman"/>
          <w:color w:val="111111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массаж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упражнения для профилактики плоскостопия.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Помимо проекта в течение всего лета были проведены закаливающие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мероприятия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хождение босиком, солнечные ванны, гимнастики, игры с водой, прогулки на свежем воздухе и др.</w:t>
      </w:r>
    </w:p>
    <w:p w:rsidR="007E3CC8" w:rsidRDefault="007E3CC8" w:rsidP="00AD43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Лето – время отдыха. Поэтому было проведено много праздников, развлечений, например  конкурс рисунков на асфальте «Счастливое детство», посвященный «Международному дню защиты детей», выставка детских рисунков «Эти волшебные сказки».</w:t>
      </w:r>
    </w:p>
    <w:p w:rsidR="0029357D" w:rsidRDefault="009A7397" w:rsidP="00AD43DA">
      <w:pPr>
        <w:pStyle w:val="a6"/>
        <w:shd w:val="clear" w:color="auto" w:fill="FFFFFF" w:themeFill="background1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</w:rPr>
      </w:pPr>
      <w:r w:rsidRPr="009A7397">
        <w:rPr>
          <w:color w:val="000000" w:themeColor="text1"/>
          <w:sz w:val="28"/>
          <w:szCs w:val="28"/>
        </w:rPr>
        <w:t>В летний период продолжалась работа с родителями воспитанников. Были проведены консультации, беседы, регулярно обновлялась информация в родительских уголках, на темы связанные с сохранением и укреплением здоровья детей летом, о закаливании организма, о соблюдении культурно-гигиенических требований в домашних условиях,  об организации питания и летнего отдыха детей. </w:t>
      </w:r>
    </w:p>
    <w:p w:rsidR="007E3CC8" w:rsidRPr="0029357D" w:rsidRDefault="0029357D" w:rsidP="00AD43DA">
      <w:pPr>
        <w:pStyle w:val="a6"/>
        <w:shd w:val="clear" w:color="auto" w:fill="FFFFFF" w:themeFill="background1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7E3CC8" w:rsidRPr="005E0F84">
        <w:rPr>
          <w:color w:val="FF0000"/>
          <w:sz w:val="28"/>
          <w:szCs w:val="28"/>
        </w:rPr>
        <w:t xml:space="preserve"> </w:t>
      </w:r>
      <w:r w:rsidR="007E3CC8">
        <w:rPr>
          <w:color w:val="111111"/>
          <w:sz w:val="28"/>
          <w:szCs w:val="28"/>
        </w:rPr>
        <w:t xml:space="preserve">Также мы  познакомили детей с лекарственными растениями, их влиянием на здоровье людей, формировали умение правильно использовать полезные травы. Была проведена беседа о правилах сбора лекарственных растений. Дети стали </w:t>
      </w:r>
      <w:r w:rsidR="007E3CC8">
        <w:rPr>
          <w:color w:val="111111"/>
          <w:sz w:val="28"/>
          <w:szCs w:val="28"/>
        </w:rPr>
        <w:lastRenderedPageBreak/>
        <w:t>бережнее относиться к своему здоровью и окружающей среде. Оформили альбом «Лекарственные  травы Мордовии».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3  июля организовали развлечение  посвященное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«Дню ГИБДД»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Провели беседы с детьми: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«Какие человеку нужны машины», «Сигналы светофора», прочитали рассказы Б.Житкова «О светофоре», А.И.Шумилина «Машины на нашей улице», были организованы игры с детьми «Цветные автомобили», «Светофор», сюжетно – ролевые игры «Гараж», «В автобусе», «Путешествие» .</w:t>
      </w:r>
      <w:proofErr w:type="gramEnd"/>
    </w:p>
    <w:p w:rsidR="007E3CC8" w:rsidRDefault="007E3CC8" w:rsidP="00AD43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9 июля провели развлечение посвященное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«Дню любви и верности»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В группе организовали выставку «Наша дружная семья», совместно с родителями организовали конкурс рисунков «Семейное дерево».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20 июля провели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«День природы в ДОУ»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Ежедневно наблюдали за погодными явлениями, загадывали детям загадки о природе, прослушивали аудиозаписи «Голоса леса», читали художественные произведения о природе  писателей </w:t>
      </w:r>
      <w:r w:rsidRPr="0069570F">
        <w:rPr>
          <w:rFonts w:ascii="Times New Roman" w:eastAsia="Times New Roman" w:hAnsi="Times New Roman" w:cs="Times New Roman"/>
          <w:sz w:val="28"/>
          <w:szCs w:val="28"/>
        </w:rPr>
        <w:t>Бианки</w:t>
      </w:r>
      <w:r w:rsidR="0069570F" w:rsidRPr="0069570F">
        <w:rPr>
          <w:rFonts w:ascii="Times New Roman" w:eastAsia="Times New Roman" w:hAnsi="Times New Roman" w:cs="Times New Roman"/>
          <w:sz w:val="28"/>
          <w:szCs w:val="28"/>
        </w:rPr>
        <w:t xml:space="preserve"> В.В.</w:t>
      </w:r>
      <w:r w:rsidR="0069570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9570F" w:rsidRPr="0069570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69570F">
        <w:rPr>
          <w:rFonts w:ascii="Times New Roman" w:eastAsia="Times New Roman" w:hAnsi="Times New Roman" w:cs="Times New Roman"/>
          <w:sz w:val="28"/>
          <w:szCs w:val="28"/>
        </w:rPr>
        <w:t>Анюткина</w:t>
      </w:r>
      <w:proofErr w:type="spellEnd"/>
      <w:r w:rsidR="0069570F">
        <w:rPr>
          <w:rFonts w:ascii="Times New Roman" w:eastAsia="Times New Roman" w:hAnsi="Times New Roman" w:cs="Times New Roman"/>
          <w:sz w:val="28"/>
          <w:szCs w:val="28"/>
        </w:rPr>
        <w:t xml:space="preserve"> утка»</w:t>
      </w:r>
      <w:r w:rsidRPr="0069570F">
        <w:rPr>
          <w:rFonts w:ascii="Times New Roman" w:eastAsia="Times New Roman" w:hAnsi="Times New Roman" w:cs="Times New Roman"/>
          <w:sz w:val="28"/>
          <w:szCs w:val="28"/>
        </w:rPr>
        <w:t>,</w:t>
      </w:r>
      <w:r w:rsidR="0069570F">
        <w:rPr>
          <w:rFonts w:ascii="Times New Roman" w:eastAsia="Times New Roman" w:hAnsi="Times New Roman" w:cs="Times New Roman"/>
          <w:sz w:val="28"/>
          <w:szCs w:val="28"/>
        </w:rPr>
        <w:t xml:space="preserve"> «Волчьи хитрости», «Как лис ежа перехитрил»,   </w:t>
      </w:r>
      <w:proofErr w:type="spellStart"/>
      <w:r w:rsidR="0069570F">
        <w:rPr>
          <w:rFonts w:ascii="Times New Roman" w:eastAsia="Times New Roman" w:hAnsi="Times New Roman" w:cs="Times New Roman"/>
          <w:sz w:val="28"/>
          <w:szCs w:val="28"/>
        </w:rPr>
        <w:t>Чарушина</w:t>
      </w:r>
      <w:proofErr w:type="spellEnd"/>
      <w:r w:rsidR="0069570F" w:rsidRPr="0069570F">
        <w:rPr>
          <w:rFonts w:ascii="Times New Roman" w:eastAsia="Times New Roman" w:hAnsi="Times New Roman" w:cs="Times New Roman"/>
          <w:sz w:val="28"/>
          <w:szCs w:val="28"/>
        </w:rPr>
        <w:t xml:space="preserve"> Е.И.</w:t>
      </w:r>
      <w:r w:rsidR="0069570F">
        <w:rPr>
          <w:rFonts w:ascii="Times New Roman" w:eastAsia="Times New Roman" w:hAnsi="Times New Roman" w:cs="Times New Roman"/>
          <w:sz w:val="28"/>
          <w:szCs w:val="28"/>
        </w:rPr>
        <w:t xml:space="preserve"> «Болтливая сорока»</w:t>
      </w:r>
      <w:r w:rsidRPr="0069570F">
        <w:rPr>
          <w:rFonts w:ascii="Times New Roman" w:eastAsia="Times New Roman" w:hAnsi="Times New Roman" w:cs="Times New Roman"/>
          <w:sz w:val="28"/>
          <w:szCs w:val="28"/>
        </w:rPr>
        <w:t>,</w:t>
      </w:r>
      <w:r w:rsidR="0069570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69570F">
        <w:rPr>
          <w:rFonts w:ascii="Times New Roman" w:eastAsia="Times New Roman" w:hAnsi="Times New Roman" w:cs="Times New Roman"/>
          <w:sz w:val="28"/>
          <w:szCs w:val="28"/>
        </w:rPr>
        <w:t>Волчишко</w:t>
      </w:r>
      <w:proofErr w:type="spellEnd"/>
      <w:r w:rsidR="0069570F">
        <w:rPr>
          <w:rFonts w:ascii="Times New Roman" w:eastAsia="Times New Roman" w:hAnsi="Times New Roman" w:cs="Times New Roman"/>
          <w:sz w:val="28"/>
          <w:szCs w:val="28"/>
        </w:rPr>
        <w:t xml:space="preserve">», «Про зайчат»,  </w:t>
      </w:r>
      <w:r w:rsidRPr="005E0F8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9570F">
        <w:rPr>
          <w:rFonts w:ascii="Times New Roman" w:eastAsia="Times New Roman" w:hAnsi="Times New Roman" w:cs="Times New Roman"/>
          <w:sz w:val="28"/>
          <w:szCs w:val="28"/>
        </w:rPr>
        <w:t>Пришвина</w:t>
      </w:r>
      <w:r w:rsidR="0069570F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69570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9570F">
        <w:rPr>
          <w:rFonts w:ascii="Times New Roman" w:eastAsia="Times New Roman" w:hAnsi="Times New Roman" w:cs="Times New Roman"/>
          <w:sz w:val="28"/>
          <w:szCs w:val="28"/>
        </w:rPr>
        <w:t>М. «</w:t>
      </w:r>
      <w:proofErr w:type="spellStart"/>
      <w:r w:rsidR="0069570F">
        <w:rPr>
          <w:rFonts w:ascii="Times New Roman" w:eastAsia="Times New Roman" w:hAnsi="Times New Roman" w:cs="Times New Roman"/>
          <w:sz w:val="28"/>
          <w:szCs w:val="28"/>
        </w:rPr>
        <w:t>Лисичкин</w:t>
      </w:r>
      <w:proofErr w:type="spellEnd"/>
      <w:r w:rsidR="0069570F">
        <w:rPr>
          <w:rFonts w:ascii="Times New Roman" w:eastAsia="Times New Roman" w:hAnsi="Times New Roman" w:cs="Times New Roman"/>
          <w:sz w:val="28"/>
          <w:szCs w:val="28"/>
        </w:rPr>
        <w:t xml:space="preserve"> хлеб», «Золотой луг»</w:t>
      </w:r>
      <w:r w:rsidR="005644AD">
        <w:rPr>
          <w:rFonts w:ascii="Times New Roman" w:eastAsia="Times New Roman" w:hAnsi="Times New Roman" w:cs="Times New Roman"/>
          <w:sz w:val="28"/>
          <w:szCs w:val="28"/>
        </w:rPr>
        <w:t>, «</w:t>
      </w:r>
      <w:r w:rsidR="0069570F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5644AD">
        <w:rPr>
          <w:rFonts w:ascii="Times New Roman" w:eastAsia="Times New Roman" w:hAnsi="Times New Roman" w:cs="Times New Roman"/>
          <w:sz w:val="28"/>
          <w:szCs w:val="28"/>
        </w:rPr>
        <w:t>бята и утята», «Говорящий грач».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Играли с детьми в игры: «Назови растение по листу», «Земля, вода, огонь, воздух», «Солнечные зайчики» 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26 июля совместно со старшей группой организовали развлечение «День Нептуна», были проведены интересные игры с водой, опыты, эксперименты, организованы подвижные игры: «Море волнуется...», «Сердитая рыбка», и др.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 6 – 10 августа в «Международный день светофора» организовали беседы с детьми: «Зачем нужны знаки», «Друзья светофора», п</w:t>
      </w:r>
      <w:r w:rsidR="007A468D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овели с детьми аппликацию «Светофор», рисовали дорожные знаки.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8 августа в «День пожарной безопасности» провели беседы «Правила поведения при пожаре»,  «Пожароопасные предметы», «Что необходимо пожарному», загадывали детям  загадки  на данную тему, провели игры: «Пожарные на ученье»,  «Найди ошибки».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13-17  августа  «Неделя познания». Занимались с детьми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исследовательско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экспериментальной  деятельностью. Строили на песке различные постройки,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рисовали, лепили. Провели с детьми беседы: «Правила игры с песком», «Тайны песка», «Песчаные бури».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22 августа в  «День государственного флага Российской Федерации» рассказали детям о государственной символике возникновение Российского флага, рассмотрели альбом «Россия Родина моя», «Флаг РФ» и флагов разных  стран, провели дидактические игры: «Узнай флаг», «Собери флаг».</w:t>
      </w:r>
    </w:p>
    <w:p w:rsidR="007E3CC8" w:rsidRDefault="007E3CC8" w:rsidP="00AD43D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31 августа организовали музыкально – спортивный праздник «До свидания,  лето». Беседовали с детьми о том, чем им понравилось, запомнилось лето, организовали коллективную аппликацию: «Укрась поляну цветами». Совместно с родителями оформили альбом  «Как я провел лето».       </w:t>
      </w:r>
    </w:p>
    <w:p w:rsidR="007E3CC8" w:rsidRDefault="00CE45CA" w:rsidP="00AD43DA">
      <w:pPr>
        <w:tabs>
          <w:tab w:val="left" w:pos="61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-281940</wp:posOffset>
            </wp:positionH>
            <wp:positionV relativeFrom="margin">
              <wp:posOffset>3187065</wp:posOffset>
            </wp:positionV>
            <wp:extent cx="4038600" cy="3028950"/>
            <wp:effectExtent l="19050" t="0" r="0" b="0"/>
            <wp:wrapSquare wrapText="bothSides"/>
            <wp:docPr id="1" name="Рисунок 1" descr="C:\Users\2017\AppData\Local\Microsoft\Windows\Temporary Internet Files\Content.Word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AppData\Local\Microsoft\Windows\Temporary Internet Files\Content.Word\IMG_0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56" w:rsidRDefault="00185C56" w:rsidP="00AD43DA">
      <w:pPr>
        <w:tabs>
          <w:tab w:val="left" w:pos="61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C56" w:rsidRDefault="00185C56" w:rsidP="00AD43DA">
      <w:pPr>
        <w:tabs>
          <w:tab w:val="left" w:pos="61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C56" w:rsidRDefault="00185C56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387C" w:rsidRDefault="00CE45CA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3575685</wp:posOffset>
            </wp:positionH>
            <wp:positionV relativeFrom="margin">
              <wp:posOffset>7063740</wp:posOffset>
            </wp:positionV>
            <wp:extent cx="3105150" cy="2326640"/>
            <wp:effectExtent l="0" t="381000" r="0" b="378460"/>
            <wp:wrapSquare wrapText="bothSides"/>
            <wp:docPr id="8" name="Рисунок 1" descr="C:\Users\2017\AppData\Local\Microsoft\Windows\Temporary Internet Files\Content.Word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AppData\Local\Microsoft\Windows\Temporary Internet Files\Content.Word\IMG_0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5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87C" w:rsidRDefault="00ED387C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387C" w:rsidRDefault="00ED387C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CE45CA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7111365</wp:posOffset>
            </wp:positionV>
            <wp:extent cx="3771900" cy="2828925"/>
            <wp:effectExtent l="19050" t="0" r="0" b="0"/>
            <wp:wrapSquare wrapText="bothSides"/>
            <wp:docPr id="7" name="Рисунок 1" descr="C:\Users\2017\AppData\Local\Microsoft\Windows\Temporary Internet Files\Content.Word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AppData\Local\Microsoft\Windows\Temporary Internet Files\Content.Word\IMG_0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CE45CA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234315</wp:posOffset>
            </wp:positionV>
            <wp:extent cx="4400550" cy="3295650"/>
            <wp:effectExtent l="19050" t="0" r="0" b="0"/>
            <wp:wrapSquare wrapText="bothSides"/>
            <wp:docPr id="9" name="Рисунок 1" descr="C:\Users\2017\AppData\Local\Microsoft\Windows\Temporary Internet Files\Content.Word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AppData\Local\Microsoft\Windows\Temporary Internet Files\Content.Word\IMG_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CE45CA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3968115</wp:posOffset>
            </wp:positionV>
            <wp:extent cx="2914650" cy="3886200"/>
            <wp:effectExtent l="19050" t="0" r="0" b="0"/>
            <wp:wrapSquare wrapText="bothSides"/>
            <wp:docPr id="11" name="Рисунок 1" descr="C:\Users\Пользователь\Desktop\фотки\22 августа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ки\22 августа\IMG_0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32E8" w:rsidRDefault="006C32E8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CE45CA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3451860</wp:posOffset>
            </wp:positionH>
            <wp:positionV relativeFrom="margin">
              <wp:posOffset>6320790</wp:posOffset>
            </wp:positionV>
            <wp:extent cx="2743200" cy="3657600"/>
            <wp:effectExtent l="19050" t="0" r="0" b="0"/>
            <wp:wrapSquare wrapText="bothSides"/>
            <wp:docPr id="12" name="Рисунок 2" descr="C:\Users\Пользователь\Desktop\фотки\22 августа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ки\22 августа\IMG_0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CC0" w:rsidRDefault="00CE45CA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320040</wp:posOffset>
            </wp:positionV>
            <wp:extent cx="4279900" cy="3209925"/>
            <wp:effectExtent l="19050" t="0" r="6350" b="0"/>
            <wp:wrapSquare wrapText="bothSides"/>
            <wp:docPr id="15" name="Рисунок 3" descr="C:\Users\Пользователь\Desktop\Фото\день нептуна\фотки\SAM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день нептуна\фотки\SAM_5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CC0" w:rsidRDefault="00D26CC0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5E49" w:rsidRDefault="00665E49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5E49" w:rsidRDefault="00665E49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5E49" w:rsidRDefault="00665E49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5E49" w:rsidRDefault="00665E49" w:rsidP="004A1D2D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5E49" w:rsidRDefault="004A29C2" w:rsidP="00CE45CA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6797040</wp:posOffset>
            </wp:positionV>
            <wp:extent cx="3838575" cy="2876550"/>
            <wp:effectExtent l="19050" t="0" r="9525" b="0"/>
            <wp:wrapSquare wrapText="bothSides"/>
            <wp:docPr id="17" name="Рисунок 5" descr="C:\Users\Пользователь\Desktop\Фото\день нептуна\фотки\SAM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день нептуна\фотки\SAM_5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2385060</wp:posOffset>
            </wp:positionH>
            <wp:positionV relativeFrom="margin">
              <wp:posOffset>3749040</wp:posOffset>
            </wp:positionV>
            <wp:extent cx="3381375" cy="2533650"/>
            <wp:effectExtent l="19050" t="0" r="9525" b="0"/>
            <wp:wrapSquare wrapText="bothSides"/>
            <wp:docPr id="16" name="Рисунок 4" descr="C:\Users\Пользователь\Desktop\Фото\день нептуна\фотки\SAM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день нептуна\фотки\SAM_5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5E49" w:rsidSect="007E3CC8">
      <w:pgSz w:w="11906" w:h="16838"/>
      <w:pgMar w:top="426" w:right="1133" w:bottom="1134" w:left="1134" w:header="708" w:footer="708" w:gutter="0"/>
      <w:pgBorders w:display="firstPage" w:offsetFrom="page">
        <w:top w:val="zanyTriangles" w:sz="24" w:space="24" w:color="auto"/>
        <w:left w:val="zanyTriangles" w:sz="24" w:space="24" w:color="auto"/>
        <w:bottom w:val="zanyTriangles" w:sz="24" w:space="24" w:color="auto"/>
        <w:right w:val="zanyTriangl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37431"/>
    <w:multiLevelType w:val="multilevel"/>
    <w:tmpl w:val="ACC212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504E"/>
    <w:rsid w:val="00015ECB"/>
    <w:rsid w:val="00080699"/>
    <w:rsid w:val="00081A6F"/>
    <w:rsid w:val="00092ED5"/>
    <w:rsid w:val="00092FEF"/>
    <w:rsid w:val="000B2074"/>
    <w:rsid w:val="000C7269"/>
    <w:rsid w:val="000E3D14"/>
    <w:rsid w:val="001104D1"/>
    <w:rsid w:val="0012571A"/>
    <w:rsid w:val="00125A6C"/>
    <w:rsid w:val="00131E84"/>
    <w:rsid w:val="00185C56"/>
    <w:rsid w:val="0018639D"/>
    <w:rsid w:val="001867BD"/>
    <w:rsid w:val="00191AF5"/>
    <w:rsid w:val="001B16DB"/>
    <w:rsid w:val="001C334A"/>
    <w:rsid w:val="002075D9"/>
    <w:rsid w:val="00214851"/>
    <w:rsid w:val="00237EA1"/>
    <w:rsid w:val="002718CD"/>
    <w:rsid w:val="0029357D"/>
    <w:rsid w:val="002B5524"/>
    <w:rsid w:val="002C0054"/>
    <w:rsid w:val="002C0F8B"/>
    <w:rsid w:val="002C3877"/>
    <w:rsid w:val="002C4427"/>
    <w:rsid w:val="002F3A29"/>
    <w:rsid w:val="00314265"/>
    <w:rsid w:val="00342A48"/>
    <w:rsid w:val="0034682C"/>
    <w:rsid w:val="00350B7C"/>
    <w:rsid w:val="003648F2"/>
    <w:rsid w:val="0036705E"/>
    <w:rsid w:val="003B7766"/>
    <w:rsid w:val="003E563E"/>
    <w:rsid w:val="003E58DE"/>
    <w:rsid w:val="003F0AD8"/>
    <w:rsid w:val="00401256"/>
    <w:rsid w:val="00484076"/>
    <w:rsid w:val="004A1D2D"/>
    <w:rsid w:val="004A29C2"/>
    <w:rsid w:val="004A4882"/>
    <w:rsid w:val="004F5291"/>
    <w:rsid w:val="00510ED6"/>
    <w:rsid w:val="00514422"/>
    <w:rsid w:val="005348E0"/>
    <w:rsid w:val="0055088E"/>
    <w:rsid w:val="005644AD"/>
    <w:rsid w:val="00576E05"/>
    <w:rsid w:val="005841A9"/>
    <w:rsid w:val="005E0F84"/>
    <w:rsid w:val="00660693"/>
    <w:rsid w:val="00665E49"/>
    <w:rsid w:val="0069570F"/>
    <w:rsid w:val="00697093"/>
    <w:rsid w:val="006C32E8"/>
    <w:rsid w:val="006C6C03"/>
    <w:rsid w:val="0071741F"/>
    <w:rsid w:val="0072504E"/>
    <w:rsid w:val="00755FAD"/>
    <w:rsid w:val="007A468D"/>
    <w:rsid w:val="007E3CC8"/>
    <w:rsid w:val="007F2CD2"/>
    <w:rsid w:val="007F342C"/>
    <w:rsid w:val="00843D65"/>
    <w:rsid w:val="00850EC2"/>
    <w:rsid w:val="008A5DED"/>
    <w:rsid w:val="008D19CC"/>
    <w:rsid w:val="008E58AC"/>
    <w:rsid w:val="008F6B9C"/>
    <w:rsid w:val="0090597E"/>
    <w:rsid w:val="00966CE7"/>
    <w:rsid w:val="00983AFD"/>
    <w:rsid w:val="009A20CD"/>
    <w:rsid w:val="009A7397"/>
    <w:rsid w:val="009B626A"/>
    <w:rsid w:val="009D1895"/>
    <w:rsid w:val="00A126CF"/>
    <w:rsid w:val="00A33E4E"/>
    <w:rsid w:val="00A479E4"/>
    <w:rsid w:val="00A50FF2"/>
    <w:rsid w:val="00AA6822"/>
    <w:rsid w:val="00AC2862"/>
    <w:rsid w:val="00AC7938"/>
    <w:rsid w:val="00AD43DA"/>
    <w:rsid w:val="00AF34F8"/>
    <w:rsid w:val="00AF509C"/>
    <w:rsid w:val="00B426B5"/>
    <w:rsid w:val="00B47CEC"/>
    <w:rsid w:val="00B759F0"/>
    <w:rsid w:val="00BA21F2"/>
    <w:rsid w:val="00BC252C"/>
    <w:rsid w:val="00C57544"/>
    <w:rsid w:val="00CD6FB8"/>
    <w:rsid w:val="00CE45CA"/>
    <w:rsid w:val="00CF7C99"/>
    <w:rsid w:val="00D26CC0"/>
    <w:rsid w:val="00D53B49"/>
    <w:rsid w:val="00D7579D"/>
    <w:rsid w:val="00D8586B"/>
    <w:rsid w:val="00D92CEE"/>
    <w:rsid w:val="00E04F96"/>
    <w:rsid w:val="00E12A53"/>
    <w:rsid w:val="00E74513"/>
    <w:rsid w:val="00E924F3"/>
    <w:rsid w:val="00ED387C"/>
    <w:rsid w:val="00EE75DC"/>
    <w:rsid w:val="00EF3919"/>
    <w:rsid w:val="00F02B9D"/>
    <w:rsid w:val="00F24AC6"/>
    <w:rsid w:val="00F62049"/>
    <w:rsid w:val="00F70DD2"/>
    <w:rsid w:val="00F839A4"/>
    <w:rsid w:val="00F91A46"/>
    <w:rsid w:val="00F96F3F"/>
    <w:rsid w:val="00FD4E09"/>
    <w:rsid w:val="00FF2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D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50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C4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E7CCA-B53C-4E92-9206-DF1555356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Пользователь</cp:lastModifiedBy>
  <cp:revision>16</cp:revision>
  <cp:lastPrinted>2018-09-02T10:52:00Z</cp:lastPrinted>
  <dcterms:created xsi:type="dcterms:W3CDTF">2018-09-16T18:45:00Z</dcterms:created>
  <dcterms:modified xsi:type="dcterms:W3CDTF">2018-09-26T12:21:00Z</dcterms:modified>
</cp:coreProperties>
</file>