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 записка</w:t>
      </w: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изобразительного искусства в </w:t>
      </w: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представляет собой продолжение начального этапа художественно-эстетического развития личности и является важным, неотъемлемым звеном в системе непрерывного образования. </w:t>
      </w:r>
    </w:p>
    <w:p w:rsidR="00FA7931" w:rsidRDefault="00D54CEC" w:rsidP="00FA7931">
      <w:pPr>
        <w:tabs>
          <w:tab w:val="left" w:pos="-284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учебная программа по изобразительному искусству для</w:t>
      </w: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составлена на основе  Федерального закона </w:t>
      </w:r>
      <w:r w:rsidR="00BC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в </w:t>
      </w: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29.12.2012  №ФЗ-273  «Об  образовании в Рос</w:t>
      </w:r>
      <w:r w:rsidR="00BC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</w:t>
      </w: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образовательного стандарта основного общего образования (утвержден Приказом Министерства образования и на</w:t>
      </w:r>
      <w:r w:rsidR="00FA79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РФ № 1897 от 17.12.2010 г.)</w:t>
      </w:r>
    </w:p>
    <w:p w:rsidR="00FA7931" w:rsidRPr="00FA7931" w:rsidRDefault="00FA7931" w:rsidP="00FA7931">
      <w:pPr>
        <w:tabs>
          <w:tab w:val="left" w:pos="-284"/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составлена на основе: </w:t>
      </w:r>
    </w:p>
    <w:p w:rsidR="00D54CEC" w:rsidRPr="00D54CEC" w:rsidRDefault="00FA7931" w:rsidP="00FA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31">
        <w:rPr>
          <w:rFonts w:ascii="Times New Roman" w:eastAsia="Calibri" w:hAnsi="Times New Roman" w:cs="Times New Roman"/>
          <w:sz w:val="28"/>
          <w:szCs w:val="28"/>
        </w:rPr>
        <w:t>стандарта основного общего образования по образовательной области «Искусство»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54CEC"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учебной программы по предмету «Изобразительное искусство» 5-7 классы. Музыка. 5-7 классы. Искусство. 8-9 классы. – М.Просвещение, 2010. – 48с. – (Стандарты второго поколения);учебника «Искусство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человека». Л.А. Неменская, </w:t>
      </w:r>
      <w:r w:rsidR="00D54CEC"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 «Просвещение» 2013г;на о</w:t>
      </w:r>
      <w:r w:rsidR="0000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снове образовательной программы </w:t>
      </w:r>
      <w:r w:rsidR="00D54CEC"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>« Изобразительное искусство и художественный труд». 1-9 кл. Автор: Б.М. Неменский. Москва «Просвещение» 2011г.;</w:t>
      </w: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учебная программа по изобразительному искусству для 6 класса составлена с учетом логики учебного процесса общего среднего образования, межпредметных и внутрипредметных связей, продолжения формирования у обучающихся эстетического отношения к миру на основе визуальных художественных образов, реализации художественно-творческого потенциала обучающихся на материале изобразительного искусства. </w:t>
      </w: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выстроена по принципу концентрических возвращений к основам изобразительного искусства, изученным ранее, их постоянного углубления и более широкого раскрытия.</w:t>
      </w: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 учебного предмета</w:t>
      </w: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морально-нравственных ценностей, представлений о реальной художественной картине мира.</w:t>
      </w: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развитие образного восприятия визуального мира и освоение способов художественного, творческого самовыражения личности;</w:t>
      </w: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гармонизация эмоционального, духовного и интеллектуального развития личности как основы формирования целостного представления о мире;</w:t>
      </w: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   развитие способностей к художественно-творческому познанию мира и себя в этом мире;</w:t>
      </w: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подготовка обучающегося к осознанному выбору индивидуальной образовательной или профессиональной траектории.</w:t>
      </w: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EC" w:rsidRPr="00622013" w:rsidRDefault="00D54CEC" w:rsidP="00D54C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содержания обучения изобразительному искусству в 6 классе обусловлены спецификой искусства как социального явления, задачами художественного образования и воспитания, а также многолетними традициями отечественной педагогики.</w:t>
      </w: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изобразительного искусства в 6 классе направлено на формирование морально-нравственных ценностей, представлений о реальной художественной картине мира, и предполагает развитие и становление эмоционально-образного, художественного типа мышления, что наряду с рационально-логическим типом мышления, преобладающим в других предметах учебной программы, обеспечивает становление целостного мышления учащихся. Заложенные в начальной школе навыки эмоционально-ценностных отношений, эстетического восприятия мира и художественно-творческой деятельности должны обрести новое качество. </w:t>
      </w: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изобразительного искусства дает возможность реальной интеграции со смежными предметными областями (музыка, история и обществознание, русский язык и литература). Возникает также возможность выстраивания системы межпредметных и надпредметных связей, интеграции основного и дополнительного образования через обращение к реализации художественно-творческого потенциала учащихся, синтезу обучения и воспитания, реализуемому в проектной деятельности. Творческая деятельность с использованием художественных материалов и техник может быть дополнена творческими проектами на основе компьютерных мультимедийных технологий, на базе музейной педагогики и т. п.</w:t>
      </w: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Ведущими подходами при изучении предмета являются системно-деятельностный и проблемный. Особое значение приобретает формирование основ критического мышления на базе восприятия и анализа произведений изобразительного искусства, понимания роли искусства в жизни общества.</w:t>
      </w: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учебной деятельности обучающихся являются: восприятие произведений пластических искусств; практическая творческая деятельность в различных жанрах, видах, художественных материалах и техниках, проектная деятельность.</w:t>
      </w: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</w:t>
      </w:r>
    </w:p>
    <w:p w:rsidR="00007CF9" w:rsidRDefault="00007CF9" w:rsidP="00007CF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школе Изобразительное искусство относится к числу обязательных базовых общеобразовательных учебных предметов, т.е. является инвариантным предметом, обязательным для изучения в основной школе. ФБУП для образовательных учреждений РФ  в 6 классе отводит 1 час.</w:t>
      </w:r>
    </w:p>
    <w:p w:rsidR="00FE47C2" w:rsidRDefault="00FE47C2" w:rsidP="00007CF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7C2" w:rsidRDefault="00FE47C2" w:rsidP="00FE47C2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предметные  результаты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изучения предмета </w:t>
      </w:r>
    </w:p>
    <w:p w:rsidR="00FE47C2" w:rsidRDefault="00FE47C2" w:rsidP="00FE47C2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Обучающийся 6 класса научится</w:t>
      </w:r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</w:t>
      </w:r>
      <w:r>
        <w:rPr>
          <w:rFonts w:ascii="Times New Roman" w:hAnsi="Times New Roman"/>
          <w:bCs/>
          <w:sz w:val="28"/>
          <w:szCs w:val="28"/>
        </w:rPr>
        <w:t xml:space="preserve">понимать роль и место </w:t>
      </w:r>
      <w:r>
        <w:rPr>
          <w:rFonts w:ascii="Times New Roman" w:hAnsi="Times New Roman"/>
          <w:sz w:val="28"/>
          <w:szCs w:val="28"/>
        </w:rPr>
        <w:t>искусства в развитии культуры, ориентироваться в связях искусства с наукой и религией;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</w:t>
      </w:r>
      <w:r>
        <w:rPr>
          <w:rFonts w:ascii="Times New Roman" w:hAnsi="Times New Roman"/>
          <w:bCs/>
          <w:sz w:val="28"/>
          <w:szCs w:val="28"/>
        </w:rPr>
        <w:t xml:space="preserve">осознавать </w:t>
      </w:r>
      <w:r>
        <w:rPr>
          <w:rFonts w:ascii="Times New Roman" w:hAnsi="Times New Roman"/>
          <w:sz w:val="28"/>
          <w:szCs w:val="28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>понимать роль искусства в создании материальной среды обитания человека;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Выпускник научится: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>понимать связи искусства с всемирной историей и историей Отечества;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>понимать роль художественного образа и понятия «выразительность» в искусстве;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 xml:space="preserve"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</w:t>
      </w:r>
      <w:r>
        <w:rPr>
          <w:rFonts w:ascii="Times New Roman" w:hAnsi="Times New Roman"/>
          <w:sz w:val="28"/>
          <w:szCs w:val="28"/>
        </w:rPr>
        <w:lastRenderedPageBreak/>
        <w:t>деятельности специфику стилистики произведений народных художественных промыслов в России (с учётом местных условий).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 xml:space="preserve">различать виды декоративно-прикладных искусств, понимать их специфику; 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Выпускник получит возможность научиться: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• определять </w:t>
      </w:r>
      <w:r>
        <w:rPr>
          <w:rFonts w:ascii="Times New Roman" w:hAnsi="Times New Roman"/>
          <w:sz w:val="28"/>
          <w:szCs w:val="28"/>
        </w:rPr>
        <w:t>шедевры национального и мирового изобразительного искусства;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>понимать историческую ретроспективу становления жанров пластических искусств.</w:t>
      </w:r>
    </w:p>
    <w:p w:rsidR="00FE47C2" w:rsidRDefault="00FE47C2" w:rsidP="00FE47C2">
      <w:pPr>
        <w:pStyle w:val="a8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Обучающийся 6 класса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получит возможность научиться: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анализировать и высказывать суждение о своей творческой работе и работе одноклассников;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 xml:space="preserve">анализировать </w:t>
      </w:r>
      <w:r>
        <w:rPr>
          <w:rFonts w:ascii="Times New Roman" w:hAnsi="Times New Roman"/>
          <w:sz w:val="28"/>
          <w:szCs w:val="28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осознавать необходимость развитого эстетического вкуса в жизни современного человека;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понимать специфику ориентированности отечественного искусства на приоритет этического над эстетическим.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выделять и анализировать авторскую концепцию художественного образа в произведении искусства;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различать произведения разных эпох, художественных стилей;</w:t>
      </w:r>
    </w:p>
    <w:p w:rsidR="00FE47C2" w:rsidRDefault="00FE47C2" w:rsidP="00FE47C2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• различать работы великих мастеров по художественной манере (по манере письма).</w:t>
      </w:r>
    </w:p>
    <w:p w:rsidR="00FE47C2" w:rsidRDefault="00FE47C2" w:rsidP="00FE47C2">
      <w:pPr>
        <w:spacing w:after="0" w:line="24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D54CEC" w:rsidRDefault="00D54CEC" w:rsidP="00FE47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7C2" w:rsidRDefault="00FE47C2" w:rsidP="00FE47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7C2" w:rsidRPr="00D54CEC" w:rsidRDefault="00FE47C2" w:rsidP="00FE4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EC" w:rsidRPr="00D54CEC" w:rsidRDefault="00D54CEC" w:rsidP="00D54C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EC" w:rsidRPr="00D54CEC" w:rsidRDefault="00007CF9" w:rsidP="0000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D54CEC" w:rsidRPr="00D54CEC" w:rsidRDefault="00D54CEC" w:rsidP="00D54C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EC" w:rsidRPr="00D54CEC" w:rsidRDefault="00D54CEC" w:rsidP="00D54C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годовая тема 6 класса «Искусство в жизни человека».</w:t>
      </w:r>
    </w:p>
    <w:p w:rsidR="00D54CEC" w:rsidRPr="00D54CEC" w:rsidRDefault="00D54CEC" w:rsidP="00D54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класс посвящен изучению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D54CEC" w:rsidRPr="00D54CEC" w:rsidRDefault="00D54CEC" w:rsidP="00D54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прикладным.</w:t>
      </w:r>
    </w:p>
    <w:p w:rsidR="00D54CEC" w:rsidRPr="00D54CEC" w:rsidRDefault="00D54CEC" w:rsidP="00D5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EC" w:rsidRPr="00D54CEC" w:rsidRDefault="00D54CEC" w:rsidP="00D5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D5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«Виды изобразительного искусства и основы образного языка».</w:t>
      </w: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Изобразительное искусство в     семье пластических  искусств. Рисунок - основа  изобразительного творчества. Линия   и ее   выразительные   возможности. Пятно как средство выражения. Композиция как   ритм пятен. Цвет. Основы цветоведения. Цвет в произведениях живописи. Объемные   изображения в скульптуре. Основы образного языка изображения.</w:t>
      </w:r>
    </w:p>
    <w:p w:rsidR="00D54CEC" w:rsidRPr="00622013" w:rsidRDefault="00D54CEC" w:rsidP="00D5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Раздел</w:t>
      </w:r>
      <w:r w:rsidRPr="00D5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Мир наших вещей. Натюрморт»</w:t>
      </w: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Реальность и фантазия в творчестве художника. Изображение предметного мира: натюрморт. Понятие формы.  Многообразие форм  окружающего  мира. Изображение объёма на плоскости и линейная перспектива. Освещение.   Свет и тень. Натюрморт в графике. Цвет   в натюрморте. Выразительные возможности  натюрморта. </w:t>
      </w:r>
    </w:p>
    <w:p w:rsidR="00D54CEC" w:rsidRPr="00D54CEC" w:rsidRDefault="00D54CEC" w:rsidP="00D5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Раздел</w:t>
      </w:r>
      <w:r w:rsidRPr="00D5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«Вглядываясь в человека. Портрет».</w:t>
      </w: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человека  - главная тема    искусства. Конструкция головы человека и её пропорции. Графический портретный    рисунок    и выразительность образа. Портрет в графике. Портрет в скульптуре.  Образные возможности освещения в портрете. Портрет в живописи. Роль цвета в портрете. Великие портретисты. </w:t>
      </w: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Раздел </w:t>
      </w:r>
      <w:r w:rsidRPr="00D5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«Человек и пространство.  Пейзаж».</w:t>
      </w:r>
      <w:r w:rsidRPr="00D5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Жанры   в изобразительном искусстве. Импрессионисты – новаторы пейзажной живописи. Городской пейзаж. Выразительные возможности изобразительного искусства.   Язык  и смысл.</w:t>
      </w:r>
    </w:p>
    <w:p w:rsidR="00D54CEC" w:rsidRPr="00D54CEC" w:rsidRDefault="00D54CEC" w:rsidP="00D5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EC" w:rsidRDefault="00D54CEC" w:rsidP="00D54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CEC" w:rsidRDefault="00D54CEC" w:rsidP="00D54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AE9" w:rsidRDefault="00440AE9" w:rsidP="00440AE9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40AE9" w:rsidRDefault="00440AE9" w:rsidP="00D54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CEC" w:rsidRDefault="00D54CEC" w:rsidP="00D54CEC">
      <w:pPr>
        <w:jc w:val="center"/>
        <w:rPr>
          <w:rFonts w:ascii="Times New Roman" w:hAnsi="Times New Roman" w:cs="Times New Roman"/>
          <w:sz w:val="28"/>
          <w:szCs w:val="28"/>
        </w:rPr>
        <w:sectPr w:rsidR="00D54CEC" w:rsidSect="00007CF9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D54CEC" w:rsidRPr="00D8694B" w:rsidRDefault="00D54CEC" w:rsidP="00D54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CEC" w:rsidRPr="006665BC" w:rsidRDefault="00D54CEC" w:rsidP="00D54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 по программе «Изобразительное искусство» 6 класс</w:t>
      </w:r>
    </w:p>
    <w:p w:rsidR="00D54CEC" w:rsidRPr="00D8694B" w:rsidRDefault="00D54CEC" w:rsidP="00D54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74"/>
        <w:gridCol w:w="1857"/>
        <w:gridCol w:w="850"/>
        <w:gridCol w:w="3686"/>
        <w:gridCol w:w="4819"/>
        <w:gridCol w:w="1418"/>
        <w:gridCol w:w="1134"/>
      </w:tblGrid>
      <w:tr w:rsidR="00D54CEC" w:rsidRPr="006665BC" w:rsidTr="00640FF6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EC" w:rsidRPr="00622013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54CEC" w:rsidRPr="00622013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  <w:p w:rsidR="00D54CEC" w:rsidRPr="00622013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EC" w:rsidRPr="00622013" w:rsidRDefault="00D54CEC" w:rsidP="0000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EC" w:rsidRPr="00622013" w:rsidRDefault="00D54CEC" w:rsidP="00007CF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  <w:p w:rsidR="00D54CEC" w:rsidRPr="00622013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EC" w:rsidRPr="00622013" w:rsidRDefault="00D54CEC" w:rsidP="00007CF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D54CEC" w:rsidRPr="00622013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EC" w:rsidRPr="00622013" w:rsidRDefault="00D54CEC" w:rsidP="0000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  <w:p w:rsidR="00D54CEC" w:rsidRPr="00622013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CEC" w:rsidRPr="00622013" w:rsidRDefault="00007CF9" w:rsidP="0000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EC" w:rsidRPr="00622013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54CEC" w:rsidRPr="006665BC" w:rsidTr="00640FF6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22013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22013" w:rsidRDefault="00D54CEC" w:rsidP="0000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22013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22013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22013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EC" w:rsidRPr="00622013" w:rsidRDefault="00D54CEC" w:rsidP="0000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22013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22013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D54CEC" w:rsidRPr="006665BC" w:rsidTr="00640FF6">
        <w:trPr>
          <w:trHeight w:val="345"/>
        </w:trPr>
        <w:tc>
          <w:tcPr>
            <w:tcW w:w="160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CEC" w:rsidRPr="006665BC" w:rsidRDefault="00D54CEC" w:rsidP="000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Раздел «ВИДЫ ИЗОБРАЗИТЕЛЬНОГО ИСКУССТВА И ОСНОВЫ ИХ ОБРАЗНОГО ЯЗЫКА»8 часов</w:t>
            </w:r>
          </w:p>
        </w:tc>
      </w:tr>
      <w:tr w:rsidR="00D54CEC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Семья пространственных искусств.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искусства, изобразительное искусство.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различных живописных и графических материалов, создавая на листе пятна, линии, штрихи, добиваясь выразительных ритмических (беспредметных) композиционных решений.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EC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– основа изобразительного творчества.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– основа мастерства художника. Значение рисунка в работе художника (графика, живописца, скульптора, архитектора, художника декоративно-прикладного искусства).</w:t>
            </w:r>
          </w:p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– способ познания окружающего мира.</w:t>
            </w:r>
          </w:p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образ. Виды рисунка (набросок, зарисовки, технический, учебный, творческий  рисунок). Графика.</w:t>
            </w:r>
          </w:p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и зарисовки природных объектов (цветы, травы) или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EC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и ее выразительные возможности.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линии. Ритм.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разнохарактерность линий, изображение колыхания трав на ветру.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EC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как средство выражения.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Пятно. Контраст. Тональные отношения. Фактура.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ступенчатой тональной шкалы. (Изображение природы в разных состояниях.)</w:t>
            </w:r>
          </w:p>
          <w:p w:rsidR="00640FF6" w:rsidRDefault="00640FF6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FF6" w:rsidRDefault="00640FF6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FF6" w:rsidRDefault="00640FF6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FF6" w:rsidRPr="006665BC" w:rsidRDefault="00640FF6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EC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Цвет. Основы цветоведения.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Цветоведение. Спектр. Основные и дополнительные цвета. Хроматические и ахроматические цвета. Цветовой оттенок, цветовой контраст. Теплые и холодные цвета. Цветотональная шкала.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и игровые задания на понимание свойств цвета. Игровые задания: придумать </w:t>
            </w:r>
          </w:p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мир цветной страны – Изумрудный город, Шоколадный замок, Солнечный город.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EC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произведениях живописи.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Живопись, колорит, </w:t>
            </w: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локальный цвет, тёплые </w:t>
            </w:r>
            <w:r w:rsidRPr="006665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 хо</w:t>
            </w:r>
            <w:r w:rsidRPr="006665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лодные </w:t>
            </w: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цвета, </w:t>
            </w:r>
            <w:r w:rsidRPr="006665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цветовой </w:t>
            </w: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контраст.</w:t>
            </w:r>
          </w:p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Нюансы тона  в передаче пространства (плановость) и эмоциональность состояний.</w:t>
            </w:r>
          </w:p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«палитры настроений»: сочетаниями цветовых пятен передать состояние напряженности, тревоги, таинственности, нежности, радости. Создать натюрморты живописного осеннего  букета, предав праздничное и грустное настроение.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EC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tabs>
                <w:tab w:val="left" w:pos="604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изображения в скульптуре.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Скульптура, монументальная и станковая скульптура, мелкая пластика, рельеф. Характер материала, фактура,  анималистический жанр.</w:t>
            </w:r>
          </w:p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Объём, трёхмерность – основа языка скульптуры.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в материале изображение животных  (Пластилин, природные материалы, конструирование из бумаги, готовых форм).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EC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tabs>
                <w:tab w:val="left" w:pos="604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языка изображения. Обобщение темы.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изобразительного искусства, средства художественной выразительности.</w:t>
            </w:r>
          </w:p>
          <w:p w:rsidR="00D54CEC" w:rsidRPr="006665BC" w:rsidRDefault="00D54CEC" w:rsidP="00007CF9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или праздник искусства, или коллективная работа на тему «Роль изобразительного искусства в твоей жизни».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EC" w:rsidRPr="006665BC" w:rsidTr="00640FF6">
        <w:trPr>
          <w:trHeight w:val="300"/>
        </w:trPr>
        <w:tc>
          <w:tcPr>
            <w:tcW w:w="16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Раздел «</w:t>
            </w:r>
            <w:r w:rsidRPr="0066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НАШИХ ВЕЩЕЙ. НАТЮРМОРТ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9 часов</w:t>
            </w:r>
            <w:r w:rsidRPr="0066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EC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 в творчестве художника.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Реальность и фантазия, правда искусства.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или практическое задание: изобразить или сконструировать какой-либо предмет (весёлый зонтик, фантастическое транспортное средство).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EC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предметного мира – 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натюрморт.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Default="00D54CEC" w:rsidP="00007C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натюрморта, ко</w:t>
            </w:r>
            <w:r w:rsidR="0029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мпозиция, художественно-вырази</w:t>
            </w: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средства натю</w:t>
            </w:r>
            <w:r w:rsidR="0029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рморта (силуэт, ритм, композици</w:t>
            </w: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онная доминанта </w:t>
            </w: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 главный элемент композиции).</w:t>
            </w:r>
          </w:p>
          <w:p w:rsidR="00883444" w:rsidRDefault="00883444" w:rsidP="00007C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444" w:rsidRPr="006665BC" w:rsidRDefault="00883444" w:rsidP="00007C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CEC" w:rsidRPr="006665BC" w:rsidRDefault="00D54CEC" w:rsidP="00007C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композиции натюрморта в технике аппликации.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EC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Пропорции, геометрическая форма, геометрическое тело, конструкция.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Рисовальная игра</w:t>
            </w:r>
          </w:p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«Выяви конструкцию» (нарисовать предметы, состоящие из геометрических тел).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EC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объема на плоскости и линейная перспектива.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Линейная перспектива. Определения, основные понятия: линия горизонта, точка </w:t>
            </w:r>
            <w:r w:rsidRPr="006665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схода, точка зрения, угол зрения</w:t>
            </w: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зарисовки геометрических тел (призма, куб).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EC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D54CE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8AA" w:rsidRDefault="001615F7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348AA" w:rsidRDefault="004348AA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Освещение. Свет и тень.</w:t>
            </w:r>
          </w:p>
          <w:p w:rsidR="004348AA" w:rsidRDefault="004348AA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8AA" w:rsidRDefault="004348AA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A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Направленное освещение. Контураж. Тон, светотень и    ее составляющие.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Наброски геометрических тел при направленном освещении. </w:t>
            </w:r>
          </w:p>
          <w:p w:rsidR="00D54CE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рисунка группы геометрических тел при направленном освещении.</w:t>
            </w:r>
          </w:p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EC" w:rsidRPr="006665BC" w:rsidRDefault="00D54CEC" w:rsidP="000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6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Натюрморт 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графике.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Линия, пятно, штрих, печатная графика, гравюра.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натюрморта (по представлению или с натуры) черной гелиевой ручкой (или в гравюре наклейками.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6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883444" w:rsidRDefault="00FE47C2" w:rsidP="00FE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  <w:r w:rsidR="0088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E12AF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D7E01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6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натюрморте.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Колорит, нюанс, локальный цвет, цветовая гар</w:t>
            </w: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натюрморта, выражающего настроение (утреннее, вечернее, праздничное, грустное, торжественное, таинственное).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6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Выразительные возможности натюрморта.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Контраст, композиционный центр, монотипия.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в натюрморте о своем характер, о своем понимании мира (монотипия или другая техника).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16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Default="00640FF6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0FF6" w:rsidRDefault="00640FF6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0FF6" w:rsidRDefault="00640FF6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0FF6" w:rsidRDefault="00640FF6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Раздел «</w:t>
            </w:r>
            <w:r w:rsidRPr="0066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ВГЛЯДЫВАЯСЬ В ЧЕЛОВЕКА. ПОРТРЕТ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66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часов.</w:t>
            </w:r>
          </w:p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6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– главная тема в искусстве.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Великие портретные произведения разных эпох. Место и значение портретного образа человека в искусстве Жанр, композиция, </w:t>
            </w:r>
          </w:p>
          <w:p w:rsidR="00883444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художественно-выразитель</w:t>
            </w: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средства изображения, виды портрета.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портрете.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6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головы человека и её основные пропорции.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пропорции, конструкция, форма.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портрета в технике аппликации.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6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головы человека в пространстве.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Композиция,пропорции, конструкция, объём.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набросков и зарисовок головы человека (простой карандаш или черная гелиевая ручка).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Пропорции, конструкция, форма.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портрета одноклассника, кого-либо из членов семьи или автопортрета.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Карикатура, сатира, шарж; чувство меры и чув</w:t>
            </w: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правды.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дружеского шаржа–портрета одноклассника или литературного персонажа.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возможности освещения в портрете.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Освещение, источник света, свет, блик, тень, по</w:t>
            </w: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лутень, рефлекс, образные возможности освещения.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портретов при различном освещении (в технике аппликации, гуашью или в  технике монотипии).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Великие портретисты прошлого. Роль цвета в </w:t>
            </w: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портрете.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Духовное наследие, классика мирового искусства.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Выполнение портрета знакомого человека или литературного героя  в разных колоритах с целью передачи характера человека.</w:t>
            </w:r>
          </w:p>
          <w:p w:rsidR="00640FF6" w:rsidRDefault="00640FF6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FF6" w:rsidRPr="006665BC" w:rsidRDefault="00640FF6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Портрет в изобразительном искусстве </w:t>
            </w: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  <w:p w:rsidR="00883444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поп-арт, модернизм, реализм.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Урок-беседа с использованием учебника или урок-экскурсия по выставке детских работ.</w:t>
            </w:r>
          </w:p>
          <w:p w:rsidR="001615F7" w:rsidRDefault="001615F7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5F7" w:rsidRDefault="001615F7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5F7" w:rsidRDefault="001615F7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5F7" w:rsidRPr="006665BC" w:rsidRDefault="001615F7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16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444" w:rsidRPr="00007CF9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Раздел «ЧЕЛОВЕК И ПРОСТРАНСТВО. ПЕЙЗАЖ» 8 ЧАСОВ</w:t>
            </w:r>
          </w:p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 изобразительном искусстве. Изображение пространства.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 xml:space="preserve">виды </w:t>
            </w: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изобразительного искусства, жанры изо</w:t>
            </w: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бразительного искусства, предмет изображения, содержание произведения, пейзаж, мотив пейзажа.</w:t>
            </w:r>
          </w:p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Пространство, ракурс, точка зрения, линия гори</w:t>
            </w: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зонта, перспектива.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Графические зарисовки различных вариантов решения пространства на основе анализа произведений мастеров и собственных наблюдений.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перспективы. Воздушная перспектива.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перспектива, точка зрения, линия горизонта, точка схода, воздушная перспектива.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пейзажа ограниченной палитрой цветов с соблюдением правил линейной и воздушной перспективы (только черная или белая гуашь).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большой мир.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Пространство картины, формат, высота горизон</w:t>
            </w: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та, эпический пейзаж, романтический пейзаж.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эпического пейзажа «Дорога в большой мир» или «Путь реки».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E12AF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D7E01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E12AF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D7E01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натюрморта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в русской живописи.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Лирический пейзаж, пейзаж-картина.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пейзажем на темы: «Страна моя родная» или «Дали моей Родины», «Поэтический образ природы», «Весенний мотив» (по выбору учащихся).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444" w:rsidRPr="006665BC" w:rsidRDefault="00883444" w:rsidP="008834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Пейзаж в графике.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6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изучения 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Графический пейзаж, набросок, зарисовка, стан</w:t>
            </w: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ковый рисунок.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графического пейзажа на тему: 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«Весеннее пробуждение природы», «Весна в городе», «Весенние воды».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пейзаж.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пейзаж, ведута. Зарисовки города, панорама, коллективное панно.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графическими зарисовками города на темы: «Мой город», «Улица моего детства», «Города, где я бывал».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Выразительные возможности изобразительного искусства. Язык и символ.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произведение, его мир.  Художественный образ, эпоха, стиль, направ</w:t>
            </w:r>
            <w:r w:rsidRPr="0066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в искусстве, творческая индивидуальность художника.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итоговой выставки (вернисаж или праздник  искусства). Экскурсия по выставке работ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6665BC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44" w:rsidRPr="006665BC" w:rsidTr="00640FF6">
        <w:trPr>
          <w:trHeight w:val="300"/>
        </w:trPr>
        <w:tc>
          <w:tcPr>
            <w:tcW w:w="16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4" w:rsidRPr="0003168E" w:rsidRDefault="00883444" w:rsidP="00883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34 часа</w:t>
            </w:r>
          </w:p>
        </w:tc>
      </w:tr>
    </w:tbl>
    <w:p w:rsidR="00D54CEC" w:rsidRPr="006665BC" w:rsidRDefault="00D54CEC" w:rsidP="00D5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EC" w:rsidRPr="006665BC" w:rsidRDefault="00D54CEC" w:rsidP="00D54CEC">
      <w:pPr>
        <w:rPr>
          <w:rFonts w:ascii="Times New Roman" w:hAnsi="Times New Roman" w:cs="Times New Roman"/>
          <w:sz w:val="24"/>
          <w:szCs w:val="24"/>
        </w:rPr>
      </w:pPr>
    </w:p>
    <w:p w:rsidR="00622013" w:rsidRDefault="00622013" w:rsidP="00D54CEC">
      <w:pPr>
        <w:jc w:val="center"/>
        <w:rPr>
          <w:rFonts w:ascii="Times New Roman" w:hAnsi="Times New Roman" w:cs="Times New Roman"/>
          <w:sz w:val="28"/>
          <w:szCs w:val="28"/>
        </w:rPr>
        <w:sectPr w:rsidR="00622013" w:rsidSect="00007CF9">
          <w:pgSz w:w="16838" w:h="11906" w:orient="landscape"/>
          <w:pgMar w:top="180" w:right="357" w:bottom="539" w:left="357" w:header="709" w:footer="709" w:gutter="0"/>
          <w:cols w:space="708"/>
          <w:docGrid w:linePitch="360"/>
        </w:sectPr>
      </w:pPr>
    </w:p>
    <w:p w:rsidR="00640FF6" w:rsidRPr="00FE47C2" w:rsidRDefault="00622013" w:rsidP="00FE47C2">
      <w:pPr>
        <w:shd w:val="clear" w:color="auto" w:fill="FFFFFF"/>
        <w:autoSpaceDE w:val="0"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Материально-техническ</w:t>
      </w:r>
      <w:r w:rsidR="00FE4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 обеспечение учебного предмета.</w:t>
      </w:r>
      <w:bookmarkStart w:id="0" w:name="_GoBack"/>
      <w:bookmarkEnd w:id="0"/>
    </w:p>
    <w:p w:rsidR="00622013" w:rsidRPr="00622013" w:rsidRDefault="00622013" w:rsidP="00640FF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</w:p>
    <w:p w:rsidR="00622013" w:rsidRPr="00622013" w:rsidRDefault="00622013" w:rsidP="00640F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Рабочая программа. Предметная линия учебников под редакцией Б.М. Неменского. 5-9 классы: пособие для учителей общеобразоват. учреждений / Б.М. Неменский, Л.А. Неменская, Н.А. Горяева, А.С. Питерских. – М.: Просвещение, 2011. -129с.</w:t>
      </w:r>
    </w:p>
    <w:p w:rsidR="00622013" w:rsidRPr="00007CF9" w:rsidRDefault="00622013" w:rsidP="00640F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7B4E01">
        <w:rPr>
          <w:rFonts w:ascii="Times New Roman" w:eastAsia="Times New Roman" w:hAnsi="Times New Roman" w:cs="Times New Roman"/>
          <w:sz w:val="28"/>
          <w:szCs w:val="28"/>
          <w:lang w:eastAsia="ru-RU"/>
        </w:rPr>
        <w:t>Л.А Неменская «Искусство в жизни человека»</w:t>
      </w: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по </w:t>
      </w:r>
      <w:r w:rsidR="007B4E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изобразительному искусству для 6</w:t>
      </w: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класса/Под ред. Б.М. Неменского.</w:t>
      </w:r>
      <w:r w:rsidR="007B4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Просвещение, 2013</w:t>
      </w: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013" w:rsidRPr="00622013" w:rsidRDefault="00622013" w:rsidP="00640F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3. </w:t>
      </w:r>
      <w:r w:rsidRPr="00622013">
        <w:rPr>
          <w:rFonts w:ascii="Times New Roman" w:eastAsia="Calibri" w:hAnsi="Times New Roman" w:cs="Times New Roman"/>
          <w:sz w:val="28"/>
          <w:szCs w:val="28"/>
        </w:rPr>
        <w:t>Стандарт основного общего образования по образовательной области «Искусство»</w:t>
      </w:r>
    </w:p>
    <w:p w:rsidR="00622013" w:rsidRPr="00622013" w:rsidRDefault="00622013" w:rsidP="00640F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Примерные программы по учебным предметам. Изобразительное искусство. 5-7 классы. Музыка. 5-7 классы. Искусство. 8-9 классы. – М.Просвещение, 2010. – 48с. – (Стандарты второго поколения).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Дополнительные пособия для учителя: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 w:rsidRPr="006220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 г</w:t>
        </w:r>
      </w:smartTag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>2.Виноградова Г.Г.  Изобразительное искусство в школе.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>3.И. П. Волков. Художественная студия в школе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Горяева Н.А. Первые шаги в мире искусства: Из опыта работы: Кн. Для  учителя. - М.: Просвещение,  1991.-159с.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В.С. Кузин, Э.И. Кубышкина. Изобразительное искусство в начальной школе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Н.И. Пьянкова. Изобразительное искусство в современной школе. М.: 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Просвещение,2006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Хосе М. Паррамон и Гилермо Фреске «Как писать акварелью» перевод: 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Наталии Мультатули. Издательство «Аврора», Санкт-Петербург, 1995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И.Красильников. Искусство в школе. 2001, №3. Творческое задание на уроках искусства. 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2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Л.С. Воображение и творчество в детском возрасте: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очерк: Кн. для учителя. 3-е изд. М., 1990.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Хворостов А. С., Декоративно-прикладное искусство в школе. М., 1981.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 Ростовцев Н.Н Методика преподавания изобразительного искусства в школе.  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3-е изд. М., 1998.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Михайлов А.М. Искусство акварели. М., 1995.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Кузин В.С. Изобразительное искусство и методика его преподавания в школе: 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учебник. 3-е изд. М., 1997.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Герчук Ю.Я. Основы художественной грамоты: Язык и смысл изобразительного искусства: Учебное пособие. – М.: Учебная литература, 1998. – 208 с.: ил..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Марысаев В.Б. Рисование: Теория. 3-5 классы. – М.: Рольф, 1999. – 80 с., с илл. – (Ступени).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ПаррамонЭдисионес. Живопись пастелью, мелками, сангинами и цветными карандашами. Полный курс живописи и рисунка.  Напечатано в Испании, январь 1992.</w:t>
      </w:r>
    </w:p>
    <w:p w:rsidR="00622013" w:rsidRPr="00622013" w:rsidRDefault="00622013" w:rsidP="00640F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Ф.С. Рогинская. Передвижники. Издательство «Искусство», «АРТ-Родник», Москва 1997</w:t>
      </w:r>
    </w:p>
    <w:p w:rsidR="00622013" w:rsidRPr="00622013" w:rsidRDefault="00622013" w:rsidP="00640FF6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013" w:rsidRPr="00622013" w:rsidRDefault="00622013" w:rsidP="00640FF6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FF6" w:rsidRDefault="00640FF6" w:rsidP="00640FF6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FF6" w:rsidRDefault="00640FF6" w:rsidP="00640FF6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FF6" w:rsidRDefault="00640FF6" w:rsidP="00640FF6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FF6" w:rsidRDefault="00640FF6" w:rsidP="00640FF6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FF6" w:rsidRPr="00622013" w:rsidRDefault="00640FF6" w:rsidP="00640FF6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013" w:rsidRPr="00622013" w:rsidRDefault="006D07DA" w:rsidP="00640FF6">
      <w:pPr>
        <w:tabs>
          <w:tab w:val="num" w:pos="426"/>
          <w:tab w:val="left" w:pos="1276"/>
          <w:tab w:val="left" w:pos="7350"/>
        </w:tabs>
        <w:autoSpaceDE w:val="0"/>
        <w:autoSpaceDN w:val="0"/>
        <w:adjustRightInd w:val="0"/>
        <w:spacing w:after="0" w:line="276" w:lineRule="auto"/>
        <w:ind w:left="1276" w:hanging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 ресурсы</w:t>
      </w:r>
    </w:p>
    <w:p w:rsidR="00622013" w:rsidRPr="00622013" w:rsidRDefault="00622013" w:rsidP="00640FF6">
      <w:pPr>
        <w:tabs>
          <w:tab w:val="num" w:pos="426"/>
          <w:tab w:val="left" w:pos="1276"/>
          <w:tab w:val="left" w:pos="7350"/>
        </w:tabs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2013" w:rsidRPr="00622013" w:rsidRDefault="00622013" w:rsidP="00640FF6">
      <w:pPr>
        <w:numPr>
          <w:ilvl w:val="0"/>
          <w:numId w:val="8"/>
        </w:num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http://www.artprojekt.ru/Всемирная энциклопедия искусства </w:t>
      </w:r>
    </w:p>
    <w:p w:rsidR="00622013" w:rsidRPr="00622013" w:rsidRDefault="00622013" w:rsidP="00640FF6">
      <w:pPr>
        <w:numPr>
          <w:ilvl w:val="0"/>
          <w:numId w:val="8"/>
        </w:num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http://www.uchportal.ru  Учительский портал</w:t>
      </w:r>
    </w:p>
    <w:p w:rsidR="00622013" w:rsidRPr="00622013" w:rsidRDefault="00622013" w:rsidP="00640FF6">
      <w:pPr>
        <w:numPr>
          <w:ilvl w:val="0"/>
          <w:numId w:val="8"/>
        </w:num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http://www.openclass.ru/ Открытый класс</w:t>
      </w:r>
    </w:p>
    <w:p w:rsidR="00622013" w:rsidRPr="00622013" w:rsidRDefault="00622013" w:rsidP="00640FF6">
      <w:pPr>
        <w:numPr>
          <w:ilvl w:val="0"/>
          <w:numId w:val="8"/>
        </w:num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http://art.1september.ru/ Арт -галлерея</w:t>
      </w:r>
    </w:p>
    <w:p w:rsidR="00622013" w:rsidRPr="00622013" w:rsidRDefault="00622013" w:rsidP="00640FF6">
      <w:pPr>
        <w:numPr>
          <w:ilvl w:val="0"/>
          <w:numId w:val="8"/>
        </w:num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http://school-collection.edu.ru/Единая коллекция цифровых образовательных ресурсов</w:t>
      </w:r>
    </w:p>
    <w:p w:rsidR="00622013" w:rsidRPr="00622013" w:rsidRDefault="00622013" w:rsidP="00640FF6">
      <w:pPr>
        <w:numPr>
          <w:ilvl w:val="0"/>
          <w:numId w:val="8"/>
        </w:num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http://festival.1september.ru/ Фестиваль педагогических идей 1 сентября</w:t>
      </w:r>
    </w:p>
    <w:p w:rsidR="00622013" w:rsidRPr="00622013" w:rsidRDefault="00622013" w:rsidP="00640FF6">
      <w:pPr>
        <w:numPr>
          <w:ilvl w:val="0"/>
          <w:numId w:val="8"/>
        </w:num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http://zanimatika.narod.ru/ Занимательные материалы по изобразительному искусству</w:t>
      </w:r>
    </w:p>
    <w:p w:rsidR="00622013" w:rsidRPr="00622013" w:rsidRDefault="00622013" w:rsidP="00640FF6">
      <w:pPr>
        <w:numPr>
          <w:ilvl w:val="0"/>
          <w:numId w:val="8"/>
        </w:numPr>
        <w:shd w:val="clear" w:color="auto" w:fill="FFFFFF"/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>Музеи, галереи и художественные каталоги Каталог Музеи России (http://www.museum.ru/). </w:t>
      </w:r>
    </w:p>
    <w:p w:rsidR="00622013" w:rsidRPr="00622013" w:rsidRDefault="00622013" w:rsidP="00640FF6">
      <w:pPr>
        <w:numPr>
          <w:ilvl w:val="0"/>
          <w:numId w:val="8"/>
        </w:numPr>
        <w:shd w:val="clear" w:color="auto" w:fill="FFFFFF"/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>Эрмитаж(</w:t>
      </w:r>
      <w:hyperlink r:id="rId9" w:history="1">
        <w:r w:rsidRPr="006220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E2F7FF"/>
            <w:lang w:eastAsia="ru-RU"/>
          </w:rPr>
          <w:t>http://www.hermitage.ru/</w:t>
        </w:r>
      </w:hyperlink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>). </w:t>
      </w:r>
    </w:p>
    <w:p w:rsidR="00622013" w:rsidRPr="00622013" w:rsidRDefault="00622013" w:rsidP="00640FF6">
      <w:pPr>
        <w:numPr>
          <w:ilvl w:val="0"/>
          <w:numId w:val="8"/>
        </w:numPr>
        <w:shd w:val="clear" w:color="auto" w:fill="FFFFFF"/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>Русский музей (</w:t>
      </w:r>
      <w:hyperlink r:id="rId10" w:history="1">
        <w:r w:rsidRPr="006220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E2F7FF"/>
            <w:lang w:eastAsia="ru-RU"/>
          </w:rPr>
          <w:t>http://www.rusmuseum.ru/</w:t>
        </w:r>
      </w:hyperlink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>). </w:t>
      </w:r>
    </w:p>
    <w:p w:rsidR="00622013" w:rsidRPr="00622013" w:rsidRDefault="00622013" w:rsidP="00640FF6">
      <w:pPr>
        <w:numPr>
          <w:ilvl w:val="0"/>
          <w:numId w:val="8"/>
        </w:numPr>
        <w:shd w:val="clear" w:color="auto" w:fill="FFFFFF"/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>Музей им. Пушкина (</w:t>
      </w:r>
      <w:hyperlink r:id="rId11" w:history="1">
        <w:r w:rsidRPr="006220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E2F7FF"/>
            <w:lang w:eastAsia="ru-RU"/>
          </w:rPr>
          <w:t>http://www.museum.ru/gmii/</w:t>
        </w:r>
      </w:hyperlink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>). </w:t>
      </w:r>
    </w:p>
    <w:p w:rsidR="00622013" w:rsidRPr="00622013" w:rsidRDefault="00622013" w:rsidP="00640FF6">
      <w:pPr>
        <w:numPr>
          <w:ilvl w:val="0"/>
          <w:numId w:val="8"/>
        </w:numPr>
        <w:shd w:val="clear" w:color="auto" w:fill="FFFFFF"/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>Государственный исторический музей (</w:t>
      </w:r>
      <w:hyperlink r:id="rId12" w:history="1">
        <w:r w:rsidRPr="006220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E2F7FF"/>
            <w:lang w:eastAsia="ru-RU"/>
          </w:rPr>
          <w:t>http://www.shm.ru/</w:t>
        </w:r>
      </w:hyperlink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>).</w:t>
      </w:r>
    </w:p>
    <w:p w:rsidR="00622013" w:rsidRPr="00622013" w:rsidRDefault="00622013" w:rsidP="00640FF6">
      <w:pPr>
        <w:numPr>
          <w:ilvl w:val="0"/>
          <w:numId w:val="8"/>
        </w:numPr>
        <w:shd w:val="clear" w:color="auto" w:fill="FFFFFF"/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>Третьяковская галерея (</w:t>
      </w:r>
      <w:hyperlink r:id="rId13" w:history="1">
        <w:r w:rsidRPr="006220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E2F7FF"/>
            <w:lang w:eastAsia="ru-RU"/>
          </w:rPr>
          <w:t>http://www.tretyakov.ru/</w:t>
        </w:r>
      </w:hyperlink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>).</w:t>
      </w:r>
    </w:p>
    <w:p w:rsidR="00622013" w:rsidRPr="00622013" w:rsidRDefault="00622013" w:rsidP="00640FF6">
      <w:pPr>
        <w:numPr>
          <w:ilvl w:val="0"/>
          <w:numId w:val="8"/>
        </w:numPr>
        <w:shd w:val="clear" w:color="auto" w:fill="FFFFFF"/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>Галерея визуального искусства (</w:t>
      </w:r>
      <w:hyperlink r:id="rId14" w:history="1">
        <w:r w:rsidRPr="006220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E2F7FF"/>
            <w:lang w:eastAsia="ru-RU"/>
          </w:rPr>
          <w:t>http://www.artni.ru/</w:t>
        </w:r>
      </w:hyperlink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>). </w:t>
      </w:r>
    </w:p>
    <w:p w:rsidR="00622013" w:rsidRPr="00622013" w:rsidRDefault="00622013" w:rsidP="00640FF6">
      <w:pPr>
        <w:numPr>
          <w:ilvl w:val="0"/>
          <w:numId w:val="8"/>
        </w:numPr>
        <w:shd w:val="clear" w:color="auto" w:fill="FFFFFF"/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>Галерея русских художников 20 века (</w:t>
      </w:r>
      <w:hyperlink r:id="rId15" w:history="1">
        <w:r w:rsidRPr="006220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E2F7FF"/>
            <w:lang w:eastAsia="ru-RU"/>
          </w:rPr>
          <w:t>http://www.artline.ru/</w:t>
        </w:r>
      </w:hyperlink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 xml:space="preserve">). </w:t>
      </w:r>
    </w:p>
    <w:p w:rsidR="00622013" w:rsidRPr="00622013" w:rsidRDefault="00622013" w:rsidP="00640FF6">
      <w:pPr>
        <w:numPr>
          <w:ilvl w:val="0"/>
          <w:numId w:val="8"/>
        </w:numPr>
        <w:shd w:val="clear" w:color="auto" w:fill="FFFFFF"/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>Музей Архитектуры им. Щусева А.В. (</w:t>
      </w:r>
      <w:hyperlink r:id="rId16" w:history="1">
        <w:r w:rsidRPr="006220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E2F7FF"/>
            <w:lang w:eastAsia="ru-RU"/>
          </w:rPr>
          <w:t>http://www.muar.ru/</w:t>
        </w:r>
      </w:hyperlink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 xml:space="preserve">). </w:t>
      </w:r>
    </w:p>
    <w:p w:rsidR="00622013" w:rsidRPr="00622013" w:rsidRDefault="00622013" w:rsidP="00640FF6">
      <w:pPr>
        <w:numPr>
          <w:ilvl w:val="0"/>
          <w:numId w:val="8"/>
        </w:numPr>
        <w:shd w:val="clear" w:color="auto" w:fill="FFFFFF"/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>Международный Центр-Музей имени Рериха Н.К. (http://roerich-museum.ru/). Культура и искусство Древнего Египта (</w:t>
      </w:r>
      <w:hyperlink r:id="rId17" w:history="1">
        <w:r w:rsidRPr="006220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E2F7FF"/>
            <w:lang w:eastAsia="ru-RU"/>
          </w:rPr>
          <w:t>http://www.kemet.ru/</w:t>
        </w:r>
      </w:hyperlink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 xml:space="preserve">). </w:t>
      </w:r>
    </w:p>
    <w:p w:rsidR="00622013" w:rsidRPr="00622013" w:rsidRDefault="00622013" w:rsidP="00640FF6">
      <w:pPr>
        <w:numPr>
          <w:ilvl w:val="0"/>
          <w:numId w:val="8"/>
        </w:numPr>
        <w:shd w:val="clear" w:color="auto" w:fill="FFFFFF"/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</w:pPr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>Русская культура (</w:t>
      </w:r>
      <w:hyperlink r:id="rId18" w:history="1">
        <w:r w:rsidRPr="006220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E2F7FF"/>
            <w:lang w:eastAsia="ru-RU"/>
          </w:rPr>
          <w:t>http://www.russianculture.ru/</w:t>
        </w:r>
      </w:hyperlink>
      <w:r w:rsidRPr="00622013">
        <w:rPr>
          <w:rFonts w:ascii="Times New Roman" w:eastAsia="Times New Roman" w:hAnsi="Times New Roman" w:cs="Times New Roman"/>
          <w:sz w:val="28"/>
          <w:szCs w:val="28"/>
          <w:shd w:val="clear" w:color="auto" w:fill="E2F7FF"/>
          <w:lang w:eastAsia="ru-RU"/>
        </w:rPr>
        <w:t>).</w:t>
      </w:r>
    </w:p>
    <w:p w:rsidR="00D54CEC" w:rsidRPr="00D54CEC" w:rsidRDefault="00D54CEC" w:rsidP="00D54C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4CEC" w:rsidRPr="00D54CEC" w:rsidSect="00622013">
      <w:pgSz w:w="11906" w:h="16838"/>
      <w:pgMar w:top="357" w:right="539" w:bottom="357" w:left="1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2B6" w:rsidRDefault="005702B6">
      <w:pPr>
        <w:spacing w:after="0" w:line="240" w:lineRule="auto"/>
      </w:pPr>
      <w:r>
        <w:separator/>
      </w:r>
    </w:p>
  </w:endnote>
  <w:endnote w:type="continuationSeparator" w:id="0">
    <w:p w:rsidR="005702B6" w:rsidRDefault="0057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7A" w:rsidRDefault="00297E7A" w:rsidP="00007C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7E7A" w:rsidRDefault="00297E7A" w:rsidP="00007C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7A" w:rsidRDefault="00297E7A" w:rsidP="00007C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47C2">
      <w:rPr>
        <w:rStyle w:val="a5"/>
        <w:noProof/>
      </w:rPr>
      <w:t>12</w:t>
    </w:r>
    <w:r>
      <w:rPr>
        <w:rStyle w:val="a5"/>
      </w:rPr>
      <w:fldChar w:fldCharType="end"/>
    </w:r>
  </w:p>
  <w:p w:rsidR="00297E7A" w:rsidRDefault="00297E7A" w:rsidP="00007C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2B6" w:rsidRDefault="005702B6">
      <w:pPr>
        <w:spacing w:after="0" w:line="240" w:lineRule="auto"/>
      </w:pPr>
      <w:r>
        <w:separator/>
      </w:r>
    </w:p>
  </w:footnote>
  <w:footnote w:type="continuationSeparator" w:id="0">
    <w:p w:rsidR="005702B6" w:rsidRDefault="0057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3" w:hanging="360"/>
      </w:pPr>
      <w:rPr>
        <w:rFonts w:ascii="Symbol" w:hAnsi="Symbol"/>
      </w:rPr>
    </w:lvl>
  </w:abstractNum>
  <w:abstractNum w:abstractNumId="1" w15:restartNumberingAfterBreak="0">
    <w:nsid w:val="17F83396"/>
    <w:multiLevelType w:val="hybridMultilevel"/>
    <w:tmpl w:val="61D0C85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D7BF9"/>
    <w:multiLevelType w:val="hybridMultilevel"/>
    <w:tmpl w:val="A7C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61E3"/>
    <w:multiLevelType w:val="hybridMultilevel"/>
    <w:tmpl w:val="2E0E3CF8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 w15:restartNumberingAfterBreak="0">
    <w:nsid w:val="4E66563D"/>
    <w:multiLevelType w:val="hybridMultilevel"/>
    <w:tmpl w:val="5D6E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246BA"/>
    <w:multiLevelType w:val="hybridMultilevel"/>
    <w:tmpl w:val="1F487EC8"/>
    <w:lvl w:ilvl="0" w:tplc="F7CE1E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B493C"/>
    <w:multiLevelType w:val="hybridMultilevel"/>
    <w:tmpl w:val="6B38A092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7BEA0DB8"/>
    <w:multiLevelType w:val="hybridMultilevel"/>
    <w:tmpl w:val="DB18A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CEC"/>
    <w:rsid w:val="00007CF9"/>
    <w:rsid w:val="000352F0"/>
    <w:rsid w:val="000B3354"/>
    <w:rsid w:val="000C2CA7"/>
    <w:rsid w:val="001615F7"/>
    <w:rsid w:val="00214E7F"/>
    <w:rsid w:val="00297E7A"/>
    <w:rsid w:val="002B0093"/>
    <w:rsid w:val="00386325"/>
    <w:rsid w:val="0040379F"/>
    <w:rsid w:val="004348AA"/>
    <w:rsid w:val="00440AE9"/>
    <w:rsid w:val="0046310C"/>
    <w:rsid w:val="00551A87"/>
    <w:rsid w:val="005702B6"/>
    <w:rsid w:val="005D6A5D"/>
    <w:rsid w:val="00622013"/>
    <w:rsid w:val="00640FF6"/>
    <w:rsid w:val="006D07DA"/>
    <w:rsid w:val="00715F86"/>
    <w:rsid w:val="00783254"/>
    <w:rsid w:val="007B4E01"/>
    <w:rsid w:val="00841834"/>
    <w:rsid w:val="008820F0"/>
    <w:rsid w:val="00883444"/>
    <w:rsid w:val="008D7E01"/>
    <w:rsid w:val="008E12AF"/>
    <w:rsid w:val="008F155B"/>
    <w:rsid w:val="00993142"/>
    <w:rsid w:val="00AE4EC2"/>
    <w:rsid w:val="00B90219"/>
    <w:rsid w:val="00BC2E38"/>
    <w:rsid w:val="00CF41E4"/>
    <w:rsid w:val="00D54CEC"/>
    <w:rsid w:val="00E76847"/>
    <w:rsid w:val="00F34380"/>
    <w:rsid w:val="00FA7931"/>
    <w:rsid w:val="00FE47C2"/>
    <w:rsid w:val="00FF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250A65-C00D-4B58-AAC9-96F41232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4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54C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4CEC"/>
  </w:style>
  <w:style w:type="paragraph" w:styleId="a6">
    <w:name w:val="Balloon Text"/>
    <w:basedOn w:val="a"/>
    <w:link w:val="a7"/>
    <w:uiPriority w:val="99"/>
    <w:semiHidden/>
    <w:unhideWhenUsed/>
    <w:rsid w:val="0088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4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40A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tretyakov.ru/" TargetMode="External"/><Relationship Id="rId18" Type="http://schemas.openxmlformats.org/officeDocument/2006/relationships/hyperlink" Target="http://www.russianculture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hm.ru/" TargetMode="External"/><Relationship Id="rId17" Type="http://schemas.openxmlformats.org/officeDocument/2006/relationships/hyperlink" Target="http://www.kem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a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eum.ru/gmi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tline.ru/" TargetMode="External"/><Relationship Id="rId10" Type="http://schemas.openxmlformats.org/officeDocument/2006/relationships/hyperlink" Target="http://www.rusmuseum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rmitage.ru/" TargetMode="External"/><Relationship Id="rId14" Type="http://schemas.openxmlformats.org/officeDocument/2006/relationships/hyperlink" Target="http://www.art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23</cp:revision>
  <cp:lastPrinted>2017-09-20T12:06:00Z</cp:lastPrinted>
  <dcterms:created xsi:type="dcterms:W3CDTF">2015-10-07T14:04:00Z</dcterms:created>
  <dcterms:modified xsi:type="dcterms:W3CDTF">2019-09-08T07:08:00Z</dcterms:modified>
</cp:coreProperties>
</file>