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73" w:rsidRDefault="00AB55F7" w:rsidP="00142B73">
      <w:pPr>
        <w:jc w:val="both"/>
        <w:rPr>
          <w:sz w:val="28"/>
          <w:szCs w:val="144"/>
        </w:rPr>
      </w:pPr>
      <w:r>
        <w:rPr>
          <w:b/>
          <w:noProof/>
          <w:sz w:val="28"/>
          <w:szCs w:val="144"/>
        </w:rPr>
        <w:drawing>
          <wp:inline distT="0" distB="0" distL="0" distR="0">
            <wp:extent cx="5847178" cy="8173330"/>
            <wp:effectExtent l="19050" t="0" r="1172" b="0"/>
            <wp:docPr id="1" name="Рисунок 1" descr="C:\Users\teacher1\Desktop\НОВОЕ по ФЗ Локальные акты 2014 и 2015 уч год школы 36\2015-08-19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Desktop\НОВОЕ по ФЗ Локальные акты 2014 и 2015 уч год школы 36\2015-08-19\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178" cy="817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73" w:rsidRDefault="00142B73" w:rsidP="00142B73">
      <w:pPr>
        <w:jc w:val="both"/>
        <w:rPr>
          <w:sz w:val="28"/>
          <w:szCs w:val="144"/>
        </w:rPr>
      </w:pPr>
    </w:p>
    <w:p w:rsidR="00142B73" w:rsidRDefault="00142B73" w:rsidP="00142B73">
      <w:pPr>
        <w:jc w:val="both"/>
        <w:rPr>
          <w:sz w:val="28"/>
          <w:szCs w:val="144"/>
        </w:rPr>
      </w:pPr>
    </w:p>
    <w:p w:rsidR="00142B73" w:rsidRDefault="00142B73" w:rsidP="00142B73">
      <w:pPr>
        <w:jc w:val="both"/>
        <w:rPr>
          <w:sz w:val="28"/>
          <w:szCs w:val="144"/>
        </w:rPr>
      </w:pPr>
    </w:p>
    <w:p w:rsidR="00142B73" w:rsidRDefault="00142B73" w:rsidP="00142B73">
      <w:pPr>
        <w:jc w:val="both"/>
        <w:rPr>
          <w:sz w:val="28"/>
          <w:szCs w:val="144"/>
        </w:rPr>
      </w:pPr>
    </w:p>
    <w:p w:rsidR="00142B73" w:rsidRDefault="00142B73" w:rsidP="00142B73">
      <w:pPr>
        <w:jc w:val="both"/>
        <w:rPr>
          <w:sz w:val="28"/>
          <w:szCs w:val="144"/>
        </w:rPr>
      </w:pPr>
    </w:p>
    <w:p w:rsidR="00142B73" w:rsidRDefault="00142B73" w:rsidP="00142B73">
      <w:pPr>
        <w:jc w:val="center"/>
        <w:rPr>
          <w:b/>
          <w:sz w:val="28"/>
          <w:szCs w:val="144"/>
        </w:rPr>
      </w:pPr>
      <w:r w:rsidRPr="00AA5C35">
        <w:rPr>
          <w:b/>
          <w:sz w:val="28"/>
          <w:szCs w:val="144"/>
        </w:rPr>
        <w:lastRenderedPageBreak/>
        <w:t>ПО</w:t>
      </w:r>
      <w:r>
        <w:rPr>
          <w:b/>
          <w:sz w:val="28"/>
          <w:szCs w:val="144"/>
        </w:rPr>
        <w:t>РЯДОК</w:t>
      </w:r>
      <w:r w:rsidRPr="00AA5C35">
        <w:rPr>
          <w:b/>
          <w:sz w:val="28"/>
          <w:szCs w:val="144"/>
        </w:rPr>
        <w:t xml:space="preserve"> </w:t>
      </w:r>
    </w:p>
    <w:p w:rsidR="00142B73" w:rsidRDefault="00142B73" w:rsidP="00142B73">
      <w:pPr>
        <w:jc w:val="center"/>
        <w:rPr>
          <w:b/>
          <w:sz w:val="28"/>
          <w:szCs w:val="144"/>
        </w:rPr>
      </w:pPr>
      <w:r>
        <w:rPr>
          <w:b/>
          <w:sz w:val="28"/>
          <w:szCs w:val="144"/>
        </w:rPr>
        <w:t xml:space="preserve">выбора </w:t>
      </w:r>
      <w:r w:rsidRPr="0059469A">
        <w:rPr>
          <w:b/>
          <w:sz w:val="28"/>
          <w:szCs w:val="144"/>
        </w:rPr>
        <w:t xml:space="preserve">учебников </w:t>
      </w:r>
      <w:r>
        <w:rPr>
          <w:b/>
          <w:sz w:val="28"/>
          <w:szCs w:val="144"/>
        </w:rPr>
        <w:t xml:space="preserve"> и учебных пособий </w:t>
      </w:r>
    </w:p>
    <w:p w:rsidR="00142B73" w:rsidRDefault="00142B73" w:rsidP="00142B73">
      <w:pPr>
        <w:jc w:val="center"/>
        <w:rPr>
          <w:b/>
          <w:sz w:val="28"/>
          <w:szCs w:val="144"/>
        </w:rPr>
      </w:pPr>
      <w:r>
        <w:rPr>
          <w:b/>
          <w:sz w:val="28"/>
          <w:szCs w:val="144"/>
        </w:rPr>
        <w:t xml:space="preserve">в </w:t>
      </w:r>
      <w:r w:rsidRPr="0059469A">
        <w:rPr>
          <w:b/>
          <w:sz w:val="28"/>
          <w:szCs w:val="144"/>
        </w:rPr>
        <w:t>муниципально</w:t>
      </w:r>
      <w:r>
        <w:rPr>
          <w:b/>
          <w:sz w:val="28"/>
          <w:szCs w:val="144"/>
        </w:rPr>
        <w:t>м</w:t>
      </w:r>
      <w:r w:rsidRPr="0059469A">
        <w:rPr>
          <w:b/>
          <w:sz w:val="28"/>
          <w:szCs w:val="144"/>
        </w:rPr>
        <w:t xml:space="preserve"> </w:t>
      </w:r>
      <w:r>
        <w:rPr>
          <w:b/>
          <w:sz w:val="28"/>
          <w:szCs w:val="144"/>
        </w:rPr>
        <w:t>общеобра</w:t>
      </w:r>
      <w:r w:rsidRPr="0059469A">
        <w:rPr>
          <w:b/>
          <w:sz w:val="28"/>
          <w:szCs w:val="144"/>
        </w:rPr>
        <w:t>зовательно</w:t>
      </w:r>
      <w:r>
        <w:rPr>
          <w:b/>
          <w:sz w:val="28"/>
          <w:szCs w:val="144"/>
        </w:rPr>
        <w:t>м</w:t>
      </w:r>
      <w:r w:rsidRPr="0059469A">
        <w:rPr>
          <w:b/>
          <w:sz w:val="28"/>
          <w:szCs w:val="144"/>
        </w:rPr>
        <w:t xml:space="preserve"> учреждени</w:t>
      </w:r>
      <w:r>
        <w:rPr>
          <w:b/>
          <w:sz w:val="28"/>
          <w:szCs w:val="144"/>
        </w:rPr>
        <w:t>и</w:t>
      </w:r>
      <w:r w:rsidRPr="0059469A">
        <w:rPr>
          <w:b/>
          <w:sz w:val="28"/>
          <w:szCs w:val="144"/>
        </w:rPr>
        <w:t xml:space="preserve"> </w:t>
      </w:r>
    </w:p>
    <w:p w:rsidR="00142B73" w:rsidRDefault="00142B73" w:rsidP="00142B73">
      <w:pPr>
        <w:jc w:val="center"/>
        <w:rPr>
          <w:b/>
          <w:sz w:val="28"/>
          <w:szCs w:val="144"/>
        </w:rPr>
      </w:pPr>
      <w:r w:rsidRPr="0059469A">
        <w:rPr>
          <w:b/>
          <w:sz w:val="28"/>
          <w:szCs w:val="144"/>
        </w:rPr>
        <w:t>«Средняя общеобразовательная школа</w:t>
      </w:r>
    </w:p>
    <w:p w:rsidR="00142B73" w:rsidRPr="0059469A" w:rsidRDefault="00142B73" w:rsidP="00142B73">
      <w:pPr>
        <w:jc w:val="center"/>
        <w:rPr>
          <w:b/>
          <w:sz w:val="28"/>
          <w:szCs w:val="144"/>
        </w:rPr>
      </w:pPr>
      <w:r w:rsidRPr="0059469A">
        <w:rPr>
          <w:b/>
          <w:sz w:val="28"/>
          <w:szCs w:val="144"/>
        </w:rPr>
        <w:t>с углубленным изучением отдельных предметов № 36»</w:t>
      </w:r>
    </w:p>
    <w:p w:rsidR="00142B73" w:rsidRDefault="00142B73" w:rsidP="00142B73">
      <w:pPr>
        <w:jc w:val="both"/>
        <w:rPr>
          <w:sz w:val="28"/>
          <w:szCs w:val="144"/>
        </w:rPr>
      </w:pPr>
    </w:p>
    <w:p w:rsidR="00142B73" w:rsidRPr="000D7838" w:rsidRDefault="00142B73" w:rsidP="000D7838">
      <w:pPr>
        <w:numPr>
          <w:ilvl w:val="0"/>
          <w:numId w:val="1"/>
        </w:numPr>
        <w:jc w:val="center"/>
        <w:rPr>
          <w:b/>
          <w:sz w:val="28"/>
          <w:szCs w:val="144"/>
        </w:rPr>
      </w:pPr>
      <w:r w:rsidRPr="00D00198">
        <w:rPr>
          <w:b/>
          <w:sz w:val="28"/>
          <w:szCs w:val="144"/>
        </w:rPr>
        <w:t>Общие положения</w:t>
      </w:r>
    </w:p>
    <w:p w:rsidR="00142B73" w:rsidRDefault="00142B73" w:rsidP="00142B73">
      <w:pPr>
        <w:numPr>
          <w:ilvl w:val="1"/>
          <w:numId w:val="1"/>
        </w:numPr>
        <w:jc w:val="both"/>
        <w:rPr>
          <w:sz w:val="28"/>
          <w:szCs w:val="144"/>
        </w:rPr>
      </w:pPr>
      <w:r>
        <w:rPr>
          <w:sz w:val="28"/>
          <w:szCs w:val="144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 (п.9 ч.3 ст. 28, п.5 ч. 3 ст.47). </w:t>
      </w:r>
    </w:p>
    <w:p w:rsidR="00142B73" w:rsidRPr="00213296" w:rsidRDefault="00142B73" w:rsidP="00142B73">
      <w:pPr>
        <w:numPr>
          <w:ilvl w:val="1"/>
          <w:numId w:val="1"/>
        </w:numPr>
        <w:ind w:left="1134"/>
        <w:jc w:val="both"/>
        <w:rPr>
          <w:sz w:val="28"/>
          <w:szCs w:val="144"/>
        </w:rPr>
      </w:pPr>
      <w:r w:rsidRPr="00213296">
        <w:rPr>
          <w:sz w:val="28"/>
          <w:szCs w:val="144"/>
        </w:rPr>
        <w:t xml:space="preserve">Настоящее положение устанавливает последовательность действий, механизмы учета, </w:t>
      </w:r>
      <w:r w:rsidRPr="000D7838">
        <w:rPr>
          <w:sz w:val="28"/>
          <w:szCs w:val="144"/>
        </w:rPr>
        <w:t>финансирования,</w:t>
      </w:r>
      <w:r w:rsidRPr="00213296">
        <w:rPr>
          <w:sz w:val="28"/>
          <w:szCs w:val="144"/>
        </w:rPr>
        <w:t xml:space="preserve">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213296">
        <w:rPr>
          <w:sz w:val="28"/>
          <w:szCs w:val="144"/>
        </w:rPr>
        <w:t>книгообеспечения</w:t>
      </w:r>
      <w:proofErr w:type="spellEnd"/>
      <w:r w:rsidRPr="00213296">
        <w:rPr>
          <w:sz w:val="28"/>
          <w:szCs w:val="144"/>
        </w:rPr>
        <w:t xml:space="preserve"> в муниципальном общеобразовательном учреждении «Средняя общеобразовательная школа с углубленным изучением отдельных предметов № 36» (далее –</w:t>
      </w:r>
      <w:r w:rsidR="000D7838">
        <w:rPr>
          <w:sz w:val="28"/>
          <w:szCs w:val="144"/>
        </w:rPr>
        <w:t xml:space="preserve"> </w:t>
      </w:r>
      <w:r>
        <w:rPr>
          <w:sz w:val="28"/>
          <w:szCs w:val="144"/>
        </w:rPr>
        <w:t>образовательная организация, или ОО</w:t>
      </w:r>
      <w:r w:rsidRPr="00213296">
        <w:rPr>
          <w:sz w:val="28"/>
          <w:szCs w:val="144"/>
        </w:rPr>
        <w:t>).</w:t>
      </w:r>
    </w:p>
    <w:p w:rsidR="00142B73" w:rsidRDefault="00142B73" w:rsidP="00142B73">
      <w:pPr>
        <w:jc w:val="both"/>
        <w:rPr>
          <w:sz w:val="28"/>
          <w:szCs w:val="144"/>
        </w:rPr>
      </w:pPr>
    </w:p>
    <w:p w:rsidR="000D7838" w:rsidRPr="000D7838" w:rsidRDefault="00142B73" w:rsidP="000D7838">
      <w:pPr>
        <w:numPr>
          <w:ilvl w:val="0"/>
          <w:numId w:val="1"/>
        </w:numPr>
        <w:jc w:val="center"/>
        <w:rPr>
          <w:b/>
          <w:sz w:val="28"/>
          <w:szCs w:val="144"/>
        </w:rPr>
      </w:pPr>
      <w:r>
        <w:rPr>
          <w:b/>
          <w:sz w:val="28"/>
          <w:szCs w:val="144"/>
        </w:rPr>
        <w:t>Механизм выб</w:t>
      </w:r>
      <w:r w:rsidR="000D7838">
        <w:rPr>
          <w:b/>
          <w:sz w:val="28"/>
          <w:szCs w:val="144"/>
        </w:rPr>
        <w:t>ора учебников и учебных пособий</w:t>
      </w:r>
    </w:p>
    <w:p w:rsidR="00142B73" w:rsidRDefault="00142B73" w:rsidP="00142B73">
      <w:pPr>
        <w:numPr>
          <w:ilvl w:val="1"/>
          <w:numId w:val="1"/>
        </w:numPr>
        <w:jc w:val="both"/>
        <w:rPr>
          <w:sz w:val="28"/>
          <w:szCs w:val="144"/>
        </w:rPr>
      </w:pPr>
      <w:r>
        <w:rPr>
          <w:sz w:val="28"/>
          <w:szCs w:val="144"/>
        </w:rPr>
        <w:t>Механизм выбора учебников и учебных пособий включает в себя:</w:t>
      </w:r>
    </w:p>
    <w:p w:rsidR="00142B73" w:rsidRDefault="00142B73" w:rsidP="00142B73">
      <w:pPr>
        <w:ind w:left="1080"/>
        <w:jc w:val="both"/>
        <w:rPr>
          <w:sz w:val="28"/>
          <w:szCs w:val="144"/>
        </w:rPr>
      </w:pPr>
      <w:r>
        <w:rPr>
          <w:sz w:val="28"/>
          <w:szCs w:val="144"/>
        </w:rPr>
        <w:t>- инвентаризацию библиотечных фондов учебников. Заведующий библиотекой ОО совместно с руководителями методических объединений ОО анализируют состояние обеспеченности фондов библиотеки учебниками, выявляют дефицит, передают результаты инвентаризации директору ОО;</w:t>
      </w:r>
    </w:p>
    <w:p w:rsidR="00142B73" w:rsidRDefault="00142B73" w:rsidP="00142B73">
      <w:pPr>
        <w:ind w:left="1080"/>
        <w:jc w:val="both"/>
        <w:rPr>
          <w:sz w:val="28"/>
          <w:szCs w:val="144"/>
        </w:rPr>
      </w:pPr>
      <w:r>
        <w:rPr>
          <w:sz w:val="28"/>
          <w:szCs w:val="144"/>
        </w:rPr>
        <w:t>- формирование списка учебников  и учебной литературы на предстоящий учебный год (</w:t>
      </w:r>
      <w:proofErr w:type="gramStart"/>
      <w:r>
        <w:rPr>
          <w:sz w:val="28"/>
          <w:szCs w:val="144"/>
        </w:rPr>
        <w:t>см</w:t>
      </w:r>
      <w:proofErr w:type="gramEnd"/>
      <w:r>
        <w:rPr>
          <w:sz w:val="28"/>
          <w:szCs w:val="144"/>
        </w:rPr>
        <w:t>. п.3.2. настоящего Положения);</w:t>
      </w:r>
    </w:p>
    <w:p w:rsidR="00142B73" w:rsidRDefault="00142B73" w:rsidP="00142B73">
      <w:pPr>
        <w:ind w:left="1080"/>
        <w:jc w:val="both"/>
        <w:rPr>
          <w:sz w:val="28"/>
          <w:szCs w:val="144"/>
        </w:rPr>
      </w:pPr>
      <w:r>
        <w:rPr>
          <w:sz w:val="28"/>
          <w:szCs w:val="144"/>
        </w:rPr>
        <w:t>- 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ОО;</w:t>
      </w:r>
    </w:p>
    <w:p w:rsidR="00142B73" w:rsidRDefault="00142B73" w:rsidP="00142B73">
      <w:pPr>
        <w:ind w:left="1080"/>
        <w:jc w:val="both"/>
        <w:rPr>
          <w:sz w:val="28"/>
          <w:szCs w:val="144"/>
        </w:rPr>
      </w:pPr>
      <w:proofErr w:type="gramStart"/>
      <w:r>
        <w:rPr>
          <w:sz w:val="28"/>
          <w:szCs w:val="144"/>
        </w:rPr>
        <w:t>- оформление информации на стенде к 1 июня,  на период летних каникул для обучающихся и их родителей (законных представителей) о  списке учебников и дидактических материалов,  перечне  дидактических материалов: рабочих тетрадей, контурных карт; о порядке обеспечения учебниками обучающихся в предстоящем учебном году.</w:t>
      </w:r>
      <w:proofErr w:type="gramEnd"/>
      <w:r>
        <w:rPr>
          <w:sz w:val="28"/>
          <w:szCs w:val="144"/>
        </w:rPr>
        <w:t xml:space="preserve"> Эта же информация размещается на официальном сайте ОО.</w:t>
      </w:r>
    </w:p>
    <w:p w:rsidR="00142B73" w:rsidRDefault="00142B73" w:rsidP="00142B73">
      <w:pPr>
        <w:ind w:left="993" w:hanging="567"/>
        <w:jc w:val="both"/>
        <w:rPr>
          <w:sz w:val="28"/>
          <w:szCs w:val="144"/>
        </w:rPr>
      </w:pPr>
      <w:r>
        <w:rPr>
          <w:sz w:val="28"/>
          <w:szCs w:val="144"/>
        </w:rPr>
        <w:t>2.2. Процесс работы по формированию списка учебников и учебных пособий включает следующие этапы: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организациях;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>- подготовка перечня учебников, планируемых к использованию в новом учебном году;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lastRenderedPageBreak/>
        <w:t>- составление списка для заказа учебников и учебных пособий на следующий учебный год;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>- получение учебной литературы.</w:t>
      </w:r>
    </w:p>
    <w:p w:rsidR="00142B73" w:rsidRDefault="00142B73" w:rsidP="00142B73">
      <w:pPr>
        <w:ind w:left="993" w:hanging="567"/>
        <w:jc w:val="both"/>
        <w:rPr>
          <w:sz w:val="28"/>
          <w:szCs w:val="144"/>
        </w:rPr>
      </w:pPr>
      <w:r>
        <w:rPr>
          <w:sz w:val="28"/>
          <w:szCs w:val="144"/>
        </w:rPr>
        <w:t>2.3. Обязательные требования к приобретаемым учебникам и учебным пособиям: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 xml:space="preserve">- допускается использование учебно-методических комплектов, входящих в утвержденный федеральный перечень учебников, </w:t>
      </w:r>
      <w:r w:rsidRPr="00E27149">
        <w:rPr>
          <w:sz w:val="28"/>
          <w:szCs w:val="144"/>
        </w:rPr>
        <w:t xml:space="preserve">рекомендуемых </w:t>
      </w:r>
      <w:r>
        <w:rPr>
          <w:sz w:val="28"/>
          <w:szCs w:val="144"/>
        </w:rPr>
        <w:t>(допущенных) Министерством образования и науки Российской Федерации к использованию в образовательном процессе.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</w:p>
    <w:p w:rsidR="00142B73" w:rsidRPr="000D7838" w:rsidRDefault="00142B73" w:rsidP="000D7838">
      <w:pPr>
        <w:numPr>
          <w:ilvl w:val="0"/>
          <w:numId w:val="1"/>
        </w:numPr>
        <w:jc w:val="center"/>
        <w:rPr>
          <w:b/>
          <w:sz w:val="28"/>
          <w:szCs w:val="144"/>
        </w:rPr>
      </w:pPr>
      <w:r>
        <w:rPr>
          <w:b/>
          <w:sz w:val="28"/>
          <w:szCs w:val="144"/>
        </w:rPr>
        <w:t>Ответственность</w:t>
      </w:r>
    </w:p>
    <w:p w:rsidR="00142B73" w:rsidRDefault="00142B73" w:rsidP="00142B73">
      <w:pPr>
        <w:numPr>
          <w:ilvl w:val="1"/>
          <w:numId w:val="1"/>
        </w:numPr>
        <w:jc w:val="both"/>
        <w:rPr>
          <w:sz w:val="28"/>
          <w:szCs w:val="144"/>
        </w:rPr>
      </w:pPr>
      <w:r>
        <w:rPr>
          <w:sz w:val="28"/>
          <w:szCs w:val="144"/>
        </w:rPr>
        <w:t>Директор ОО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142B73" w:rsidRDefault="00142B73" w:rsidP="00142B73">
      <w:pPr>
        <w:numPr>
          <w:ilvl w:val="1"/>
          <w:numId w:val="1"/>
        </w:numPr>
        <w:jc w:val="both"/>
        <w:rPr>
          <w:sz w:val="28"/>
          <w:szCs w:val="144"/>
        </w:rPr>
      </w:pPr>
      <w:r>
        <w:rPr>
          <w:sz w:val="28"/>
          <w:szCs w:val="144"/>
        </w:rPr>
        <w:t>Заместитель директора по учебно-воспитательной работе несет ответственность: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 xml:space="preserve">- за определение списка учебников в соответствии с </w:t>
      </w:r>
      <w:r w:rsidRPr="00E27149">
        <w:rPr>
          <w:sz w:val="28"/>
          <w:szCs w:val="144"/>
        </w:rPr>
        <w:t>утвержденным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sz w:val="28"/>
          <w:szCs w:val="144"/>
        </w:rPr>
        <w:t xml:space="preserve"> в</w:t>
      </w:r>
      <w:r w:rsidRPr="00E27149">
        <w:rPr>
          <w:sz w:val="28"/>
          <w:szCs w:val="144"/>
        </w:rPr>
        <w:t xml:space="preserve"> общеобразовательн</w:t>
      </w:r>
      <w:r>
        <w:rPr>
          <w:sz w:val="28"/>
          <w:szCs w:val="144"/>
        </w:rPr>
        <w:t>ых</w:t>
      </w:r>
      <w:r w:rsidRPr="00E27149">
        <w:rPr>
          <w:sz w:val="28"/>
          <w:szCs w:val="144"/>
        </w:rPr>
        <w:t xml:space="preserve"> учреждения</w:t>
      </w:r>
      <w:r>
        <w:rPr>
          <w:sz w:val="28"/>
          <w:szCs w:val="144"/>
        </w:rPr>
        <w:t>х, а также учебных пособий, допущенных к использованию в образовательном процессе в таких образовательных учреждениях;</w:t>
      </w:r>
    </w:p>
    <w:p w:rsidR="00142B73" w:rsidRPr="00E27149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>- за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определенных школой, а также в соответствии с образовательной программой, утвержденной приказом директора ОО</w:t>
      </w:r>
      <w:proofErr w:type="gramStart"/>
      <w:r>
        <w:rPr>
          <w:sz w:val="28"/>
          <w:szCs w:val="144"/>
        </w:rPr>
        <w:t xml:space="preserve"> .</w:t>
      </w:r>
      <w:proofErr w:type="gramEnd"/>
      <w:r w:rsidRPr="00E27149">
        <w:rPr>
          <w:sz w:val="28"/>
          <w:szCs w:val="144"/>
        </w:rPr>
        <w:t xml:space="preserve"> </w:t>
      </w:r>
    </w:p>
    <w:p w:rsidR="00142B73" w:rsidRDefault="00142B73" w:rsidP="00142B73">
      <w:pPr>
        <w:ind w:left="993" w:hanging="567"/>
        <w:jc w:val="both"/>
        <w:rPr>
          <w:sz w:val="28"/>
          <w:szCs w:val="144"/>
        </w:rPr>
      </w:pPr>
      <w:r>
        <w:rPr>
          <w:sz w:val="28"/>
          <w:szCs w:val="144"/>
        </w:rPr>
        <w:t>3.3. Зав. библиотекой несет ответственность: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>- за  достоверность информации об имеющихся в фонде библиотеки ОО учебниках и учебных пособиях;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>- за достоверность оформления заявки на учебники и учебные пособия в соответствии с реализуемыми ОО образовательными программами и имеющимся фондом библиотеки ОО;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 xml:space="preserve">- достоверность информации об обеспеченности учебниками и учебными пособиями </w:t>
      </w:r>
      <w:proofErr w:type="gramStart"/>
      <w:r>
        <w:rPr>
          <w:sz w:val="28"/>
          <w:szCs w:val="144"/>
        </w:rPr>
        <w:t>обучающихся</w:t>
      </w:r>
      <w:proofErr w:type="gramEnd"/>
      <w:r>
        <w:rPr>
          <w:sz w:val="28"/>
          <w:szCs w:val="144"/>
        </w:rPr>
        <w:t xml:space="preserve"> на начало учебного года;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 xml:space="preserve">- осуществление контроля за сохранностью учебников и учебных пособий, выданных </w:t>
      </w:r>
      <w:proofErr w:type="gramStart"/>
      <w:r>
        <w:rPr>
          <w:sz w:val="28"/>
          <w:szCs w:val="144"/>
        </w:rPr>
        <w:t>обучающимся</w:t>
      </w:r>
      <w:proofErr w:type="gramEnd"/>
      <w:r>
        <w:rPr>
          <w:sz w:val="28"/>
          <w:szCs w:val="144"/>
        </w:rPr>
        <w:t>.</w:t>
      </w:r>
    </w:p>
    <w:p w:rsidR="00142B73" w:rsidRDefault="00142B73" w:rsidP="00142B73">
      <w:pPr>
        <w:ind w:left="993" w:hanging="567"/>
        <w:jc w:val="both"/>
        <w:rPr>
          <w:sz w:val="28"/>
          <w:szCs w:val="144"/>
        </w:rPr>
      </w:pPr>
      <w:r>
        <w:rPr>
          <w:sz w:val="28"/>
          <w:szCs w:val="144"/>
        </w:rPr>
        <w:t>3.4. Руководитель методического объединения несет ответственность: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lastRenderedPageBreak/>
        <w:t xml:space="preserve">- за качество </w:t>
      </w:r>
      <w:proofErr w:type="gramStart"/>
      <w:r>
        <w:rPr>
          <w:sz w:val="28"/>
          <w:szCs w:val="144"/>
        </w:rPr>
        <w:t>проведения процедуры согласования перечня учебников</w:t>
      </w:r>
      <w:proofErr w:type="gramEnd"/>
      <w:r>
        <w:rPr>
          <w:sz w:val="28"/>
          <w:szCs w:val="144"/>
        </w:rPr>
        <w:t xml:space="preserve"> и учебных пособий на соответствие предъявляемым законным нормам;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>- за учебно-методическое обеспечение из одной предметно-методической линии;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>- за соответствие учебников и учебных пособий требованиям ФГОС;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 xml:space="preserve">- за соответствие учебников федеральному перечню учебников, </w:t>
      </w:r>
      <w:r w:rsidRPr="00E27149">
        <w:rPr>
          <w:sz w:val="28"/>
          <w:szCs w:val="144"/>
        </w:rPr>
        <w:t xml:space="preserve">рекомендуемых </w:t>
      </w:r>
      <w:r>
        <w:rPr>
          <w:sz w:val="28"/>
          <w:szCs w:val="144"/>
        </w:rPr>
        <w:t>(допущенных) Министерством образования и науки Российской Федерации к использованию в образовательном процессе;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>- за соответствие учебников и учебных пособий образовательным программам, реализуемым в ОО;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>- определение  перечня дидактических материалов для обучающихся: рабочих тетрадей, контурных карт и т.д., в соответствии с образовательными программами, реализуемыми в ОО;</w:t>
      </w:r>
    </w:p>
    <w:p w:rsidR="00142B73" w:rsidRDefault="00142B73" w:rsidP="00142B73">
      <w:pPr>
        <w:ind w:left="993"/>
        <w:jc w:val="both"/>
        <w:rPr>
          <w:sz w:val="28"/>
          <w:szCs w:val="144"/>
        </w:rPr>
      </w:pPr>
      <w:r>
        <w:rPr>
          <w:sz w:val="28"/>
          <w:szCs w:val="144"/>
        </w:rPr>
        <w:t xml:space="preserve">- достоверность информации для формирования списка учебников и учебных пособий </w:t>
      </w:r>
      <w:proofErr w:type="gramStart"/>
      <w:r>
        <w:rPr>
          <w:sz w:val="28"/>
          <w:szCs w:val="144"/>
        </w:rPr>
        <w:t>для</w:t>
      </w:r>
      <w:proofErr w:type="gramEnd"/>
      <w:r>
        <w:rPr>
          <w:sz w:val="28"/>
          <w:szCs w:val="144"/>
        </w:rPr>
        <w:t xml:space="preserve"> обучающихся на предстоящий учебный год.</w:t>
      </w:r>
    </w:p>
    <w:p w:rsidR="00142B73" w:rsidRDefault="00142B73" w:rsidP="00142B73">
      <w:pPr>
        <w:ind w:left="993" w:hanging="567"/>
        <w:jc w:val="both"/>
        <w:rPr>
          <w:sz w:val="28"/>
          <w:szCs w:val="144"/>
        </w:rPr>
      </w:pPr>
      <w:r>
        <w:rPr>
          <w:sz w:val="28"/>
          <w:szCs w:val="144"/>
        </w:rPr>
        <w:t>3.5. Вновь прибывшие обучающиеся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</w:t>
      </w:r>
    </w:p>
    <w:p w:rsidR="001225D6" w:rsidRDefault="001225D6"/>
    <w:sectPr w:rsidR="001225D6" w:rsidSect="0012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22C"/>
    <w:multiLevelType w:val="multilevel"/>
    <w:tmpl w:val="3A82EA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42B73"/>
    <w:rsid w:val="00000DE9"/>
    <w:rsid w:val="00001F9C"/>
    <w:rsid w:val="0000277D"/>
    <w:rsid w:val="00004C8D"/>
    <w:rsid w:val="000071DE"/>
    <w:rsid w:val="00012518"/>
    <w:rsid w:val="00015CF3"/>
    <w:rsid w:val="0001647A"/>
    <w:rsid w:val="00016CDF"/>
    <w:rsid w:val="0001749E"/>
    <w:rsid w:val="00017E44"/>
    <w:rsid w:val="00021644"/>
    <w:rsid w:val="0002487F"/>
    <w:rsid w:val="00024962"/>
    <w:rsid w:val="0003175A"/>
    <w:rsid w:val="00031FF6"/>
    <w:rsid w:val="00034320"/>
    <w:rsid w:val="000358ED"/>
    <w:rsid w:val="00036621"/>
    <w:rsid w:val="00036638"/>
    <w:rsid w:val="000440C3"/>
    <w:rsid w:val="0004557E"/>
    <w:rsid w:val="00046624"/>
    <w:rsid w:val="000474E5"/>
    <w:rsid w:val="0004784A"/>
    <w:rsid w:val="000504D4"/>
    <w:rsid w:val="00056DC5"/>
    <w:rsid w:val="00057EAB"/>
    <w:rsid w:val="00060442"/>
    <w:rsid w:val="0006056C"/>
    <w:rsid w:val="00063294"/>
    <w:rsid w:val="000637F9"/>
    <w:rsid w:val="00065E90"/>
    <w:rsid w:val="00067519"/>
    <w:rsid w:val="00070A0D"/>
    <w:rsid w:val="00073202"/>
    <w:rsid w:val="00074121"/>
    <w:rsid w:val="0007510F"/>
    <w:rsid w:val="00075125"/>
    <w:rsid w:val="000811ED"/>
    <w:rsid w:val="0008298C"/>
    <w:rsid w:val="000843E7"/>
    <w:rsid w:val="0008657F"/>
    <w:rsid w:val="00087F11"/>
    <w:rsid w:val="000922BA"/>
    <w:rsid w:val="000945BE"/>
    <w:rsid w:val="000A05B2"/>
    <w:rsid w:val="000A0CA0"/>
    <w:rsid w:val="000A3D09"/>
    <w:rsid w:val="000A60AF"/>
    <w:rsid w:val="000B6D37"/>
    <w:rsid w:val="000B7A71"/>
    <w:rsid w:val="000B7BBE"/>
    <w:rsid w:val="000C23B5"/>
    <w:rsid w:val="000C2A4B"/>
    <w:rsid w:val="000C5721"/>
    <w:rsid w:val="000C6D30"/>
    <w:rsid w:val="000C7DAE"/>
    <w:rsid w:val="000D0EC3"/>
    <w:rsid w:val="000D46E2"/>
    <w:rsid w:val="000D6DD2"/>
    <w:rsid w:val="000D7838"/>
    <w:rsid w:val="000E0850"/>
    <w:rsid w:val="000E0E97"/>
    <w:rsid w:val="000E2382"/>
    <w:rsid w:val="000E44D1"/>
    <w:rsid w:val="000F4A7E"/>
    <w:rsid w:val="000F4C9C"/>
    <w:rsid w:val="000F6B4D"/>
    <w:rsid w:val="00100FB7"/>
    <w:rsid w:val="001016F3"/>
    <w:rsid w:val="00104F6F"/>
    <w:rsid w:val="00105F44"/>
    <w:rsid w:val="00111CCF"/>
    <w:rsid w:val="0011291F"/>
    <w:rsid w:val="00112A65"/>
    <w:rsid w:val="00112AB6"/>
    <w:rsid w:val="00114BA2"/>
    <w:rsid w:val="00116CEA"/>
    <w:rsid w:val="00116D89"/>
    <w:rsid w:val="00116F0B"/>
    <w:rsid w:val="001209D8"/>
    <w:rsid w:val="00120B61"/>
    <w:rsid w:val="00122166"/>
    <w:rsid w:val="001225D6"/>
    <w:rsid w:val="00123CC5"/>
    <w:rsid w:val="00124BFE"/>
    <w:rsid w:val="00125189"/>
    <w:rsid w:val="00126A90"/>
    <w:rsid w:val="001314B9"/>
    <w:rsid w:val="00133D5C"/>
    <w:rsid w:val="001342A3"/>
    <w:rsid w:val="0013482D"/>
    <w:rsid w:val="0013684C"/>
    <w:rsid w:val="00141E53"/>
    <w:rsid w:val="00142B73"/>
    <w:rsid w:val="00145428"/>
    <w:rsid w:val="001457C8"/>
    <w:rsid w:val="001462E8"/>
    <w:rsid w:val="001500F8"/>
    <w:rsid w:val="0015065B"/>
    <w:rsid w:val="001507E0"/>
    <w:rsid w:val="00152C45"/>
    <w:rsid w:val="00153CF9"/>
    <w:rsid w:val="001546C1"/>
    <w:rsid w:val="0016161F"/>
    <w:rsid w:val="00162375"/>
    <w:rsid w:val="0016295D"/>
    <w:rsid w:val="00163BD0"/>
    <w:rsid w:val="00164A9C"/>
    <w:rsid w:val="001660D9"/>
    <w:rsid w:val="0017105E"/>
    <w:rsid w:val="001736DF"/>
    <w:rsid w:val="00175673"/>
    <w:rsid w:val="00180FE9"/>
    <w:rsid w:val="00185D34"/>
    <w:rsid w:val="00185DE7"/>
    <w:rsid w:val="00194F40"/>
    <w:rsid w:val="00195CB1"/>
    <w:rsid w:val="00196704"/>
    <w:rsid w:val="001967C1"/>
    <w:rsid w:val="00197A8B"/>
    <w:rsid w:val="001A12ED"/>
    <w:rsid w:val="001A14C0"/>
    <w:rsid w:val="001A1FD2"/>
    <w:rsid w:val="001A21E5"/>
    <w:rsid w:val="001A2364"/>
    <w:rsid w:val="001A329C"/>
    <w:rsid w:val="001A3C8C"/>
    <w:rsid w:val="001A53AE"/>
    <w:rsid w:val="001A5537"/>
    <w:rsid w:val="001A573E"/>
    <w:rsid w:val="001A6A49"/>
    <w:rsid w:val="001B03D7"/>
    <w:rsid w:val="001B1007"/>
    <w:rsid w:val="001B12BB"/>
    <w:rsid w:val="001B287B"/>
    <w:rsid w:val="001B38BB"/>
    <w:rsid w:val="001B5B6E"/>
    <w:rsid w:val="001B7B1E"/>
    <w:rsid w:val="001C4BE5"/>
    <w:rsid w:val="001D02F5"/>
    <w:rsid w:val="001D0A09"/>
    <w:rsid w:val="001D10A1"/>
    <w:rsid w:val="001D25CA"/>
    <w:rsid w:val="001D3F63"/>
    <w:rsid w:val="001D7148"/>
    <w:rsid w:val="001D782F"/>
    <w:rsid w:val="001E1C05"/>
    <w:rsid w:val="001E2A61"/>
    <w:rsid w:val="001E56AC"/>
    <w:rsid w:val="001F0013"/>
    <w:rsid w:val="001F02E6"/>
    <w:rsid w:val="001F03CC"/>
    <w:rsid w:val="001F14D1"/>
    <w:rsid w:val="001F1D97"/>
    <w:rsid w:val="001F1E12"/>
    <w:rsid w:val="001F39B0"/>
    <w:rsid w:val="001F6097"/>
    <w:rsid w:val="001F6F1B"/>
    <w:rsid w:val="00203514"/>
    <w:rsid w:val="00205B11"/>
    <w:rsid w:val="00205E9A"/>
    <w:rsid w:val="0021202A"/>
    <w:rsid w:val="00212E89"/>
    <w:rsid w:val="00213524"/>
    <w:rsid w:val="002169DC"/>
    <w:rsid w:val="00217FD0"/>
    <w:rsid w:val="002200B9"/>
    <w:rsid w:val="00220332"/>
    <w:rsid w:val="00220498"/>
    <w:rsid w:val="002245EF"/>
    <w:rsid w:val="00231E65"/>
    <w:rsid w:val="0023451F"/>
    <w:rsid w:val="00235D72"/>
    <w:rsid w:val="0023608E"/>
    <w:rsid w:val="0023728E"/>
    <w:rsid w:val="00245C8D"/>
    <w:rsid w:val="00245FB5"/>
    <w:rsid w:val="00247740"/>
    <w:rsid w:val="00247FAA"/>
    <w:rsid w:val="00251FA2"/>
    <w:rsid w:val="00252593"/>
    <w:rsid w:val="0025510B"/>
    <w:rsid w:val="00256F88"/>
    <w:rsid w:val="00262C63"/>
    <w:rsid w:val="00263347"/>
    <w:rsid w:val="00264864"/>
    <w:rsid w:val="00266F7B"/>
    <w:rsid w:val="00270BB1"/>
    <w:rsid w:val="002717A6"/>
    <w:rsid w:val="00271A7C"/>
    <w:rsid w:val="002767A3"/>
    <w:rsid w:val="00276ECF"/>
    <w:rsid w:val="00277E41"/>
    <w:rsid w:val="002815CD"/>
    <w:rsid w:val="00281845"/>
    <w:rsid w:val="00282781"/>
    <w:rsid w:val="0028316E"/>
    <w:rsid w:val="0028561D"/>
    <w:rsid w:val="0028645E"/>
    <w:rsid w:val="00286A58"/>
    <w:rsid w:val="00290922"/>
    <w:rsid w:val="00291172"/>
    <w:rsid w:val="00291293"/>
    <w:rsid w:val="00293027"/>
    <w:rsid w:val="00293A8A"/>
    <w:rsid w:val="002A00A3"/>
    <w:rsid w:val="002A0DB1"/>
    <w:rsid w:val="002A1F3B"/>
    <w:rsid w:val="002A3993"/>
    <w:rsid w:val="002A4C81"/>
    <w:rsid w:val="002A56BC"/>
    <w:rsid w:val="002A5CEA"/>
    <w:rsid w:val="002B0450"/>
    <w:rsid w:val="002B04DD"/>
    <w:rsid w:val="002B1270"/>
    <w:rsid w:val="002B1B7D"/>
    <w:rsid w:val="002B204F"/>
    <w:rsid w:val="002B5AA2"/>
    <w:rsid w:val="002C002A"/>
    <w:rsid w:val="002C0A8D"/>
    <w:rsid w:val="002C1A68"/>
    <w:rsid w:val="002C1EA8"/>
    <w:rsid w:val="002C4E9F"/>
    <w:rsid w:val="002C5253"/>
    <w:rsid w:val="002C73F0"/>
    <w:rsid w:val="002D2AD7"/>
    <w:rsid w:val="002D2E16"/>
    <w:rsid w:val="002E067F"/>
    <w:rsid w:val="002E3045"/>
    <w:rsid w:val="002E654C"/>
    <w:rsid w:val="002E6557"/>
    <w:rsid w:val="002E6740"/>
    <w:rsid w:val="002E6754"/>
    <w:rsid w:val="002F0BDA"/>
    <w:rsid w:val="002F33F5"/>
    <w:rsid w:val="00300380"/>
    <w:rsid w:val="003023D0"/>
    <w:rsid w:val="00303D6F"/>
    <w:rsid w:val="00305036"/>
    <w:rsid w:val="00305B49"/>
    <w:rsid w:val="00305DAD"/>
    <w:rsid w:val="00307F58"/>
    <w:rsid w:val="0031218B"/>
    <w:rsid w:val="003122EE"/>
    <w:rsid w:val="0031231D"/>
    <w:rsid w:val="00317D27"/>
    <w:rsid w:val="00320FF1"/>
    <w:rsid w:val="0032134B"/>
    <w:rsid w:val="003224AE"/>
    <w:rsid w:val="003245E3"/>
    <w:rsid w:val="00331254"/>
    <w:rsid w:val="0033225B"/>
    <w:rsid w:val="00333AF6"/>
    <w:rsid w:val="003358D5"/>
    <w:rsid w:val="003362A3"/>
    <w:rsid w:val="00337570"/>
    <w:rsid w:val="00341197"/>
    <w:rsid w:val="00341C82"/>
    <w:rsid w:val="003421EF"/>
    <w:rsid w:val="0034344F"/>
    <w:rsid w:val="00343891"/>
    <w:rsid w:val="00347B9F"/>
    <w:rsid w:val="00354A79"/>
    <w:rsid w:val="00361845"/>
    <w:rsid w:val="00362B49"/>
    <w:rsid w:val="0036305E"/>
    <w:rsid w:val="00363B6F"/>
    <w:rsid w:val="003640F2"/>
    <w:rsid w:val="00364AF5"/>
    <w:rsid w:val="00364ED4"/>
    <w:rsid w:val="00365455"/>
    <w:rsid w:val="0037128D"/>
    <w:rsid w:val="00371963"/>
    <w:rsid w:val="003738B5"/>
    <w:rsid w:val="003739A7"/>
    <w:rsid w:val="00374C3B"/>
    <w:rsid w:val="00384BC4"/>
    <w:rsid w:val="003924AC"/>
    <w:rsid w:val="00396C23"/>
    <w:rsid w:val="003A05F0"/>
    <w:rsid w:val="003A0E8B"/>
    <w:rsid w:val="003A110C"/>
    <w:rsid w:val="003A248C"/>
    <w:rsid w:val="003A3630"/>
    <w:rsid w:val="003A3A85"/>
    <w:rsid w:val="003A4F79"/>
    <w:rsid w:val="003B13E7"/>
    <w:rsid w:val="003B43D3"/>
    <w:rsid w:val="003B6252"/>
    <w:rsid w:val="003B68F4"/>
    <w:rsid w:val="003B7089"/>
    <w:rsid w:val="003B7917"/>
    <w:rsid w:val="003C07E7"/>
    <w:rsid w:val="003C0E70"/>
    <w:rsid w:val="003C2A38"/>
    <w:rsid w:val="003C2A84"/>
    <w:rsid w:val="003C3760"/>
    <w:rsid w:val="003C3C53"/>
    <w:rsid w:val="003C50C7"/>
    <w:rsid w:val="003C7282"/>
    <w:rsid w:val="003C74F6"/>
    <w:rsid w:val="003D0EFB"/>
    <w:rsid w:val="003D1AE2"/>
    <w:rsid w:val="003D283F"/>
    <w:rsid w:val="003D3303"/>
    <w:rsid w:val="003D51FE"/>
    <w:rsid w:val="003D6DA9"/>
    <w:rsid w:val="003D7E2B"/>
    <w:rsid w:val="003E287C"/>
    <w:rsid w:val="003E5CAA"/>
    <w:rsid w:val="003F174A"/>
    <w:rsid w:val="003F3433"/>
    <w:rsid w:val="003F46A9"/>
    <w:rsid w:val="003F4CA1"/>
    <w:rsid w:val="003F5C26"/>
    <w:rsid w:val="00400356"/>
    <w:rsid w:val="00401F6A"/>
    <w:rsid w:val="00403B09"/>
    <w:rsid w:val="0040478A"/>
    <w:rsid w:val="0040718A"/>
    <w:rsid w:val="00410AC0"/>
    <w:rsid w:val="00411D38"/>
    <w:rsid w:val="004122A6"/>
    <w:rsid w:val="0041475A"/>
    <w:rsid w:val="0041537D"/>
    <w:rsid w:val="00420EAD"/>
    <w:rsid w:val="00423B50"/>
    <w:rsid w:val="004246AC"/>
    <w:rsid w:val="0043019D"/>
    <w:rsid w:val="0043243C"/>
    <w:rsid w:val="00434830"/>
    <w:rsid w:val="0043546A"/>
    <w:rsid w:val="004373A4"/>
    <w:rsid w:val="004427F1"/>
    <w:rsid w:val="00443CC1"/>
    <w:rsid w:val="00452E0C"/>
    <w:rsid w:val="00460785"/>
    <w:rsid w:val="004617F6"/>
    <w:rsid w:val="00461F50"/>
    <w:rsid w:val="004647B6"/>
    <w:rsid w:val="00464E57"/>
    <w:rsid w:val="00472DD5"/>
    <w:rsid w:val="004759F0"/>
    <w:rsid w:val="00480FBD"/>
    <w:rsid w:val="00483531"/>
    <w:rsid w:val="004841D8"/>
    <w:rsid w:val="00484589"/>
    <w:rsid w:val="00490C60"/>
    <w:rsid w:val="00492504"/>
    <w:rsid w:val="0049400B"/>
    <w:rsid w:val="00496892"/>
    <w:rsid w:val="004A2278"/>
    <w:rsid w:val="004A360B"/>
    <w:rsid w:val="004A3A51"/>
    <w:rsid w:val="004A57E2"/>
    <w:rsid w:val="004A5E5B"/>
    <w:rsid w:val="004B35C4"/>
    <w:rsid w:val="004B5DA4"/>
    <w:rsid w:val="004B6734"/>
    <w:rsid w:val="004B71AA"/>
    <w:rsid w:val="004B75FB"/>
    <w:rsid w:val="004C33D9"/>
    <w:rsid w:val="004C3CDA"/>
    <w:rsid w:val="004C5320"/>
    <w:rsid w:val="004C662D"/>
    <w:rsid w:val="004C6C4C"/>
    <w:rsid w:val="004D3A2E"/>
    <w:rsid w:val="004D5A87"/>
    <w:rsid w:val="004D709B"/>
    <w:rsid w:val="004E0CF0"/>
    <w:rsid w:val="004E2147"/>
    <w:rsid w:val="004E2E1A"/>
    <w:rsid w:val="004E3469"/>
    <w:rsid w:val="004E378E"/>
    <w:rsid w:val="004E38D1"/>
    <w:rsid w:val="004E3F72"/>
    <w:rsid w:val="004E65EA"/>
    <w:rsid w:val="004E68E1"/>
    <w:rsid w:val="004E7C3C"/>
    <w:rsid w:val="004F10BF"/>
    <w:rsid w:val="004F28EA"/>
    <w:rsid w:val="004F337F"/>
    <w:rsid w:val="005010DD"/>
    <w:rsid w:val="0050314F"/>
    <w:rsid w:val="00503CEB"/>
    <w:rsid w:val="00504221"/>
    <w:rsid w:val="00506CF3"/>
    <w:rsid w:val="00507406"/>
    <w:rsid w:val="005116C3"/>
    <w:rsid w:val="00513180"/>
    <w:rsid w:val="0051377C"/>
    <w:rsid w:val="00513BD7"/>
    <w:rsid w:val="00515AF1"/>
    <w:rsid w:val="00515FBC"/>
    <w:rsid w:val="0052353C"/>
    <w:rsid w:val="005238EB"/>
    <w:rsid w:val="00527577"/>
    <w:rsid w:val="00530E25"/>
    <w:rsid w:val="00534BFD"/>
    <w:rsid w:val="0053506D"/>
    <w:rsid w:val="005358A4"/>
    <w:rsid w:val="0053796E"/>
    <w:rsid w:val="00537FB8"/>
    <w:rsid w:val="00541545"/>
    <w:rsid w:val="00547DFF"/>
    <w:rsid w:val="00550CEE"/>
    <w:rsid w:val="00551229"/>
    <w:rsid w:val="005531B3"/>
    <w:rsid w:val="00557D72"/>
    <w:rsid w:val="005624E8"/>
    <w:rsid w:val="00564DF7"/>
    <w:rsid w:val="00565FA4"/>
    <w:rsid w:val="00566389"/>
    <w:rsid w:val="00567E2A"/>
    <w:rsid w:val="00571CC6"/>
    <w:rsid w:val="005738DB"/>
    <w:rsid w:val="005773BF"/>
    <w:rsid w:val="00577A4D"/>
    <w:rsid w:val="00577D0C"/>
    <w:rsid w:val="00581368"/>
    <w:rsid w:val="00584EA0"/>
    <w:rsid w:val="00585960"/>
    <w:rsid w:val="005866D2"/>
    <w:rsid w:val="005901AF"/>
    <w:rsid w:val="0059058F"/>
    <w:rsid w:val="005928CA"/>
    <w:rsid w:val="00592F93"/>
    <w:rsid w:val="0059362E"/>
    <w:rsid w:val="0059368C"/>
    <w:rsid w:val="005946AA"/>
    <w:rsid w:val="005A09D9"/>
    <w:rsid w:val="005A3BF6"/>
    <w:rsid w:val="005A3D39"/>
    <w:rsid w:val="005A4341"/>
    <w:rsid w:val="005A67C7"/>
    <w:rsid w:val="005A6CBC"/>
    <w:rsid w:val="005A75CB"/>
    <w:rsid w:val="005B0A17"/>
    <w:rsid w:val="005B0ABB"/>
    <w:rsid w:val="005B2153"/>
    <w:rsid w:val="005B3C47"/>
    <w:rsid w:val="005B53DF"/>
    <w:rsid w:val="005C3AB1"/>
    <w:rsid w:val="005C3CBA"/>
    <w:rsid w:val="005C58E3"/>
    <w:rsid w:val="005C7F1D"/>
    <w:rsid w:val="005D40BA"/>
    <w:rsid w:val="005D449B"/>
    <w:rsid w:val="005D4DD2"/>
    <w:rsid w:val="005D58D7"/>
    <w:rsid w:val="005D5D33"/>
    <w:rsid w:val="005D65A4"/>
    <w:rsid w:val="005D76ED"/>
    <w:rsid w:val="005E0014"/>
    <w:rsid w:val="005E156D"/>
    <w:rsid w:val="005E37D5"/>
    <w:rsid w:val="005E3E8D"/>
    <w:rsid w:val="005F07D4"/>
    <w:rsid w:val="005F0D5F"/>
    <w:rsid w:val="005F1939"/>
    <w:rsid w:val="005F1FDB"/>
    <w:rsid w:val="00601EE4"/>
    <w:rsid w:val="00602D96"/>
    <w:rsid w:val="00606AC1"/>
    <w:rsid w:val="00607660"/>
    <w:rsid w:val="00610D3C"/>
    <w:rsid w:val="0061273E"/>
    <w:rsid w:val="00613576"/>
    <w:rsid w:val="00616D9E"/>
    <w:rsid w:val="00617646"/>
    <w:rsid w:val="00620DFD"/>
    <w:rsid w:val="00621A7D"/>
    <w:rsid w:val="00624159"/>
    <w:rsid w:val="0062435B"/>
    <w:rsid w:val="00630394"/>
    <w:rsid w:val="0063074D"/>
    <w:rsid w:val="00636A41"/>
    <w:rsid w:val="00637412"/>
    <w:rsid w:val="00640430"/>
    <w:rsid w:val="00642BE2"/>
    <w:rsid w:val="00645A72"/>
    <w:rsid w:val="0064763A"/>
    <w:rsid w:val="00647DFC"/>
    <w:rsid w:val="006501C0"/>
    <w:rsid w:val="00650881"/>
    <w:rsid w:val="006531D7"/>
    <w:rsid w:val="0065330D"/>
    <w:rsid w:val="00653B9E"/>
    <w:rsid w:val="006545B2"/>
    <w:rsid w:val="00654DFA"/>
    <w:rsid w:val="006557A8"/>
    <w:rsid w:val="0065735D"/>
    <w:rsid w:val="00660838"/>
    <w:rsid w:val="00661710"/>
    <w:rsid w:val="006635D6"/>
    <w:rsid w:val="006652D2"/>
    <w:rsid w:val="00665343"/>
    <w:rsid w:val="00665A44"/>
    <w:rsid w:val="0067448C"/>
    <w:rsid w:val="00681E38"/>
    <w:rsid w:val="00682451"/>
    <w:rsid w:val="00683320"/>
    <w:rsid w:val="00691579"/>
    <w:rsid w:val="0069482B"/>
    <w:rsid w:val="00696990"/>
    <w:rsid w:val="006A1159"/>
    <w:rsid w:val="006A4813"/>
    <w:rsid w:val="006A61C6"/>
    <w:rsid w:val="006A63EB"/>
    <w:rsid w:val="006A6C39"/>
    <w:rsid w:val="006A7F1A"/>
    <w:rsid w:val="006B095F"/>
    <w:rsid w:val="006B109A"/>
    <w:rsid w:val="006B3551"/>
    <w:rsid w:val="006B5D34"/>
    <w:rsid w:val="006C25E4"/>
    <w:rsid w:val="006C482A"/>
    <w:rsid w:val="006C51A0"/>
    <w:rsid w:val="006C6AFD"/>
    <w:rsid w:val="006C71C1"/>
    <w:rsid w:val="006D19E6"/>
    <w:rsid w:val="006D5C41"/>
    <w:rsid w:val="006D6FD1"/>
    <w:rsid w:val="006E1797"/>
    <w:rsid w:val="006E263F"/>
    <w:rsid w:val="006E53BD"/>
    <w:rsid w:val="006E6C15"/>
    <w:rsid w:val="006F3C35"/>
    <w:rsid w:val="006F4192"/>
    <w:rsid w:val="006F62C9"/>
    <w:rsid w:val="006F79E9"/>
    <w:rsid w:val="00701307"/>
    <w:rsid w:val="00702965"/>
    <w:rsid w:val="0070435B"/>
    <w:rsid w:val="00711714"/>
    <w:rsid w:val="0071397A"/>
    <w:rsid w:val="0071406C"/>
    <w:rsid w:val="00714DA3"/>
    <w:rsid w:val="0071551E"/>
    <w:rsid w:val="00716497"/>
    <w:rsid w:val="00717B10"/>
    <w:rsid w:val="0072431F"/>
    <w:rsid w:val="00725D5A"/>
    <w:rsid w:val="00726E22"/>
    <w:rsid w:val="00730B31"/>
    <w:rsid w:val="00730D21"/>
    <w:rsid w:val="00731393"/>
    <w:rsid w:val="00733E1B"/>
    <w:rsid w:val="007425DA"/>
    <w:rsid w:val="007447C3"/>
    <w:rsid w:val="0074497B"/>
    <w:rsid w:val="00745BD6"/>
    <w:rsid w:val="00750BE4"/>
    <w:rsid w:val="007512E0"/>
    <w:rsid w:val="007552A1"/>
    <w:rsid w:val="007562DD"/>
    <w:rsid w:val="007573C7"/>
    <w:rsid w:val="007575E2"/>
    <w:rsid w:val="00762550"/>
    <w:rsid w:val="0076379E"/>
    <w:rsid w:val="00763871"/>
    <w:rsid w:val="007660BD"/>
    <w:rsid w:val="00772590"/>
    <w:rsid w:val="00772B21"/>
    <w:rsid w:val="00773F11"/>
    <w:rsid w:val="00775D61"/>
    <w:rsid w:val="00775FC3"/>
    <w:rsid w:val="00776AAE"/>
    <w:rsid w:val="00781B49"/>
    <w:rsid w:val="00782080"/>
    <w:rsid w:val="007829C8"/>
    <w:rsid w:val="007843AC"/>
    <w:rsid w:val="00787B2E"/>
    <w:rsid w:val="00792D91"/>
    <w:rsid w:val="00793655"/>
    <w:rsid w:val="00793DB1"/>
    <w:rsid w:val="007941BE"/>
    <w:rsid w:val="0079570A"/>
    <w:rsid w:val="0079656D"/>
    <w:rsid w:val="00797D03"/>
    <w:rsid w:val="007A01D5"/>
    <w:rsid w:val="007A0AC1"/>
    <w:rsid w:val="007A10AB"/>
    <w:rsid w:val="007A19FC"/>
    <w:rsid w:val="007A3015"/>
    <w:rsid w:val="007A41D2"/>
    <w:rsid w:val="007A4355"/>
    <w:rsid w:val="007B0394"/>
    <w:rsid w:val="007B0EC5"/>
    <w:rsid w:val="007B0F04"/>
    <w:rsid w:val="007B0F80"/>
    <w:rsid w:val="007B12ED"/>
    <w:rsid w:val="007B1A57"/>
    <w:rsid w:val="007B2342"/>
    <w:rsid w:val="007B2372"/>
    <w:rsid w:val="007B2E7D"/>
    <w:rsid w:val="007B3198"/>
    <w:rsid w:val="007B321A"/>
    <w:rsid w:val="007B5256"/>
    <w:rsid w:val="007B6013"/>
    <w:rsid w:val="007B6567"/>
    <w:rsid w:val="007B6C2A"/>
    <w:rsid w:val="007B75DF"/>
    <w:rsid w:val="007C0C7F"/>
    <w:rsid w:val="007C1C3D"/>
    <w:rsid w:val="007C238C"/>
    <w:rsid w:val="007C2A76"/>
    <w:rsid w:val="007C64F4"/>
    <w:rsid w:val="007C73D5"/>
    <w:rsid w:val="007D0359"/>
    <w:rsid w:val="007D0584"/>
    <w:rsid w:val="007D0FB2"/>
    <w:rsid w:val="007D2B41"/>
    <w:rsid w:val="007D33AB"/>
    <w:rsid w:val="007D47C3"/>
    <w:rsid w:val="007D4BE6"/>
    <w:rsid w:val="007D7EA4"/>
    <w:rsid w:val="007E0730"/>
    <w:rsid w:val="007E1BA1"/>
    <w:rsid w:val="007E3A83"/>
    <w:rsid w:val="007E702E"/>
    <w:rsid w:val="007F1A6E"/>
    <w:rsid w:val="007F2BE8"/>
    <w:rsid w:val="007F3FD1"/>
    <w:rsid w:val="007F5763"/>
    <w:rsid w:val="007F6D18"/>
    <w:rsid w:val="007F6DB4"/>
    <w:rsid w:val="007F7F94"/>
    <w:rsid w:val="00800025"/>
    <w:rsid w:val="008006ED"/>
    <w:rsid w:val="008048BC"/>
    <w:rsid w:val="00814F91"/>
    <w:rsid w:val="008219E1"/>
    <w:rsid w:val="008228A5"/>
    <w:rsid w:val="008241E6"/>
    <w:rsid w:val="00825007"/>
    <w:rsid w:val="0083037C"/>
    <w:rsid w:val="00830D34"/>
    <w:rsid w:val="00830D97"/>
    <w:rsid w:val="008319D0"/>
    <w:rsid w:val="00832725"/>
    <w:rsid w:val="0083457F"/>
    <w:rsid w:val="00834745"/>
    <w:rsid w:val="00835C10"/>
    <w:rsid w:val="008361F7"/>
    <w:rsid w:val="00837253"/>
    <w:rsid w:val="0084026D"/>
    <w:rsid w:val="00840B21"/>
    <w:rsid w:val="00842B63"/>
    <w:rsid w:val="00845985"/>
    <w:rsid w:val="00847AE6"/>
    <w:rsid w:val="008507CD"/>
    <w:rsid w:val="00853521"/>
    <w:rsid w:val="008552BF"/>
    <w:rsid w:val="008560AB"/>
    <w:rsid w:val="00857F98"/>
    <w:rsid w:val="008618CD"/>
    <w:rsid w:val="00862B2F"/>
    <w:rsid w:val="008644E7"/>
    <w:rsid w:val="00864728"/>
    <w:rsid w:val="00865368"/>
    <w:rsid w:val="00865932"/>
    <w:rsid w:val="008668CA"/>
    <w:rsid w:val="00871320"/>
    <w:rsid w:val="00871E1C"/>
    <w:rsid w:val="00872328"/>
    <w:rsid w:val="00873CFB"/>
    <w:rsid w:val="00874C5F"/>
    <w:rsid w:val="00875197"/>
    <w:rsid w:val="00875575"/>
    <w:rsid w:val="008756DF"/>
    <w:rsid w:val="00876940"/>
    <w:rsid w:val="00876F03"/>
    <w:rsid w:val="00877FED"/>
    <w:rsid w:val="00880582"/>
    <w:rsid w:val="0088387E"/>
    <w:rsid w:val="00884FE6"/>
    <w:rsid w:val="00887053"/>
    <w:rsid w:val="0088783F"/>
    <w:rsid w:val="008904F8"/>
    <w:rsid w:val="00891A3E"/>
    <w:rsid w:val="008923F1"/>
    <w:rsid w:val="00895918"/>
    <w:rsid w:val="008A1051"/>
    <w:rsid w:val="008A1DB0"/>
    <w:rsid w:val="008A3185"/>
    <w:rsid w:val="008A3694"/>
    <w:rsid w:val="008A4CB3"/>
    <w:rsid w:val="008A528F"/>
    <w:rsid w:val="008A5FF3"/>
    <w:rsid w:val="008A7EA8"/>
    <w:rsid w:val="008A7EBD"/>
    <w:rsid w:val="008B05B6"/>
    <w:rsid w:val="008B0A95"/>
    <w:rsid w:val="008B1E35"/>
    <w:rsid w:val="008B3694"/>
    <w:rsid w:val="008B38DF"/>
    <w:rsid w:val="008B6467"/>
    <w:rsid w:val="008B7BAE"/>
    <w:rsid w:val="008C0901"/>
    <w:rsid w:val="008C33E2"/>
    <w:rsid w:val="008C5A54"/>
    <w:rsid w:val="008C5DB8"/>
    <w:rsid w:val="008C6908"/>
    <w:rsid w:val="008C7C2D"/>
    <w:rsid w:val="008D3304"/>
    <w:rsid w:val="008E057B"/>
    <w:rsid w:val="008E06CD"/>
    <w:rsid w:val="008E0F9A"/>
    <w:rsid w:val="008E60F2"/>
    <w:rsid w:val="008E68E3"/>
    <w:rsid w:val="008F07A5"/>
    <w:rsid w:val="008F0AD4"/>
    <w:rsid w:val="008F3D1A"/>
    <w:rsid w:val="008F4400"/>
    <w:rsid w:val="008F4CE7"/>
    <w:rsid w:val="008F522B"/>
    <w:rsid w:val="008F680B"/>
    <w:rsid w:val="00902C47"/>
    <w:rsid w:val="0090328D"/>
    <w:rsid w:val="00903E3D"/>
    <w:rsid w:val="00905553"/>
    <w:rsid w:val="00906C72"/>
    <w:rsid w:val="00913DAE"/>
    <w:rsid w:val="00914CA5"/>
    <w:rsid w:val="00920812"/>
    <w:rsid w:val="009209E1"/>
    <w:rsid w:val="0092531A"/>
    <w:rsid w:val="009301B6"/>
    <w:rsid w:val="009302BF"/>
    <w:rsid w:val="009315B3"/>
    <w:rsid w:val="00931780"/>
    <w:rsid w:val="00931CC7"/>
    <w:rsid w:val="00932668"/>
    <w:rsid w:val="00932C8D"/>
    <w:rsid w:val="00933860"/>
    <w:rsid w:val="00934BC1"/>
    <w:rsid w:val="0093598B"/>
    <w:rsid w:val="00935FF1"/>
    <w:rsid w:val="009403BC"/>
    <w:rsid w:val="00941761"/>
    <w:rsid w:val="00942DD4"/>
    <w:rsid w:val="00945898"/>
    <w:rsid w:val="00946399"/>
    <w:rsid w:val="00947C82"/>
    <w:rsid w:val="00947E37"/>
    <w:rsid w:val="00947E39"/>
    <w:rsid w:val="009524BD"/>
    <w:rsid w:val="00953D21"/>
    <w:rsid w:val="0095492A"/>
    <w:rsid w:val="00955093"/>
    <w:rsid w:val="00960A3C"/>
    <w:rsid w:val="00964917"/>
    <w:rsid w:val="009701F3"/>
    <w:rsid w:val="009719B5"/>
    <w:rsid w:val="00971D5D"/>
    <w:rsid w:val="00974194"/>
    <w:rsid w:val="00975FBB"/>
    <w:rsid w:val="00976D8B"/>
    <w:rsid w:val="0098080D"/>
    <w:rsid w:val="00981AB1"/>
    <w:rsid w:val="0098264A"/>
    <w:rsid w:val="009830CA"/>
    <w:rsid w:val="0098324A"/>
    <w:rsid w:val="0098475C"/>
    <w:rsid w:val="0098492B"/>
    <w:rsid w:val="009953F9"/>
    <w:rsid w:val="0099653E"/>
    <w:rsid w:val="00997189"/>
    <w:rsid w:val="009973AC"/>
    <w:rsid w:val="009979D1"/>
    <w:rsid w:val="009A1C41"/>
    <w:rsid w:val="009A1D8D"/>
    <w:rsid w:val="009A5C60"/>
    <w:rsid w:val="009A6E9E"/>
    <w:rsid w:val="009A735B"/>
    <w:rsid w:val="009B2E19"/>
    <w:rsid w:val="009B43AA"/>
    <w:rsid w:val="009B5FB3"/>
    <w:rsid w:val="009B6656"/>
    <w:rsid w:val="009B69C0"/>
    <w:rsid w:val="009C0859"/>
    <w:rsid w:val="009C274E"/>
    <w:rsid w:val="009C4829"/>
    <w:rsid w:val="009C7E4A"/>
    <w:rsid w:val="009D2CE5"/>
    <w:rsid w:val="009D315C"/>
    <w:rsid w:val="009D4797"/>
    <w:rsid w:val="009D6446"/>
    <w:rsid w:val="009E0081"/>
    <w:rsid w:val="009E1449"/>
    <w:rsid w:val="009E3D8D"/>
    <w:rsid w:val="009E3FB6"/>
    <w:rsid w:val="009E6AE9"/>
    <w:rsid w:val="009F0969"/>
    <w:rsid w:val="009F2CB7"/>
    <w:rsid w:val="009F4931"/>
    <w:rsid w:val="009F62A6"/>
    <w:rsid w:val="009F7693"/>
    <w:rsid w:val="00A02A10"/>
    <w:rsid w:val="00A03BE7"/>
    <w:rsid w:val="00A069A9"/>
    <w:rsid w:val="00A121B7"/>
    <w:rsid w:val="00A15208"/>
    <w:rsid w:val="00A16603"/>
    <w:rsid w:val="00A20382"/>
    <w:rsid w:val="00A2134C"/>
    <w:rsid w:val="00A247BF"/>
    <w:rsid w:val="00A26ABF"/>
    <w:rsid w:val="00A26FF7"/>
    <w:rsid w:val="00A27C90"/>
    <w:rsid w:val="00A31C8C"/>
    <w:rsid w:val="00A32C73"/>
    <w:rsid w:val="00A33FBB"/>
    <w:rsid w:val="00A351FB"/>
    <w:rsid w:val="00A35296"/>
    <w:rsid w:val="00A36DC0"/>
    <w:rsid w:val="00A37996"/>
    <w:rsid w:val="00A37A0C"/>
    <w:rsid w:val="00A41C0B"/>
    <w:rsid w:val="00A4227B"/>
    <w:rsid w:val="00A42962"/>
    <w:rsid w:val="00A43276"/>
    <w:rsid w:val="00A43FFA"/>
    <w:rsid w:val="00A45A28"/>
    <w:rsid w:val="00A469D8"/>
    <w:rsid w:val="00A475E4"/>
    <w:rsid w:val="00A501A1"/>
    <w:rsid w:val="00A554E3"/>
    <w:rsid w:val="00A60D46"/>
    <w:rsid w:val="00A63E3E"/>
    <w:rsid w:val="00A71305"/>
    <w:rsid w:val="00A73ED0"/>
    <w:rsid w:val="00A75833"/>
    <w:rsid w:val="00A76982"/>
    <w:rsid w:val="00A76C49"/>
    <w:rsid w:val="00A8090E"/>
    <w:rsid w:val="00A80FC5"/>
    <w:rsid w:val="00A83777"/>
    <w:rsid w:val="00A8752C"/>
    <w:rsid w:val="00A900F5"/>
    <w:rsid w:val="00A9021C"/>
    <w:rsid w:val="00A90F0C"/>
    <w:rsid w:val="00A9623C"/>
    <w:rsid w:val="00AA105F"/>
    <w:rsid w:val="00AA38B2"/>
    <w:rsid w:val="00AA4B9A"/>
    <w:rsid w:val="00AA5EE3"/>
    <w:rsid w:val="00AA7890"/>
    <w:rsid w:val="00AB038F"/>
    <w:rsid w:val="00AB1AA1"/>
    <w:rsid w:val="00AB33D2"/>
    <w:rsid w:val="00AB4147"/>
    <w:rsid w:val="00AB55F7"/>
    <w:rsid w:val="00AB59C7"/>
    <w:rsid w:val="00AB5FBA"/>
    <w:rsid w:val="00AC590B"/>
    <w:rsid w:val="00AC722A"/>
    <w:rsid w:val="00AC7AB6"/>
    <w:rsid w:val="00AD534A"/>
    <w:rsid w:val="00AD66FF"/>
    <w:rsid w:val="00AD7819"/>
    <w:rsid w:val="00AE0460"/>
    <w:rsid w:val="00AE214F"/>
    <w:rsid w:val="00AE539E"/>
    <w:rsid w:val="00AE53E5"/>
    <w:rsid w:val="00AE6241"/>
    <w:rsid w:val="00AF4267"/>
    <w:rsid w:val="00B00E8E"/>
    <w:rsid w:val="00B02563"/>
    <w:rsid w:val="00B03BF1"/>
    <w:rsid w:val="00B03DC1"/>
    <w:rsid w:val="00B04D82"/>
    <w:rsid w:val="00B066EA"/>
    <w:rsid w:val="00B10CDA"/>
    <w:rsid w:val="00B10D3F"/>
    <w:rsid w:val="00B146DB"/>
    <w:rsid w:val="00B151F1"/>
    <w:rsid w:val="00B15A84"/>
    <w:rsid w:val="00B16FB4"/>
    <w:rsid w:val="00B20D93"/>
    <w:rsid w:val="00B26B39"/>
    <w:rsid w:val="00B26B98"/>
    <w:rsid w:val="00B2737B"/>
    <w:rsid w:val="00B32D70"/>
    <w:rsid w:val="00B354E9"/>
    <w:rsid w:val="00B3795E"/>
    <w:rsid w:val="00B41915"/>
    <w:rsid w:val="00B41BEB"/>
    <w:rsid w:val="00B427A2"/>
    <w:rsid w:val="00B501F4"/>
    <w:rsid w:val="00B511E9"/>
    <w:rsid w:val="00B518E9"/>
    <w:rsid w:val="00B52E3D"/>
    <w:rsid w:val="00B57ACE"/>
    <w:rsid w:val="00B60469"/>
    <w:rsid w:val="00B61EAF"/>
    <w:rsid w:val="00B62C86"/>
    <w:rsid w:val="00B712B5"/>
    <w:rsid w:val="00B7333D"/>
    <w:rsid w:val="00B73EE8"/>
    <w:rsid w:val="00B80539"/>
    <w:rsid w:val="00B84F20"/>
    <w:rsid w:val="00B854D0"/>
    <w:rsid w:val="00B929DF"/>
    <w:rsid w:val="00B933F6"/>
    <w:rsid w:val="00B93776"/>
    <w:rsid w:val="00B950C6"/>
    <w:rsid w:val="00B96B52"/>
    <w:rsid w:val="00B96E32"/>
    <w:rsid w:val="00BA02A5"/>
    <w:rsid w:val="00BA1A80"/>
    <w:rsid w:val="00BA20C4"/>
    <w:rsid w:val="00BA3FEC"/>
    <w:rsid w:val="00BA6803"/>
    <w:rsid w:val="00BB1CAB"/>
    <w:rsid w:val="00BB252B"/>
    <w:rsid w:val="00BB3637"/>
    <w:rsid w:val="00BB3DF3"/>
    <w:rsid w:val="00BB3E17"/>
    <w:rsid w:val="00BB3E83"/>
    <w:rsid w:val="00BB771C"/>
    <w:rsid w:val="00BC242C"/>
    <w:rsid w:val="00BC39B0"/>
    <w:rsid w:val="00BC3DE9"/>
    <w:rsid w:val="00BC49C5"/>
    <w:rsid w:val="00BC6588"/>
    <w:rsid w:val="00BC6B93"/>
    <w:rsid w:val="00BD0A9F"/>
    <w:rsid w:val="00BD12EB"/>
    <w:rsid w:val="00BD3CE5"/>
    <w:rsid w:val="00BD5A62"/>
    <w:rsid w:val="00BD7701"/>
    <w:rsid w:val="00BD79C2"/>
    <w:rsid w:val="00BD7A73"/>
    <w:rsid w:val="00BD7D7B"/>
    <w:rsid w:val="00BE18CC"/>
    <w:rsid w:val="00BE1E4D"/>
    <w:rsid w:val="00BE579F"/>
    <w:rsid w:val="00BE7391"/>
    <w:rsid w:val="00BF1F42"/>
    <w:rsid w:val="00BF2E55"/>
    <w:rsid w:val="00BF733E"/>
    <w:rsid w:val="00C0079C"/>
    <w:rsid w:val="00C0208D"/>
    <w:rsid w:val="00C032E9"/>
    <w:rsid w:val="00C035CE"/>
    <w:rsid w:val="00C0554A"/>
    <w:rsid w:val="00C05782"/>
    <w:rsid w:val="00C07A2C"/>
    <w:rsid w:val="00C107D1"/>
    <w:rsid w:val="00C10F86"/>
    <w:rsid w:val="00C11EA2"/>
    <w:rsid w:val="00C120C2"/>
    <w:rsid w:val="00C12988"/>
    <w:rsid w:val="00C13271"/>
    <w:rsid w:val="00C13779"/>
    <w:rsid w:val="00C149F4"/>
    <w:rsid w:val="00C14D89"/>
    <w:rsid w:val="00C14E71"/>
    <w:rsid w:val="00C15C5C"/>
    <w:rsid w:val="00C26922"/>
    <w:rsid w:val="00C31C0B"/>
    <w:rsid w:val="00C326E6"/>
    <w:rsid w:val="00C34B99"/>
    <w:rsid w:val="00C35411"/>
    <w:rsid w:val="00C35A8B"/>
    <w:rsid w:val="00C366F2"/>
    <w:rsid w:val="00C40B1B"/>
    <w:rsid w:val="00C41DE3"/>
    <w:rsid w:val="00C43399"/>
    <w:rsid w:val="00C64D39"/>
    <w:rsid w:val="00C66941"/>
    <w:rsid w:val="00C6732B"/>
    <w:rsid w:val="00C6768F"/>
    <w:rsid w:val="00C713FE"/>
    <w:rsid w:val="00C72B25"/>
    <w:rsid w:val="00C73264"/>
    <w:rsid w:val="00C73786"/>
    <w:rsid w:val="00C7686E"/>
    <w:rsid w:val="00C81D4C"/>
    <w:rsid w:val="00C835D8"/>
    <w:rsid w:val="00C8408F"/>
    <w:rsid w:val="00C84438"/>
    <w:rsid w:val="00C86D9A"/>
    <w:rsid w:val="00C9315E"/>
    <w:rsid w:val="00C938E3"/>
    <w:rsid w:val="00C948A4"/>
    <w:rsid w:val="00CA0CE2"/>
    <w:rsid w:val="00CA4984"/>
    <w:rsid w:val="00CA4BBF"/>
    <w:rsid w:val="00CA691C"/>
    <w:rsid w:val="00CA7052"/>
    <w:rsid w:val="00CB0C23"/>
    <w:rsid w:val="00CB2D42"/>
    <w:rsid w:val="00CB3143"/>
    <w:rsid w:val="00CB4B7F"/>
    <w:rsid w:val="00CB66E8"/>
    <w:rsid w:val="00CB698E"/>
    <w:rsid w:val="00CC3690"/>
    <w:rsid w:val="00CC3975"/>
    <w:rsid w:val="00CC5008"/>
    <w:rsid w:val="00CC6A0D"/>
    <w:rsid w:val="00CC6CC5"/>
    <w:rsid w:val="00CC70C3"/>
    <w:rsid w:val="00CD1C67"/>
    <w:rsid w:val="00CD3E20"/>
    <w:rsid w:val="00CD78AC"/>
    <w:rsid w:val="00CE0D1B"/>
    <w:rsid w:val="00CE2806"/>
    <w:rsid w:val="00CE2A71"/>
    <w:rsid w:val="00CE3C2F"/>
    <w:rsid w:val="00CE4E0D"/>
    <w:rsid w:val="00CE71D8"/>
    <w:rsid w:val="00CE75E9"/>
    <w:rsid w:val="00CF7086"/>
    <w:rsid w:val="00CF7C84"/>
    <w:rsid w:val="00D00525"/>
    <w:rsid w:val="00D00DC0"/>
    <w:rsid w:val="00D023D4"/>
    <w:rsid w:val="00D029B5"/>
    <w:rsid w:val="00D05C6B"/>
    <w:rsid w:val="00D11578"/>
    <w:rsid w:val="00D12752"/>
    <w:rsid w:val="00D154DC"/>
    <w:rsid w:val="00D1687A"/>
    <w:rsid w:val="00D20548"/>
    <w:rsid w:val="00D210FD"/>
    <w:rsid w:val="00D213AF"/>
    <w:rsid w:val="00D21E1E"/>
    <w:rsid w:val="00D22A00"/>
    <w:rsid w:val="00D25E57"/>
    <w:rsid w:val="00D30654"/>
    <w:rsid w:val="00D30ACE"/>
    <w:rsid w:val="00D327B5"/>
    <w:rsid w:val="00D34277"/>
    <w:rsid w:val="00D37E2D"/>
    <w:rsid w:val="00D409CA"/>
    <w:rsid w:val="00D4176F"/>
    <w:rsid w:val="00D44034"/>
    <w:rsid w:val="00D45933"/>
    <w:rsid w:val="00D46A92"/>
    <w:rsid w:val="00D50777"/>
    <w:rsid w:val="00D508AB"/>
    <w:rsid w:val="00D51172"/>
    <w:rsid w:val="00D51D15"/>
    <w:rsid w:val="00D52241"/>
    <w:rsid w:val="00D529A0"/>
    <w:rsid w:val="00D55B2F"/>
    <w:rsid w:val="00D57763"/>
    <w:rsid w:val="00D60579"/>
    <w:rsid w:val="00D60BC2"/>
    <w:rsid w:val="00D61212"/>
    <w:rsid w:val="00D632AC"/>
    <w:rsid w:val="00D64000"/>
    <w:rsid w:val="00D64F59"/>
    <w:rsid w:val="00D65D05"/>
    <w:rsid w:val="00D71DFC"/>
    <w:rsid w:val="00D73CF3"/>
    <w:rsid w:val="00D74F51"/>
    <w:rsid w:val="00D76971"/>
    <w:rsid w:val="00D811C1"/>
    <w:rsid w:val="00D81401"/>
    <w:rsid w:val="00D83F98"/>
    <w:rsid w:val="00D9135F"/>
    <w:rsid w:val="00D9307A"/>
    <w:rsid w:val="00D9404E"/>
    <w:rsid w:val="00D95D56"/>
    <w:rsid w:val="00DA1A62"/>
    <w:rsid w:val="00DA6ECD"/>
    <w:rsid w:val="00DB03F0"/>
    <w:rsid w:val="00DB1B84"/>
    <w:rsid w:val="00DB23A6"/>
    <w:rsid w:val="00DB4035"/>
    <w:rsid w:val="00DB587D"/>
    <w:rsid w:val="00DB5B03"/>
    <w:rsid w:val="00DB6937"/>
    <w:rsid w:val="00DB6A28"/>
    <w:rsid w:val="00DB6A60"/>
    <w:rsid w:val="00DC068F"/>
    <w:rsid w:val="00DC1B8E"/>
    <w:rsid w:val="00DC4FB9"/>
    <w:rsid w:val="00DC6651"/>
    <w:rsid w:val="00DC7243"/>
    <w:rsid w:val="00DC7BB6"/>
    <w:rsid w:val="00DD33CE"/>
    <w:rsid w:val="00DD3809"/>
    <w:rsid w:val="00DD3862"/>
    <w:rsid w:val="00DD40ED"/>
    <w:rsid w:val="00DE0341"/>
    <w:rsid w:val="00DE051D"/>
    <w:rsid w:val="00DE1521"/>
    <w:rsid w:val="00DE2119"/>
    <w:rsid w:val="00DE2EAA"/>
    <w:rsid w:val="00DE6F91"/>
    <w:rsid w:val="00DE727D"/>
    <w:rsid w:val="00DF0B6B"/>
    <w:rsid w:val="00DF50FA"/>
    <w:rsid w:val="00DF6D48"/>
    <w:rsid w:val="00DF6D4E"/>
    <w:rsid w:val="00DF7AAA"/>
    <w:rsid w:val="00E00891"/>
    <w:rsid w:val="00E01205"/>
    <w:rsid w:val="00E02624"/>
    <w:rsid w:val="00E0307E"/>
    <w:rsid w:val="00E04371"/>
    <w:rsid w:val="00E05085"/>
    <w:rsid w:val="00E101BE"/>
    <w:rsid w:val="00E104FD"/>
    <w:rsid w:val="00E1218E"/>
    <w:rsid w:val="00E15375"/>
    <w:rsid w:val="00E15BB2"/>
    <w:rsid w:val="00E164B6"/>
    <w:rsid w:val="00E168AE"/>
    <w:rsid w:val="00E20DE8"/>
    <w:rsid w:val="00E2381E"/>
    <w:rsid w:val="00E24634"/>
    <w:rsid w:val="00E250B2"/>
    <w:rsid w:val="00E26404"/>
    <w:rsid w:val="00E31733"/>
    <w:rsid w:val="00E417BF"/>
    <w:rsid w:val="00E461A7"/>
    <w:rsid w:val="00E46C00"/>
    <w:rsid w:val="00E471ED"/>
    <w:rsid w:val="00E50CE5"/>
    <w:rsid w:val="00E564B9"/>
    <w:rsid w:val="00E57CCE"/>
    <w:rsid w:val="00E63BC0"/>
    <w:rsid w:val="00E64704"/>
    <w:rsid w:val="00E65E87"/>
    <w:rsid w:val="00E671DE"/>
    <w:rsid w:val="00E70F5D"/>
    <w:rsid w:val="00E73729"/>
    <w:rsid w:val="00E747F1"/>
    <w:rsid w:val="00E76031"/>
    <w:rsid w:val="00E81FF0"/>
    <w:rsid w:val="00E83047"/>
    <w:rsid w:val="00E901CA"/>
    <w:rsid w:val="00E931F1"/>
    <w:rsid w:val="00EA010A"/>
    <w:rsid w:val="00EA28DC"/>
    <w:rsid w:val="00EA29B8"/>
    <w:rsid w:val="00EA302B"/>
    <w:rsid w:val="00EA5226"/>
    <w:rsid w:val="00EA752B"/>
    <w:rsid w:val="00EB4DD1"/>
    <w:rsid w:val="00EB63BC"/>
    <w:rsid w:val="00EC363E"/>
    <w:rsid w:val="00EC3C8C"/>
    <w:rsid w:val="00EC699C"/>
    <w:rsid w:val="00EC7623"/>
    <w:rsid w:val="00ED15A0"/>
    <w:rsid w:val="00ED47D7"/>
    <w:rsid w:val="00ED61A2"/>
    <w:rsid w:val="00ED67BA"/>
    <w:rsid w:val="00ED6FB6"/>
    <w:rsid w:val="00ED735C"/>
    <w:rsid w:val="00ED779A"/>
    <w:rsid w:val="00ED7AF7"/>
    <w:rsid w:val="00EE1337"/>
    <w:rsid w:val="00EE2050"/>
    <w:rsid w:val="00EE2510"/>
    <w:rsid w:val="00EE2EB2"/>
    <w:rsid w:val="00EE3426"/>
    <w:rsid w:val="00EE38E4"/>
    <w:rsid w:val="00EE6995"/>
    <w:rsid w:val="00EE7295"/>
    <w:rsid w:val="00EE72CE"/>
    <w:rsid w:val="00EF0AEF"/>
    <w:rsid w:val="00EF228D"/>
    <w:rsid w:val="00EF309A"/>
    <w:rsid w:val="00EF434E"/>
    <w:rsid w:val="00EF446D"/>
    <w:rsid w:val="00EF62A1"/>
    <w:rsid w:val="00F01C91"/>
    <w:rsid w:val="00F05F91"/>
    <w:rsid w:val="00F1075F"/>
    <w:rsid w:val="00F10AD8"/>
    <w:rsid w:val="00F13C6D"/>
    <w:rsid w:val="00F15314"/>
    <w:rsid w:val="00F1706E"/>
    <w:rsid w:val="00F2083B"/>
    <w:rsid w:val="00F22898"/>
    <w:rsid w:val="00F23C57"/>
    <w:rsid w:val="00F24DE3"/>
    <w:rsid w:val="00F24F9C"/>
    <w:rsid w:val="00F2660E"/>
    <w:rsid w:val="00F26646"/>
    <w:rsid w:val="00F27E31"/>
    <w:rsid w:val="00F31236"/>
    <w:rsid w:val="00F31B99"/>
    <w:rsid w:val="00F322C5"/>
    <w:rsid w:val="00F33719"/>
    <w:rsid w:val="00F33DE9"/>
    <w:rsid w:val="00F3483B"/>
    <w:rsid w:val="00F36965"/>
    <w:rsid w:val="00F37CF6"/>
    <w:rsid w:val="00F4230A"/>
    <w:rsid w:val="00F447B2"/>
    <w:rsid w:val="00F53BD5"/>
    <w:rsid w:val="00F550F7"/>
    <w:rsid w:val="00F566C3"/>
    <w:rsid w:val="00F608E6"/>
    <w:rsid w:val="00F616D1"/>
    <w:rsid w:val="00F61C81"/>
    <w:rsid w:val="00F63280"/>
    <w:rsid w:val="00F750A6"/>
    <w:rsid w:val="00F76E46"/>
    <w:rsid w:val="00F80C83"/>
    <w:rsid w:val="00F80ED6"/>
    <w:rsid w:val="00F81098"/>
    <w:rsid w:val="00F819F5"/>
    <w:rsid w:val="00F830DE"/>
    <w:rsid w:val="00F8691F"/>
    <w:rsid w:val="00F90AD1"/>
    <w:rsid w:val="00F93087"/>
    <w:rsid w:val="00FA46AB"/>
    <w:rsid w:val="00FA5291"/>
    <w:rsid w:val="00FB22E5"/>
    <w:rsid w:val="00FB28BF"/>
    <w:rsid w:val="00FB34CE"/>
    <w:rsid w:val="00FB58E5"/>
    <w:rsid w:val="00FC091B"/>
    <w:rsid w:val="00FC1FC4"/>
    <w:rsid w:val="00FC3D22"/>
    <w:rsid w:val="00FC5ED8"/>
    <w:rsid w:val="00FC6917"/>
    <w:rsid w:val="00FD30FE"/>
    <w:rsid w:val="00FD3436"/>
    <w:rsid w:val="00FD608E"/>
    <w:rsid w:val="00FD621F"/>
    <w:rsid w:val="00FD633A"/>
    <w:rsid w:val="00FD67F2"/>
    <w:rsid w:val="00FE01B9"/>
    <w:rsid w:val="00FE1A24"/>
    <w:rsid w:val="00FE20D1"/>
    <w:rsid w:val="00FE356B"/>
    <w:rsid w:val="00FE4100"/>
    <w:rsid w:val="00FE4FC4"/>
    <w:rsid w:val="00FE694B"/>
    <w:rsid w:val="00FE6D3B"/>
    <w:rsid w:val="00FE783F"/>
    <w:rsid w:val="00FE7F75"/>
    <w:rsid w:val="00FF1BD1"/>
    <w:rsid w:val="00FF2101"/>
    <w:rsid w:val="00FF3751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4479</Characters>
  <Application>Microsoft Office Word</Application>
  <DocSecurity>0</DocSecurity>
  <Lines>37</Lines>
  <Paragraphs>10</Paragraphs>
  <ScaleCrop>false</ScaleCrop>
  <Company>School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Т.И.</dc:creator>
  <cp:lastModifiedBy>student</cp:lastModifiedBy>
  <cp:revision>4</cp:revision>
  <cp:lastPrinted>2015-06-11T11:39:00Z</cp:lastPrinted>
  <dcterms:created xsi:type="dcterms:W3CDTF">2015-06-11T10:39:00Z</dcterms:created>
  <dcterms:modified xsi:type="dcterms:W3CDTF">2015-08-19T10:45:00Z</dcterms:modified>
</cp:coreProperties>
</file>