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AB" w:rsidRDefault="002A13AB" w:rsidP="008D7D8B">
      <w:pPr>
        <w:pStyle w:val="a3"/>
        <w:shd w:val="clear" w:color="auto" w:fill="FFFFFF"/>
        <w:spacing w:before="0" w:beforeAutospacing="0" w:after="0" w:afterAutospacing="0" w:line="547" w:lineRule="atLeast"/>
        <w:ind w:left="-1134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1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8B" w:rsidRDefault="008D7D8B" w:rsidP="008D7D8B">
      <w:pPr>
        <w:pStyle w:val="a3"/>
        <w:shd w:val="clear" w:color="auto" w:fill="FFFFFF"/>
        <w:spacing w:before="0" w:beforeAutospacing="0" w:after="0" w:afterAutospacing="0" w:line="547" w:lineRule="atLeast"/>
        <w:ind w:left="-1134"/>
        <w:jc w:val="center"/>
        <w:rPr>
          <w:b/>
          <w:color w:val="000000"/>
          <w:sz w:val="28"/>
          <w:szCs w:val="28"/>
        </w:rPr>
      </w:pPr>
      <w:r w:rsidRPr="008D7D8B">
        <w:rPr>
          <w:b/>
          <w:color w:val="000000"/>
          <w:sz w:val="28"/>
          <w:szCs w:val="28"/>
        </w:rPr>
        <w:t xml:space="preserve">Методические рекомендации для родителей по музыкальному </w:t>
      </w:r>
      <w:r w:rsidR="00AE7E1B">
        <w:rPr>
          <w:b/>
          <w:color w:val="000000"/>
          <w:sz w:val="28"/>
          <w:szCs w:val="28"/>
        </w:rPr>
        <w:t>развитию</w:t>
      </w:r>
      <w:r w:rsidRPr="008D7D8B">
        <w:rPr>
          <w:b/>
          <w:color w:val="000000"/>
          <w:sz w:val="28"/>
          <w:szCs w:val="28"/>
        </w:rPr>
        <w:t xml:space="preserve"> "Музыкальное воспитание в семье"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547" w:lineRule="atLeast"/>
        <w:ind w:left="-1134"/>
        <w:jc w:val="center"/>
        <w:rPr>
          <w:b/>
          <w:color w:val="000000"/>
          <w:sz w:val="28"/>
          <w:szCs w:val="28"/>
        </w:rPr>
      </w:pPr>
    </w:p>
    <w:p w:rsidR="008D7D8B" w:rsidRPr="002A13A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right"/>
        <w:rPr>
          <w:i/>
          <w:color w:val="E36C0A" w:themeColor="accent6" w:themeShade="BF"/>
          <w:sz w:val="28"/>
          <w:szCs w:val="28"/>
        </w:rPr>
      </w:pPr>
      <w:r w:rsidRPr="002A13AB">
        <w:rPr>
          <w:b/>
          <w:bCs/>
          <w:i/>
          <w:color w:val="E36C0A" w:themeColor="accent6" w:themeShade="BF"/>
          <w:sz w:val="28"/>
          <w:szCs w:val="28"/>
        </w:rPr>
        <w:t>«Музыкальное воспитание — это не воспитание музыканта, а прежде всего воспитание человека».</w:t>
      </w:r>
    </w:p>
    <w:p w:rsidR="008D7D8B" w:rsidRPr="002A13A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right"/>
        <w:rPr>
          <w:i/>
          <w:color w:val="E36C0A" w:themeColor="accent6" w:themeShade="BF"/>
          <w:sz w:val="28"/>
          <w:szCs w:val="28"/>
        </w:rPr>
      </w:pPr>
      <w:r w:rsidRPr="002A13AB">
        <w:rPr>
          <w:i/>
          <w:color w:val="E36C0A" w:themeColor="accent6" w:themeShade="B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 w:rsidRPr="002A13AB">
        <w:rPr>
          <w:b/>
          <w:bCs/>
          <w:i/>
          <w:color w:val="E36C0A" w:themeColor="accent6" w:themeShade="BF"/>
          <w:sz w:val="28"/>
          <w:szCs w:val="28"/>
        </w:rPr>
        <w:t>В.А. Сухомлинский.</w:t>
      </w:r>
    </w:p>
    <w:p w:rsidR="008D7D8B" w:rsidRPr="008D7D8B" w:rsidRDefault="008D7D8B" w:rsidP="008D7D8B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color w:val="000000"/>
          <w:sz w:val="28"/>
          <w:szCs w:val="28"/>
        </w:rPr>
      </w:pP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jc w:val="center"/>
        <w:rPr>
          <w:sz w:val="28"/>
          <w:szCs w:val="28"/>
        </w:rPr>
      </w:pPr>
      <w:r w:rsidRPr="008D7D8B">
        <w:rPr>
          <w:sz w:val="28"/>
          <w:szCs w:val="28"/>
        </w:rPr>
        <w:t> </w:t>
      </w:r>
    </w:p>
    <w:p w:rsidR="008D7D8B" w:rsidRPr="008D7D8B" w:rsidRDefault="002A13A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8D7D8B" w:rsidRPr="008D7D8B">
        <w:rPr>
          <w:b/>
          <w:bCs/>
          <w:sz w:val="28"/>
          <w:szCs w:val="28"/>
        </w:rPr>
        <w:t>Младший дошкольный возраст.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b/>
          <w:bCs/>
          <w:sz w:val="28"/>
          <w:szCs w:val="28"/>
        </w:rPr>
        <w:t>Слушание музыки: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 xml:space="preserve">        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8D7D8B">
        <w:rPr>
          <w:sz w:val="28"/>
          <w:szCs w:val="28"/>
        </w:rPr>
        <w:t>высказывают своё отношение</w:t>
      </w:r>
      <w:proofErr w:type="gramEnd"/>
      <w:r w:rsidRPr="008D7D8B">
        <w:rPr>
          <w:sz w:val="28"/>
          <w:szCs w:val="28"/>
        </w:rPr>
        <w:t>, то малыш духовно обогащается, формируется его вкус, привязанности. И наоборот, равнодушие родителей к музыке, объединяет его кругозор.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Пойте малышу простые и понятные детские песни.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Ставьте диски с записью детских песен. Во время прослушивания музыки учите малыша притопывать ножками и похлопывать ручками</w:t>
      </w:r>
      <w:proofErr w:type="gramStart"/>
      <w:r w:rsidRPr="008D7D8B">
        <w:rPr>
          <w:sz w:val="28"/>
          <w:szCs w:val="28"/>
        </w:rPr>
        <w:t xml:space="preserve"> ,</w:t>
      </w:r>
      <w:proofErr w:type="gramEnd"/>
      <w:r w:rsidRPr="008D7D8B">
        <w:rPr>
          <w:sz w:val="28"/>
          <w:szCs w:val="28"/>
        </w:rPr>
        <w:t xml:space="preserve"> кружиться вокруг себя.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 Включайте музыку фоном, не привлекая особенно внимание ребенка.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b/>
          <w:bCs/>
          <w:sz w:val="28"/>
          <w:szCs w:val="28"/>
        </w:rPr>
        <w:t>Как слушать музыку?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Непременное условие — тишина в комнате. Ничто не должно отвлекать малыша.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Как научить малыша подпевать?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Пойте чаще, старайтесь не пропускать ни одного дня.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Пойте негромко.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Колыбельные пойте спокойно, ласково, тихо; веселые песни — оживленно.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</w:t>
      </w:r>
      <w:r w:rsidRPr="008D7D8B">
        <w:rPr>
          <w:b/>
          <w:bCs/>
          <w:sz w:val="28"/>
          <w:szCs w:val="28"/>
        </w:rPr>
        <w:t>Музыкальные движения, пляски.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Нельзя, чтобы музыка звучала громко.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lastRenderedPageBreak/>
        <w:t>·         Не надо предлагать малышу плясать под музыку, не предназначенную для плясок.</w:t>
      </w:r>
    </w:p>
    <w:p w:rsid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   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Ребенок станет уверенным в себе и чутким к окружающим.</w:t>
      </w:r>
    </w:p>
    <w:p w:rsid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</w:p>
    <w:p w:rsidR="008D7D8B" w:rsidRPr="008D7D8B" w:rsidRDefault="002A13A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8D7D8B" w:rsidRPr="008D7D8B">
        <w:rPr>
          <w:b/>
          <w:bCs/>
          <w:sz w:val="28"/>
          <w:szCs w:val="28"/>
        </w:rPr>
        <w:t>Старший дошкольный возраст.</w:t>
      </w:r>
    </w:p>
    <w:p w:rsidR="008D7D8B" w:rsidRPr="008D7D8B" w:rsidRDefault="002A13A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D8B" w:rsidRPr="008D7D8B">
        <w:rPr>
          <w:sz w:val="28"/>
          <w:szCs w:val="28"/>
        </w:rPr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— одно из свойств данное природой человеку.</w:t>
      </w:r>
    </w:p>
    <w:p w:rsidR="008D7D8B" w:rsidRPr="008D7D8B" w:rsidRDefault="002A13A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D8B" w:rsidRPr="008D7D8B">
        <w:rPr>
          <w:sz w:val="28"/>
          <w:szCs w:val="28"/>
        </w:rPr>
        <w:t>Музыкальность - это комплекс способностей, позволяющий человеку активно проявлять себя в различных видах музыкальной деятельности.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b/>
          <w:bCs/>
          <w:sz w:val="28"/>
          <w:szCs w:val="28"/>
        </w:rPr>
        <w:t>Слушание музыки: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     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Ставьте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Позвольте ребенку самостоятельно выбрать музыку для прослушивания из Вашей детской музыкальной коллекции.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b/>
          <w:bCs/>
          <w:sz w:val="28"/>
          <w:szCs w:val="28"/>
        </w:rPr>
        <w:t>Пение: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Пойте с ребенком простые и понятные по содержанию детские песни.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Имейте дома диски с записями детских песен и музыкальных фильмов для детей.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·         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b/>
          <w:bCs/>
          <w:sz w:val="28"/>
          <w:szCs w:val="28"/>
        </w:rPr>
        <w:t>Музыкальное творчество: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       В возрасте 5-6 лет ребенок может воспроизводить на несложных ударных музыкальных инструментах аккомпанемент для песен и танцев. Слышит и воспроизводит простые ритмические рисунки. Позвольте ребенку проявлять творческие способности и музицировать дома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</w:t>
      </w:r>
      <w:r w:rsidRPr="008D7D8B">
        <w:rPr>
          <w:b/>
          <w:bCs/>
          <w:sz w:val="28"/>
          <w:szCs w:val="28"/>
        </w:rPr>
        <w:t>Музыкальные движения. Танцы.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lastRenderedPageBreak/>
        <w:t>           </w:t>
      </w:r>
      <w:proofErr w:type="gramStart"/>
      <w:r w:rsidRPr="008D7D8B">
        <w:rPr>
          <w:sz w:val="28"/>
          <w:szCs w:val="28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8D7D8B">
        <w:rPr>
          <w:sz w:val="28"/>
          <w:szCs w:val="28"/>
        </w:rPr>
        <w:t>ковырялочка</w:t>
      </w:r>
      <w:proofErr w:type="spellEnd"/>
      <w:r w:rsidRPr="008D7D8B">
        <w:rPr>
          <w:sz w:val="28"/>
          <w:szCs w:val="28"/>
        </w:rPr>
        <w:t>», «боковой галоп», выразительно и ритмично исполняет танцы, движения с предметами.</w:t>
      </w:r>
      <w:proofErr w:type="gramEnd"/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Чем активнее общение ребенка с музыкой, тем музыкальней он становится, тем радостнее и желаннее новые встречи с музыкой.</w:t>
      </w:r>
    </w:p>
    <w:p w:rsidR="008D7D8B" w:rsidRPr="008D7D8B" w:rsidRDefault="008D7D8B" w:rsidP="008D7D8B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sz w:val="28"/>
          <w:szCs w:val="28"/>
        </w:rPr>
      </w:pPr>
      <w:r w:rsidRPr="008D7D8B">
        <w:rPr>
          <w:sz w:val="28"/>
          <w:szCs w:val="28"/>
        </w:rPr>
        <w:t>        </w:t>
      </w:r>
    </w:p>
    <w:p w:rsidR="004A73DB" w:rsidRPr="008D7D8B" w:rsidRDefault="002A13A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4125" cy="3502645"/>
            <wp:effectExtent l="19050" t="0" r="9525" b="0"/>
            <wp:docPr id="2" name="Рисунок 2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DB" w:rsidRPr="008D7D8B" w:rsidSect="008D7D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8B"/>
    <w:rsid w:val="000506C2"/>
    <w:rsid w:val="00196D14"/>
    <w:rsid w:val="002A13AB"/>
    <w:rsid w:val="004A73DB"/>
    <w:rsid w:val="008D7D8B"/>
    <w:rsid w:val="009812C4"/>
    <w:rsid w:val="009E3B41"/>
    <w:rsid w:val="00A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3</cp:revision>
  <dcterms:created xsi:type="dcterms:W3CDTF">2020-04-28T12:04:00Z</dcterms:created>
  <dcterms:modified xsi:type="dcterms:W3CDTF">2020-04-28T12:04:00Z</dcterms:modified>
</cp:coreProperties>
</file>