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одители, дети которых закончили учебное заведение или родители, дети которых посещают 2-4 классы, желающие </w:t>
      </w:r>
      <w:r w:rsidRPr="007C42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забрать неиспользованные денежные средства</w:t>
      </w: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 со своих лицевых счетов по горячему питанию, могут </w:t>
      </w:r>
      <w:r w:rsidRPr="007C42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централизованно</w:t>
      </w: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 (по классам) собрать </w:t>
      </w:r>
      <w:r w:rsidRPr="007C42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необходимые документы</w:t>
      </w: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 (список указан ниже) и предоставить их в бухгалтерию ООО "МКК".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Необходимые документы: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1. Заявление (по образцу, форма приложена);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2. Справка о состоянии лицевого счета;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3. Паспорт (копия и оригинал) заявителя (родителя);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4. Свидетельство о рождении ребенка (или паспорт, если уже есть);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5. ИНН заявителя (родителя);</w:t>
      </w:r>
    </w:p>
    <w:p w:rsidR="007C4234" w:rsidRPr="007C4234" w:rsidRDefault="007C4234" w:rsidP="007C42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imes New Roman" w:eastAsia="Times New Roman" w:hAnsi="Times New Roman" w:cs="Times New Roman"/>
          <w:color w:val="000000"/>
          <w:lang w:eastAsia="ru-RU"/>
        </w:rPr>
        <w:t>6. Банковские реквизиты карты заявителя (родителя).</w:t>
      </w:r>
    </w:p>
    <w:p w:rsidR="007C4234" w:rsidRPr="007C4234" w:rsidRDefault="007C4234" w:rsidP="007C423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423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8E09FF" w:rsidRDefault="008E09FF"/>
    <w:sectPr w:rsidR="008E09FF" w:rsidSect="008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34"/>
    <w:rsid w:val="007C4234"/>
    <w:rsid w:val="008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2020-09-17T05:58:00Z</dcterms:created>
  <dcterms:modified xsi:type="dcterms:W3CDTF">2020-09-17T05:59:00Z</dcterms:modified>
</cp:coreProperties>
</file>