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7F" w:rsidRPr="005F32AF" w:rsidRDefault="009D527F" w:rsidP="00393343">
      <w:pPr>
        <w:spacing w:after="0" w:line="240" w:lineRule="auto"/>
        <w:ind w:left="720"/>
        <w:jc w:val="center"/>
        <w:rPr>
          <w:rFonts w:ascii="Times New Roman" w:hAnsi="Times New Roman"/>
          <w:b/>
          <w:bCs/>
          <w:sz w:val="28"/>
          <w:szCs w:val="28"/>
          <w:lang w:eastAsia="ru-RU"/>
        </w:rPr>
      </w:pPr>
      <w:r w:rsidRPr="005F32AF">
        <w:rPr>
          <w:rFonts w:ascii="Times New Roman" w:hAnsi="Times New Roman"/>
          <w:b/>
          <w:bCs/>
          <w:sz w:val="28"/>
          <w:szCs w:val="28"/>
          <w:lang w:eastAsia="ru-RU"/>
        </w:rPr>
        <w:t>ПОЯСНИТЕЛЬНАЯ ЗАПИСКА</w:t>
      </w:r>
    </w:p>
    <w:p w:rsidR="009D527F" w:rsidRPr="002944AA" w:rsidRDefault="009D527F" w:rsidP="00393343">
      <w:pPr>
        <w:spacing w:after="0" w:line="240" w:lineRule="auto"/>
        <w:ind w:firstLine="708"/>
        <w:jc w:val="both"/>
        <w:rPr>
          <w:rFonts w:ascii="Times New Roman" w:hAnsi="Times New Roman"/>
          <w:sz w:val="24"/>
          <w:szCs w:val="24"/>
          <w:lang w:eastAsia="ru-RU"/>
        </w:rPr>
      </w:pPr>
      <w:proofErr w:type="gramStart"/>
      <w:r w:rsidRPr="002944AA">
        <w:rPr>
          <w:rFonts w:ascii="Times New Roman" w:hAnsi="Times New Roman"/>
          <w:sz w:val="24"/>
          <w:szCs w:val="24"/>
          <w:lang w:eastAsia="ru-RU"/>
        </w:rPr>
        <w:t>Рабочая программа по эрзянскому языку составлена на основе федерального базисного учебного плана и примерн</w:t>
      </w:r>
      <w:r>
        <w:rPr>
          <w:rFonts w:ascii="Times New Roman" w:hAnsi="Times New Roman"/>
          <w:sz w:val="24"/>
          <w:szCs w:val="24"/>
          <w:lang w:eastAsia="ru-RU"/>
        </w:rPr>
        <w:t>ого</w:t>
      </w:r>
      <w:r w:rsidRPr="002944AA">
        <w:rPr>
          <w:rFonts w:ascii="Times New Roman" w:hAnsi="Times New Roman"/>
          <w:sz w:val="24"/>
          <w:szCs w:val="24"/>
          <w:lang w:eastAsia="ru-RU"/>
        </w:rPr>
        <w:t xml:space="preserve"> учебн</w:t>
      </w:r>
      <w:r>
        <w:rPr>
          <w:rFonts w:ascii="Times New Roman" w:hAnsi="Times New Roman"/>
          <w:sz w:val="24"/>
          <w:szCs w:val="24"/>
          <w:lang w:eastAsia="ru-RU"/>
        </w:rPr>
        <w:t>ого</w:t>
      </w:r>
      <w:r w:rsidRPr="002944AA">
        <w:rPr>
          <w:rFonts w:ascii="Times New Roman" w:hAnsi="Times New Roman"/>
          <w:sz w:val="24"/>
          <w:szCs w:val="24"/>
          <w:lang w:eastAsia="ru-RU"/>
        </w:rPr>
        <w:t xml:space="preserve"> план</w:t>
      </w:r>
      <w:r>
        <w:rPr>
          <w:rFonts w:ascii="Times New Roman" w:hAnsi="Times New Roman"/>
          <w:sz w:val="24"/>
          <w:szCs w:val="24"/>
          <w:lang w:eastAsia="ru-RU"/>
        </w:rPr>
        <w:t>а</w:t>
      </w:r>
      <w:r w:rsidRPr="002944AA">
        <w:rPr>
          <w:rFonts w:ascii="Times New Roman" w:hAnsi="Times New Roman"/>
          <w:sz w:val="24"/>
          <w:szCs w:val="24"/>
          <w:lang w:eastAsia="ru-RU"/>
        </w:rPr>
        <w:t xml:space="preserve"> для образовательных учреждений РФ, реализующих программы общего образования и авторской программы по изучению </w:t>
      </w:r>
      <w:r>
        <w:rPr>
          <w:rFonts w:ascii="Times New Roman" w:hAnsi="Times New Roman"/>
          <w:sz w:val="24"/>
          <w:szCs w:val="24"/>
          <w:lang w:eastAsia="ru-RU"/>
        </w:rPr>
        <w:t>эрзянского</w:t>
      </w:r>
      <w:r w:rsidRPr="002944AA">
        <w:rPr>
          <w:rFonts w:ascii="Times New Roman" w:hAnsi="Times New Roman"/>
          <w:sz w:val="24"/>
          <w:szCs w:val="24"/>
          <w:lang w:eastAsia="ru-RU"/>
        </w:rPr>
        <w:t xml:space="preserve"> языка в  </w:t>
      </w:r>
      <w:r>
        <w:rPr>
          <w:rFonts w:ascii="Times New Roman" w:hAnsi="Times New Roman"/>
          <w:sz w:val="24"/>
          <w:szCs w:val="24"/>
          <w:lang w:eastAsia="ru-RU"/>
        </w:rPr>
        <w:t>6</w:t>
      </w:r>
      <w:r w:rsidRPr="002944AA">
        <w:rPr>
          <w:rFonts w:ascii="Times New Roman" w:hAnsi="Times New Roman"/>
          <w:sz w:val="24"/>
          <w:szCs w:val="24"/>
          <w:lang w:eastAsia="ru-RU"/>
        </w:rPr>
        <w:t xml:space="preserve"> классе в школах с русским или смешанным по национальному составу контингентом обучающихся (</w:t>
      </w:r>
      <w:r>
        <w:rPr>
          <w:rFonts w:ascii="Times New Roman" w:hAnsi="Times New Roman"/>
          <w:sz w:val="24"/>
          <w:szCs w:val="24"/>
          <w:lang w:eastAsia="ru-RU"/>
        </w:rPr>
        <w:t>пятый</w:t>
      </w:r>
      <w:r w:rsidRPr="002944AA">
        <w:rPr>
          <w:rFonts w:ascii="Times New Roman" w:hAnsi="Times New Roman"/>
          <w:sz w:val="24"/>
          <w:szCs w:val="24"/>
          <w:lang w:eastAsia="ru-RU"/>
        </w:rPr>
        <w:t xml:space="preserve"> год обучения):</w:t>
      </w:r>
      <w:proofErr w:type="gramEnd"/>
      <w:r w:rsidRPr="002944AA">
        <w:rPr>
          <w:rFonts w:ascii="Times New Roman" w:hAnsi="Times New Roman"/>
          <w:sz w:val="24"/>
          <w:szCs w:val="24"/>
          <w:lang w:eastAsia="ru-RU"/>
        </w:rPr>
        <w:t xml:space="preserve"> </w:t>
      </w:r>
      <w:proofErr w:type="spellStart"/>
      <w:r w:rsidRPr="002944AA">
        <w:rPr>
          <w:rFonts w:ascii="Times New Roman" w:hAnsi="Times New Roman"/>
          <w:sz w:val="24"/>
          <w:szCs w:val="24"/>
          <w:lang w:eastAsia="ru-RU"/>
        </w:rPr>
        <w:t>Кочеваткина</w:t>
      </w:r>
      <w:proofErr w:type="spellEnd"/>
      <w:r w:rsidRPr="002944AA">
        <w:rPr>
          <w:rFonts w:ascii="Times New Roman" w:hAnsi="Times New Roman"/>
          <w:sz w:val="24"/>
          <w:szCs w:val="24"/>
          <w:lang w:eastAsia="ru-RU"/>
        </w:rPr>
        <w:t xml:space="preserve"> О.В., </w:t>
      </w:r>
      <w:proofErr w:type="spellStart"/>
      <w:r w:rsidRPr="002944AA">
        <w:rPr>
          <w:rFonts w:ascii="Times New Roman" w:hAnsi="Times New Roman"/>
          <w:sz w:val="24"/>
          <w:szCs w:val="24"/>
          <w:lang w:eastAsia="ru-RU"/>
        </w:rPr>
        <w:t>Кочеваткин</w:t>
      </w:r>
      <w:proofErr w:type="spellEnd"/>
      <w:r w:rsidRPr="002944AA">
        <w:rPr>
          <w:rFonts w:ascii="Times New Roman" w:hAnsi="Times New Roman"/>
          <w:sz w:val="24"/>
          <w:szCs w:val="24"/>
          <w:lang w:eastAsia="ru-RU"/>
        </w:rPr>
        <w:t xml:space="preserve"> А.М. по эрзянскому языку к учебному пособию для </w:t>
      </w:r>
      <w:proofErr w:type="spellStart"/>
      <w:r w:rsidRPr="002944AA">
        <w:rPr>
          <w:rFonts w:ascii="Times New Roman" w:hAnsi="Times New Roman"/>
          <w:sz w:val="24"/>
          <w:szCs w:val="24"/>
          <w:lang w:eastAsia="ru-RU"/>
        </w:rPr>
        <w:t>русскоязыч</w:t>
      </w:r>
      <w:proofErr w:type="spellEnd"/>
      <w:r w:rsidRPr="002944AA">
        <w:rPr>
          <w:rFonts w:ascii="Times New Roman" w:hAnsi="Times New Roman"/>
          <w:sz w:val="24"/>
          <w:szCs w:val="24"/>
          <w:lang w:eastAsia="ru-RU"/>
        </w:rPr>
        <w:t>. учащихся.</w:t>
      </w:r>
    </w:p>
    <w:p w:rsidR="009D527F" w:rsidRPr="002944AA" w:rsidRDefault="009D527F" w:rsidP="00393343">
      <w:pPr>
        <w:spacing w:after="0" w:line="240" w:lineRule="auto"/>
        <w:jc w:val="both"/>
        <w:rPr>
          <w:rFonts w:ascii="Times New Roman" w:hAnsi="Times New Roman"/>
          <w:sz w:val="24"/>
          <w:szCs w:val="24"/>
          <w:lang w:eastAsia="ru-RU"/>
        </w:rPr>
      </w:pPr>
      <w:r w:rsidRPr="002944AA">
        <w:rPr>
          <w:rFonts w:ascii="Times New Roman" w:hAnsi="Times New Roman"/>
          <w:sz w:val="24"/>
          <w:szCs w:val="24"/>
        </w:rPr>
        <w:t xml:space="preserve">Учебное пособие: </w:t>
      </w:r>
      <w:r w:rsidRPr="002944AA">
        <w:rPr>
          <w:rFonts w:ascii="Times New Roman" w:hAnsi="Times New Roman"/>
          <w:sz w:val="24"/>
          <w:szCs w:val="24"/>
          <w:lang w:eastAsia="ru-RU"/>
        </w:rPr>
        <w:t xml:space="preserve"> Эрзянский язык. </w:t>
      </w:r>
      <w:r>
        <w:rPr>
          <w:rFonts w:ascii="Times New Roman" w:hAnsi="Times New Roman"/>
          <w:sz w:val="24"/>
          <w:szCs w:val="24"/>
          <w:lang w:eastAsia="ru-RU"/>
        </w:rPr>
        <w:t>6</w:t>
      </w:r>
      <w:r w:rsidRPr="002944AA">
        <w:rPr>
          <w:rFonts w:ascii="Times New Roman" w:hAnsi="Times New Roman"/>
          <w:sz w:val="24"/>
          <w:szCs w:val="24"/>
          <w:lang w:eastAsia="ru-RU"/>
        </w:rPr>
        <w:t xml:space="preserve"> класс: учебное пособие для </w:t>
      </w:r>
      <w:proofErr w:type="spellStart"/>
      <w:r w:rsidRPr="002944AA">
        <w:rPr>
          <w:rFonts w:ascii="Times New Roman" w:hAnsi="Times New Roman"/>
          <w:sz w:val="24"/>
          <w:szCs w:val="24"/>
          <w:lang w:eastAsia="ru-RU"/>
        </w:rPr>
        <w:t>русскоязыч</w:t>
      </w:r>
      <w:proofErr w:type="spellEnd"/>
      <w:r w:rsidRPr="002944AA">
        <w:rPr>
          <w:rFonts w:ascii="Times New Roman" w:hAnsi="Times New Roman"/>
          <w:sz w:val="24"/>
          <w:szCs w:val="24"/>
          <w:lang w:eastAsia="ru-RU"/>
        </w:rPr>
        <w:t xml:space="preserve">. учащихся / О.В. </w:t>
      </w:r>
      <w:proofErr w:type="spellStart"/>
      <w:r w:rsidRPr="002944AA">
        <w:rPr>
          <w:rFonts w:ascii="Times New Roman" w:hAnsi="Times New Roman"/>
          <w:sz w:val="24"/>
          <w:szCs w:val="24"/>
          <w:lang w:eastAsia="ru-RU"/>
        </w:rPr>
        <w:t>Кочеваткина</w:t>
      </w:r>
      <w:proofErr w:type="spellEnd"/>
      <w:r w:rsidRPr="002944AA">
        <w:rPr>
          <w:rFonts w:ascii="Times New Roman" w:hAnsi="Times New Roman"/>
          <w:sz w:val="24"/>
          <w:szCs w:val="24"/>
          <w:lang w:eastAsia="ru-RU"/>
        </w:rPr>
        <w:t xml:space="preserve">, А.М. </w:t>
      </w:r>
      <w:proofErr w:type="spellStart"/>
      <w:r w:rsidRPr="002944AA">
        <w:rPr>
          <w:rFonts w:ascii="Times New Roman" w:hAnsi="Times New Roman"/>
          <w:sz w:val="24"/>
          <w:szCs w:val="24"/>
          <w:lang w:eastAsia="ru-RU"/>
        </w:rPr>
        <w:t>Кочеваткин</w:t>
      </w:r>
      <w:proofErr w:type="spellEnd"/>
      <w:r w:rsidRPr="002944AA">
        <w:rPr>
          <w:rFonts w:ascii="Times New Roman" w:hAnsi="Times New Roman"/>
          <w:sz w:val="24"/>
          <w:szCs w:val="24"/>
          <w:lang w:eastAsia="ru-RU"/>
        </w:rPr>
        <w:t xml:space="preserve">. – Саранск: </w:t>
      </w:r>
      <w:proofErr w:type="spellStart"/>
      <w:r w:rsidRPr="002944AA">
        <w:rPr>
          <w:rFonts w:ascii="Times New Roman" w:hAnsi="Times New Roman"/>
          <w:sz w:val="24"/>
          <w:szCs w:val="24"/>
          <w:lang w:eastAsia="ru-RU"/>
        </w:rPr>
        <w:t>Мордов</w:t>
      </w:r>
      <w:proofErr w:type="spellEnd"/>
      <w:r w:rsidRPr="002944AA">
        <w:rPr>
          <w:rFonts w:ascii="Times New Roman" w:hAnsi="Times New Roman"/>
          <w:sz w:val="24"/>
          <w:szCs w:val="24"/>
          <w:lang w:eastAsia="ru-RU"/>
        </w:rPr>
        <w:t>. кн. изд-во, 201</w:t>
      </w:r>
      <w:r>
        <w:rPr>
          <w:rFonts w:ascii="Times New Roman" w:hAnsi="Times New Roman"/>
          <w:sz w:val="24"/>
          <w:szCs w:val="24"/>
          <w:lang w:eastAsia="ru-RU"/>
        </w:rPr>
        <w:t>8</w:t>
      </w:r>
      <w:r w:rsidRPr="002944AA">
        <w:rPr>
          <w:rFonts w:ascii="Times New Roman" w:hAnsi="Times New Roman"/>
          <w:sz w:val="24"/>
          <w:szCs w:val="24"/>
          <w:lang w:eastAsia="ru-RU"/>
        </w:rPr>
        <w:t xml:space="preserve">. – 144с. </w:t>
      </w:r>
    </w:p>
    <w:p w:rsidR="009D527F" w:rsidRPr="002944AA" w:rsidRDefault="009D527F" w:rsidP="00393343">
      <w:pPr>
        <w:pStyle w:val="a3"/>
        <w:ind w:firstLine="709"/>
        <w:jc w:val="both"/>
        <w:rPr>
          <w:rFonts w:ascii="Times New Roman" w:hAnsi="Times New Roman"/>
          <w:sz w:val="24"/>
          <w:szCs w:val="24"/>
        </w:rPr>
      </w:pPr>
      <w:r w:rsidRPr="002944AA">
        <w:rPr>
          <w:rFonts w:ascii="Times New Roman" w:hAnsi="Times New Roman"/>
          <w:sz w:val="24"/>
          <w:szCs w:val="24"/>
        </w:rPr>
        <w:t xml:space="preserve">Цель: изучение </w:t>
      </w:r>
      <w:r>
        <w:rPr>
          <w:rFonts w:ascii="Times New Roman" w:hAnsi="Times New Roman"/>
          <w:sz w:val="24"/>
          <w:szCs w:val="24"/>
        </w:rPr>
        <w:t>эрзянского</w:t>
      </w:r>
      <w:r w:rsidRPr="002944AA">
        <w:rPr>
          <w:rFonts w:ascii="Times New Roman" w:hAnsi="Times New Roman"/>
          <w:sz w:val="24"/>
          <w:szCs w:val="24"/>
        </w:rPr>
        <w:t xml:space="preserve"> языка нацелено на овладение учащимися коммуникативными навыками во всех видах речевой деятельности и развитие способности школьников </w:t>
      </w:r>
      <w:proofErr w:type="gramStart"/>
      <w:r w:rsidRPr="002944AA">
        <w:rPr>
          <w:rFonts w:ascii="Times New Roman" w:hAnsi="Times New Roman"/>
          <w:sz w:val="24"/>
          <w:szCs w:val="24"/>
        </w:rPr>
        <w:t>использовать</w:t>
      </w:r>
      <w:proofErr w:type="gramEnd"/>
      <w:r w:rsidRPr="002944AA">
        <w:rPr>
          <w:rFonts w:ascii="Times New Roman" w:hAnsi="Times New Roman"/>
          <w:sz w:val="24"/>
          <w:szCs w:val="24"/>
        </w:rPr>
        <w:t xml:space="preserve"> эрзянский язык как средство общения в диалоге культур.</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Задачи:</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 познакомить учащихся с эрзянским языком как частью финно-угорской системы языков;</w:t>
      </w:r>
    </w:p>
    <w:p w:rsidR="009D527F" w:rsidRPr="002944AA" w:rsidRDefault="009D527F" w:rsidP="00393343">
      <w:pPr>
        <w:spacing w:after="0" w:line="240" w:lineRule="auto"/>
        <w:ind w:right="283" w:firstLine="709"/>
        <w:jc w:val="both"/>
        <w:rPr>
          <w:rFonts w:ascii="Times New Roman" w:hAnsi="Times New Roman"/>
          <w:sz w:val="24"/>
          <w:szCs w:val="24"/>
          <w:lang w:eastAsia="ru-RU"/>
        </w:rPr>
      </w:pPr>
      <w:r w:rsidRPr="002944AA">
        <w:rPr>
          <w:rFonts w:ascii="Times New Roman" w:hAnsi="Times New Roman"/>
          <w:sz w:val="24"/>
          <w:szCs w:val="24"/>
          <w:lang w:eastAsia="ru-RU"/>
        </w:rPr>
        <w:t>– расширить знания учащихся об истории, культуре края, традициях и обычаях местных жителей на основе погружения в язык;</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 показать лексические, фонетические, морфологические особенности  мордовских языков, раскрыть пути языкового обогащения;</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 сформировать представление о языке как культурно-исторической среде, воплощающей в себе историю, обычаи, традиции края;</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 xml:space="preserve">– научить </w:t>
      </w:r>
      <w:proofErr w:type="gramStart"/>
      <w:r w:rsidRPr="002944AA">
        <w:rPr>
          <w:rFonts w:ascii="Times New Roman" w:hAnsi="Times New Roman"/>
          <w:sz w:val="24"/>
          <w:szCs w:val="24"/>
          <w:lang w:eastAsia="ru-RU"/>
        </w:rPr>
        <w:t>связно</w:t>
      </w:r>
      <w:proofErr w:type="gramEnd"/>
      <w:r w:rsidRPr="002944AA">
        <w:rPr>
          <w:rFonts w:ascii="Times New Roman" w:hAnsi="Times New Roman"/>
          <w:sz w:val="24"/>
          <w:szCs w:val="24"/>
          <w:lang w:eastAsia="ru-RU"/>
        </w:rPr>
        <w:t xml:space="preserve"> излагать свои мысли на эрзянском языке на региональные темы (природа, культура, экономика и т.д.).  </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Характеристика курса:</w:t>
      </w:r>
    </w:p>
    <w:p w:rsidR="009D527F" w:rsidRPr="002944AA" w:rsidRDefault="009D527F" w:rsidP="00393343">
      <w:pPr>
        <w:pStyle w:val="a3"/>
        <w:ind w:firstLine="709"/>
        <w:jc w:val="both"/>
        <w:rPr>
          <w:rFonts w:ascii="Times New Roman" w:hAnsi="Times New Roman"/>
          <w:sz w:val="24"/>
          <w:szCs w:val="24"/>
        </w:rPr>
      </w:pPr>
      <w:r w:rsidRPr="002944AA">
        <w:rPr>
          <w:rFonts w:ascii="Times New Roman" w:hAnsi="Times New Roman"/>
          <w:sz w:val="24"/>
          <w:szCs w:val="24"/>
        </w:rPr>
        <w:t>Мордовский (</w:t>
      </w:r>
      <w:proofErr w:type="spellStart"/>
      <w:r w:rsidRPr="002944AA">
        <w:rPr>
          <w:rFonts w:ascii="Times New Roman" w:hAnsi="Times New Roman"/>
          <w:sz w:val="24"/>
          <w:szCs w:val="24"/>
        </w:rPr>
        <w:t>мокшанский</w:t>
      </w:r>
      <w:proofErr w:type="spellEnd"/>
      <w:r w:rsidRPr="002944AA">
        <w:rPr>
          <w:rFonts w:ascii="Times New Roman" w:hAnsi="Times New Roman"/>
          <w:sz w:val="24"/>
          <w:szCs w:val="24"/>
        </w:rPr>
        <w:t xml:space="preserve">, эрзянский)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«мордовский язык» как общеобразовательной учебной дисциплины. Основное назначение эрзянского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 Эрзянский язык наряду с русским языком и литературным чтением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t xml:space="preserve">Особенности предмета </w:t>
      </w:r>
      <w:r>
        <w:rPr>
          <w:rFonts w:ascii="Times New Roman" w:hAnsi="Times New Roman"/>
          <w:sz w:val="24"/>
          <w:szCs w:val="24"/>
          <w:lang w:eastAsia="ru-RU"/>
        </w:rPr>
        <w:t>эрзянский</w:t>
      </w:r>
      <w:r w:rsidRPr="002944AA">
        <w:rPr>
          <w:rFonts w:ascii="Times New Roman" w:hAnsi="Times New Roman"/>
          <w:sz w:val="24"/>
          <w:szCs w:val="24"/>
          <w:lang w:eastAsia="ru-RU"/>
        </w:rPr>
        <w:t xml:space="preserve"> язык характеризуется:</w:t>
      </w:r>
    </w:p>
    <w:p w:rsidR="009D527F" w:rsidRPr="000135DE"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 xml:space="preserve">– </w:t>
      </w:r>
      <w:proofErr w:type="spellStart"/>
      <w:r w:rsidRPr="000135DE">
        <w:rPr>
          <w:rFonts w:ascii="Times New Roman" w:hAnsi="Times New Roman"/>
          <w:sz w:val="24"/>
          <w:szCs w:val="24"/>
          <w:lang w:eastAsia="ru-RU"/>
        </w:rPr>
        <w:t>межпредметностью</w:t>
      </w:r>
      <w:proofErr w:type="spellEnd"/>
      <w:r w:rsidRPr="000135DE">
        <w:rPr>
          <w:rFonts w:ascii="Times New Roman" w:hAnsi="Times New Roman"/>
          <w:sz w:val="24"/>
          <w:szCs w:val="24"/>
          <w:lang w:eastAsia="ru-RU"/>
        </w:rPr>
        <w:t xml:space="preserve"> (содержанием речи на </w:t>
      </w:r>
      <w:r>
        <w:rPr>
          <w:rFonts w:ascii="Times New Roman" w:hAnsi="Times New Roman"/>
          <w:sz w:val="24"/>
          <w:szCs w:val="24"/>
          <w:lang w:eastAsia="ru-RU"/>
        </w:rPr>
        <w:t>эрзянском</w:t>
      </w:r>
      <w:bookmarkStart w:id="0" w:name="_GoBack"/>
      <w:bookmarkEnd w:id="0"/>
      <w:r w:rsidR="00BF282C">
        <w:rPr>
          <w:rFonts w:ascii="Times New Roman" w:hAnsi="Times New Roman"/>
          <w:sz w:val="24"/>
          <w:szCs w:val="24"/>
          <w:lang w:eastAsia="ru-RU"/>
        </w:rPr>
        <w:t xml:space="preserve"> </w:t>
      </w:r>
      <w:r w:rsidRPr="000135DE">
        <w:rPr>
          <w:rFonts w:ascii="Times New Roman" w:hAnsi="Times New Roman"/>
          <w:sz w:val="24"/>
          <w:szCs w:val="24"/>
          <w:lang w:eastAsia="ru-RU"/>
        </w:rPr>
        <w:t xml:space="preserve">языке могут быть сведения из разных областей знания, например, литературы, искусства, истории, математики и др.);  </w:t>
      </w:r>
    </w:p>
    <w:p w:rsidR="009D527F" w:rsidRPr="000135DE"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 xml:space="preserve">– </w:t>
      </w:r>
      <w:proofErr w:type="spellStart"/>
      <w:r w:rsidRPr="000135DE">
        <w:rPr>
          <w:rFonts w:ascii="Times New Roman" w:hAnsi="Times New Roman"/>
          <w:sz w:val="24"/>
          <w:szCs w:val="24"/>
          <w:lang w:eastAsia="ru-RU"/>
        </w:rPr>
        <w:t>многоуровневостью</w:t>
      </w:r>
      <w:proofErr w:type="spellEnd"/>
      <w:r w:rsidRPr="000135DE">
        <w:rPr>
          <w:rFonts w:ascii="Times New Roman" w:hAnsi="Times New Roman"/>
          <w:sz w:val="24"/>
          <w:szCs w:val="24"/>
          <w:lang w:eastAsia="ru-RU"/>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D527F" w:rsidRPr="000135DE"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 xml:space="preserve">– </w:t>
      </w:r>
      <w:proofErr w:type="spellStart"/>
      <w:r w:rsidRPr="000135DE">
        <w:rPr>
          <w:rFonts w:ascii="Times New Roman" w:hAnsi="Times New Roman"/>
          <w:sz w:val="24"/>
          <w:szCs w:val="24"/>
          <w:lang w:eastAsia="ru-RU"/>
        </w:rPr>
        <w:t>полифункциональностью</w:t>
      </w:r>
      <w:proofErr w:type="spellEnd"/>
      <w:r w:rsidRPr="000135DE">
        <w:rPr>
          <w:rFonts w:ascii="Times New Roman" w:hAnsi="Times New Roman"/>
          <w:sz w:val="24"/>
          <w:szCs w:val="24"/>
          <w:lang w:eastAsia="ru-RU"/>
        </w:rPr>
        <w:t xml:space="preserve"> (может выступать как цель обучения и как средство приобретения сведений в самых различных областях знания).</w:t>
      </w:r>
    </w:p>
    <w:p w:rsidR="009D527F" w:rsidRPr="000135DE"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Особенности класса:</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 xml:space="preserve">Данная учебная программа применяется при обучении подгруппы </w:t>
      </w:r>
      <w:r>
        <w:rPr>
          <w:rFonts w:ascii="Times New Roman" w:hAnsi="Times New Roman"/>
          <w:sz w:val="24"/>
          <w:szCs w:val="24"/>
          <w:lang w:eastAsia="ru-RU"/>
        </w:rPr>
        <w:t>6</w:t>
      </w:r>
      <w:r w:rsidRPr="000135DE">
        <w:rPr>
          <w:rFonts w:ascii="Times New Roman" w:hAnsi="Times New Roman"/>
          <w:sz w:val="24"/>
          <w:szCs w:val="24"/>
          <w:lang w:eastAsia="ru-RU"/>
        </w:rPr>
        <w:t xml:space="preserve"> класс</w:t>
      </w:r>
      <w:r w:rsidRPr="002944AA">
        <w:rPr>
          <w:rFonts w:ascii="Times New Roman" w:hAnsi="Times New Roman"/>
          <w:sz w:val="24"/>
          <w:szCs w:val="24"/>
          <w:lang w:eastAsia="ru-RU"/>
        </w:rPr>
        <w:t>ов</w:t>
      </w:r>
      <w:r w:rsidRPr="000135DE">
        <w:rPr>
          <w:rFonts w:ascii="Times New Roman" w:hAnsi="Times New Roman"/>
          <w:sz w:val="24"/>
          <w:szCs w:val="24"/>
          <w:lang w:eastAsia="ru-RU"/>
        </w:rPr>
        <w:t>, среди обучающихся не наблюдается специфических особенностей развития и характера, препятствующих усвоению материалов настоящей программы.</w:t>
      </w:r>
    </w:p>
    <w:p w:rsidR="009D527F" w:rsidRPr="002944AA" w:rsidRDefault="009D527F" w:rsidP="00393343">
      <w:pPr>
        <w:spacing w:after="0" w:line="240" w:lineRule="auto"/>
        <w:ind w:firstLine="709"/>
        <w:jc w:val="both"/>
        <w:rPr>
          <w:rFonts w:ascii="Times New Roman" w:hAnsi="Times New Roman"/>
          <w:i/>
          <w:iCs/>
          <w:sz w:val="24"/>
          <w:szCs w:val="24"/>
          <w:lang w:eastAsia="ru-RU"/>
        </w:rPr>
      </w:pPr>
      <w:r w:rsidRPr="002944AA">
        <w:rPr>
          <w:rFonts w:ascii="Times New Roman" w:hAnsi="Times New Roman"/>
          <w:i/>
          <w:iCs/>
          <w:sz w:val="24"/>
          <w:szCs w:val="24"/>
          <w:lang w:eastAsia="ru-RU"/>
        </w:rPr>
        <w:t>Формы контроля не запланированы.</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sz w:val="24"/>
          <w:szCs w:val="24"/>
          <w:lang w:eastAsia="ru-RU"/>
        </w:rPr>
        <w:lastRenderedPageBreak/>
        <w:t>Место учебного предмета в базисном учебном плане:</w:t>
      </w:r>
    </w:p>
    <w:p w:rsidR="009D527F" w:rsidRPr="002944AA" w:rsidRDefault="009D527F" w:rsidP="00393343">
      <w:pPr>
        <w:spacing w:after="0" w:line="240" w:lineRule="auto"/>
        <w:ind w:firstLine="709"/>
        <w:jc w:val="both"/>
        <w:rPr>
          <w:rFonts w:ascii="Times New Roman" w:hAnsi="Times New Roman"/>
          <w:sz w:val="24"/>
          <w:szCs w:val="24"/>
          <w:lang w:eastAsia="ru-RU"/>
        </w:rPr>
      </w:pPr>
      <w:r w:rsidRPr="000135DE">
        <w:rPr>
          <w:rFonts w:ascii="Times New Roman" w:hAnsi="Times New Roman"/>
          <w:sz w:val="24"/>
          <w:szCs w:val="24"/>
          <w:lang w:eastAsia="ru-RU"/>
        </w:rPr>
        <w:t xml:space="preserve">Учебный план МОУ «СОШ №40» отводит </w:t>
      </w:r>
      <w:r w:rsidR="00BF282C">
        <w:rPr>
          <w:rFonts w:ascii="Times New Roman" w:hAnsi="Times New Roman"/>
          <w:sz w:val="24"/>
          <w:szCs w:val="24"/>
          <w:lang w:eastAsia="ru-RU"/>
        </w:rPr>
        <w:t>34 часа</w:t>
      </w:r>
      <w:r w:rsidRPr="000135DE">
        <w:rPr>
          <w:rFonts w:ascii="Times New Roman" w:hAnsi="Times New Roman"/>
          <w:sz w:val="24"/>
          <w:szCs w:val="24"/>
          <w:lang w:eastAsia="ru-RU"/>
        </w:rPr>
        <w:t xml:space="preserve"> для обязательного изучения учебного предмета «</w:t>
      </w:r>
      <w:r w:rsidRPr="002944AA">
        <w:rPr>
          <w:rFonts w:ascii="Times New Roman" w:hAnsi="Times New Roman"/>
          <w:sz w:val="24"/>
          <w:szCs w:val="24"/>
          <w:lang w:eastAsia="ru-RU"/>
        </w:rPr>
        <w:t>Мордовский язык</w:t>
      </w:r>
      <w:r w:rsidRPr="000135DE">
        <w:rPr>
          <w:rFonts w:ascii="Times New Roman" w:hAnsi="Times New Roman"/>
          <w:sz w:val="24"/>
          <w:szCs w:val="24"/>
          <w:lang w:eastAsia="ru-RU"/>
        </w:rPr>
        <w:t xml:space="preserve">» из расчета </w:t>
      </w:r>
      <w:r w:rsidRPr="002944AA">
        <w:rPr>
          <w:rFonts w:ascii="Times New Roman" w:hAnsi="Times New Roman"/>
          <w:sz w:val="24"/>
          <w:szCs w:val="24"/>
          <w:lang w:eastAsia="ru-RU"/>
        </w:rPr>
        <w:t>1</w:t>
      </w:r>
      <w:r w:rsidRPr="000135DE">
        <w:rPr>
          <w:rFonts w:ascii="Times New Roman" w:hAnsi="Times New Roman"/>
          <w:sz w:val="24"/>
          <w:szCs w:val="24"/>
          <w:lang w:eastAsia="ru-RU"/>
        </w:rPr>
        <w:t xml:space="preserve"> учеб</w:t>
      </w:r>
      <w:r w:rsidRPr="002944AA">
        <w:rPr>
          <w:rFonts w:ascii="Times New Roman" w:hAnsi="Times New Roman"/>
          <w:sz w:val="24"/>
          <w:szCs w:val="24"/>
          <w:lang w:eastAsia="ru-RU"/>
        </w:rPr>
        <w:t>ный</w:t>
      </w:r>
      <w:r w:rsidRPr="000135DE">
        <w:rPr>
          <w:rFonts w:ascii="Times New Roman" w:hAnsi="Times New Roman"/>
          <w:sz w:val="24"/>
          <w:szCs w:val="24"/>
          <w:lang w:eastAsia="ru-RU"/>
        </w:rPr>
        <w:t xml:space="preserve"> час в неделю.</w:t>
      </w:r>
    </w:p>
    <w:p w:rsidR="009D527F" w:rsidRPr="002944AA" w:rsidRDefault="009D527F" w:rsidP="00393343">
      <w:pPr>
        <w:spacing w:after="0" w:line="240" w:lineRule="auto"/>
        <w:ind w:firstLine="709"/>
        <w:jc w:val="both"/>
        <w:rPr>
          <w:rFonts w:ascii="Times New Roman" w:hAnsi="Times New Roman"/>
          <w:sz w:val="24"/>
          <w:szCs w:val="24"/>
          <w:lang w:eastAsia="ru-RU"/>
        </w:rPr>
      </w:pPr>
    </w:p>
    <w:p w:rsidR="009D527F" w:rsidRPr="002944AA" w:rsidRDefault="009D527F" w:rsidP="00393343">
      <w:pPr>
        <w:spacing w:after="0" w:line="240" w:lineRule="auto"/>
        <w:ind w:firstLine="709"/>
        <w:jc w:val="both"/>
        <w:rPr>
          <w:rFonts w:ascii="Times New Roman" w:hAnsi="Times New Roman"/>
          <w:sz w:val="24"/>
          <w:szCs w:val="24"/>
          <w:lang w:eastAsia="ru-RU"/>
        </w:rPr>
      </w:pPr>
      <w:r w:rsidRPr="002944AA">
        <w:rPr>
          <w:rFonts w:ascii="Times New Roman" w:hAnsi="Times New Roman"/>
          <w:b/>
          <w:bCs/>
          <w:sz w:val="24"/>
          <w:szCs w:val="24"/>
          <w:lang w:eastAsia="ru-RU"/>
        </w:rPr>
        <w:t xml:space="preserve">ПЛАНИРУЕМЫЕ РЕЗУЛЬТАТЫ ОСВОЕНИЯ ПРЕДМЕТА «МОРДОВСКИЙ ЯЗЫК» в </w:t>
      </w:r>
      <w:r>
        <w:rPr>
          <w:rFonts w:ascii="Times New Roman" w:hAnsi="Times New Roman"/>
          <w:b/>
          <w:bCs/>
          <w:sz w:val="24"/>
          <w:szCs w:val="24"/>
          <w:lang w:eastAsia="ru-RU"/>
        </w:rPr>
        <w:t>6</w:t>
      </w:r>
      <w:r w:rsidRPr="002944AA">
        <w:rPr>
          <w:rFonts w:ascii="Times New Roman" w:hAnsi="Times New Roman"/>
          <w:b/>
          <w:bCs/>
          <w:sz w:val="24"/>
          <w:szCs w:val="24"/>
          <w:lang w:eastAsia="ru-RU"/>
        </w:rPr>
        <w:t xml:space="preserve"> классе</w:t>
      </w:r>
    </w:p>
    <w:p w:rsidR="009D527F" w:rsidRPr="002944AA" w:rsidRDefault="009D527F" w:rsidP="00393343">
      <w:pPr>
        <w:pStyle w:val="a3"/>
        <w:ind w:firstLine="709"/>
        <w:jc w:val="both"/>
        <w:rPr>
          <w:rFonts w:ascii="Times New Roman" w:hAnsi="Times New Roman"/>
          <w:color w:val="000000"/>
          <w:sz w:val="24"/>
          <w:szCs w:val="24"/>
        </w:rPr>
      </w:pPr>
      <w:r w:rsidRPr="002944AA">
        <w:rPr>
          <w:rFonts w:ascii="Times New Roman" w:hAnsi="Times New Roman"/>
          <w:b/>
          <w:sz w:val="24"/>
          <w:szCs w:val="24"/>
        </w:rPr>
        <w:t>Личностные результаты:</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осознавать  </w:t>
      </w:r>
      <w:r w:rsidRPr="002944AA">
        <w:rPr>
          <w:rFonts w:ascii="Times New Roman" w:hAnsi="Times New Roman"/>
          <w:sz w:val="24"/>
          <w:szCs w:val="24"/>
        </w:rPr>
        <w:t>роль языка и речи в жизни людей;</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обращать внимание </w:t>
      </w:r>
      <w:r w:rsidRPr="002944AA">
        <w:rPr>
          <w:rFonts w:ascii="Times New Roman" w:hAnsi="Times New Roman"/>
          <w:sz w:val="24"/>
          <w:szCs w:val="24"/>
        </w:rPr>
        <w:t>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Средством достижения этих результатов служат тексты учебника</w:t>
      </w:r>
    </w:p>
    <w:p w:rsidR="009D527F" w:rsidRPr="002944AA" w:rsidRDefault="009D527F" w:rsidP="00393343">
      <w:pPr>
        <w:spacing w:after="0" w:line="240" w:lineRule="auto"/>
        <w:ind w:firstLine="709"/>
        <w:jc w:val="both"/>
        <w:rPr>
          <w:rFonts w:ascii="Times New Roman" w:hAnsi="Times New Roman"/>
          <w:sz w:val="24"/>
          <w:szCs w:val="24"/>
        </w:rPr>
      </w:pPr>
      <w:proofErr w:type="spellStart"/>
      <w:r w:rsidRPr="002944AA">
        <w:rPr>
          <w:rFonts w:ascii="Times New Roman" w:hAnsi="Times New Roman"/>
          <w:b/>
          <w:sz w:val="24"/>
          <w:szCs w:val="24"/>
        </w:rPr>
        <w:t>Метапредметныерезультаты</w:t>
      </w:r>
      <w:proofErr w:type="spellEnd"/>
      <w:r w:rsidRPr="002944AA">
        <w:rPr>
          <w:rFonts w:ascii="Times New Roman" w:hAnsi="Times New Roman"/>
          <w:b/>
          <w:sz w:val="24"/>
          <w:szCs w:val="24"/>
        </w:rPr>
        <w:t>:</w:t>
      </w:r>
    </w:p>
    <w:p w:rsidR="009D527F" w:rsidRPr="002944AA" w:rsidRDefault="009D527F" w:rsidP="00393343">
      <w:pPr>
        <w:spacing w:after="0" w:line="240" w:lineRule="auto"/>
        <w:ind w:firstLine="709"/>
        <w:jc w:val="both"/>
        <w:rPr>
          <w:rFonts w:ascii="Times New Roman" w:hAnsi="Times New Roman"/>
          <w:b/>
          <w:color w:val="000000"/>
          <w:sz w:val="24"/>
          <w:szCs w:val="24"/>
        </w:rPr>
      </w:pPr>
      <w:r w:rsidRPr="002944AA">
        <w:rPr>
          <w:rFonts w:ascii="Times New Roman" w:hAnsi="Times New Roman"/>
          <w:b/>
          <w:iCs/>
          <w:sz w:val="24"/>
          <w:szCs w:val="24"/>
        </w:rPr>
        <w:t>Регулятивные УУД:</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определять и формулировать </w:t>
      </w:r>
      <w:r w:rsidRPr="002944AA">
        <w:rPr>
          <w:rFonts w:ascii="Times New Roman" w:hAnsi="Times New Roman"/>
          <w:sz w:val="24"/>
          <w:szCs w:val="24"/>
        </w:rPr>
        <w:t>цель деятельности на уроке с помощью учителя;</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проговаривать </w:t>
      </w:r>
      <w:r w:rsidRPr="002944AA">
        <w:rPr>
          <w:rFonts w:ascii="Times New Roman" w:hAnsi="Times New Roman"/>
          <w:sz w:val="24"/>
          <w:szCs w:val="24"/>
        </w:rPr>
        <w:t>последовательность действий на уроке;</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sz w:val="24"/>
          <w:szCs w:val="24"/>
        </w:rPr>
        <w:t xml:space="preserve">- учиться </w:t>
      </w:r>
      <w:r w:rsidRPr="002944AA">
        <w:rPr>
          <w:rFonts w:ascii="Times New Roman" w:hAnsi="Times New Roman"/>
          <w:iCs/>
          <w:sz w:val="24"/>
          <w:szCs w:val="24"/>
        </w:rPr>
        <w:t xml:space="preserve">высказывать </w:t>
      </w:r>
      <w:r w:rsidRPr="002944AA">
        <w:rPr>
          <w:rFonts w:ascii="Times New Roman" w:hAnsi="Times New Roman"/>
          <w:sz w:val="24"/>
          <w:szCs w:val="24"/>
        </w:rPr>
        <w:t>своё предположение  (версию) на основе работы с материалом учебника;</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учиться </w:t>
      </w:r>
      <w:r w:rsidRPr="002944AA">
        <w:rPr>
          <w:rFonts w:ascii="Times New Roman" w:hAnsi="Times New Roman"/>
          <w:iCs/>
          <w:sz w:val="24"/>
          <w:szCs w:val="24"/>
        </w:rPr>
        <w:t xml:space="preserve">работать </w:t>
      </w:r>
      <w:r w:rsidRPr="002944AA">
        <w:rPr>
          <w:rFonts w:ascii="Times New Roman" w:hAnsi="Times New Roman"/>
          <w:sz w:val="24"/>
          <w:szCs w:val="24"/>
        </w:rPr>
        <w:t>по предложенному учителем плану.</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Средством формирования </w:t>
      </w:r>
      <w:proofErr w:type="gramStart"/>
      <w:r w:rsidRPr="002944AA">
        <w:rPr>
          <w:rFonts w:ascii="Times New Roman" w:hAnsi="Times New Roman"/>
          <w:sz w:val="24"/>
          <w:szCs w:val="24"/>
        </w:rPr>
        <w:t>регулятивных</w:t>
      </w:r>
      <w:proofErr w:type="gramEnd"/>
      <w:r w:rsidRPr="002944AA">
        <w:rPr>
          <w:rFonts w:ascii="Times New Roman" w:hAnsi="Times New Roman"/>
          <w:sz w:val="24"/>
          <w:szCs w:val="24"/>
        </w:rPr>
        <w:t xml:space="preserve"> УУД  служит проблемно-диалогическая технология.</w:t>
      </w:r>
    </w:p>
    <w:p w:rsidR="009D527F" w:rsidRPr="002944AA" w:rsidRDefault="009D527F" w:rsidP="00393343">
      <w:pPr>
        <w:spacing w:after="0" w:line="240" w:lineRule="auto"/>
        <w:ind w:firstLine="709"/>
        <w:jc w:val="both"/>
        <w:rPr>
          <w:rFonts w:ascii="Times New Roman" w:hAnsi="Times New Roman"/>
          <w:b/>
          <w:color w:val="000000"/>
          <w:sz w:val="24"/>
          <w:szCs w:val="24"/>
        </w:rPr>
      </w:pPr>
      <w:r w:rsidRPr="002944AA">
        <w:rPr>
          <w:rFonts w:ascii="Times New Roman" w:hAnsi="Times New Roman"/>
          <w:b/>
          <w:iCs/>
          <w:sz w:val="24"/>
          <w:szCs w:val="24"/>
        </w:rPr>
        <w:t>Познавательные УУД:</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ориентироваться </w:t>
      </w:r>
      <w:r w:rsidRPr="002944AA">
        <w:rPr>
          <w:rFonts w:ascii="Times New Roman" w:hAnsi="Times New Roman"/>
          <w:sz w:val="24"/>
          <w:szCs w:val="24"/>
        </w:rPr>
        <w:t>в  учебнике (на развороте, в  оглавлении,  в условных обозначениях); в словаре;</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находить ответы </w:t>
      </w:r>
      <w:r w:rsidRPr="002944AA">
        <w:rPr>
          <w:rFonts w:ascii="Times New Roman" w:hAnsi="Times New Roman"/>
          <w:sz w:val="24"/>
          <w:szCs w:val="24"/>
        </w:rPr>
        <w:t>на вопросы в тексте, иллюстрациях;</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делать выводы </w:t>
      </w:r>
      <w:r w:rsidRPr="002944AA">
        <w:rPr>
          <w:rFonts w:ascii="Times New Roman" w:hAnsi="Times New Roman"/>
          <w:sz w:val="24"/>
          <w:szCs w:val="24"/>
        </w:rPr>
        <w:t>в результате совместной работы класса и учителя;</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преобразовывать </w:t>
      </w:r>
      <w:r w:rsidRPr="002944AA">
        <w:rPr>
          <w:rFonts w:ascii="Times New Roman" w:hAnsi="Times New Roman"/>
          <w:sz w:val="24"/>
          <w:szCs w:val="24"/>
        </w:rPr>
        <w:t xml:space="preserve">информацию из одной формы в  другую: подробно </w:t>
      </w:r>
      <w:r w:rsidRPr="002944AA">
        <w:rPr>
          <w:rFonts w:ascii="Times New Roman" w:hAnsi="Times New Roman"/>
          <w:iCs/>
          <w:sz w:val="24"/>
          <w:szCs w:val="24"/>
        </w:rPr>
        <w:t xml:space="preserve">пересказывать </w:t>
      </w:r>
      <w:r w:rsidRPr="002944AA">
        <w:rPr>
          <w:rFonts w:ascii="Times New Roman" w:hAnsi="Times New Roman"/>
          <w:sz w:val="24"/>
          <w:szCs w:val="24"/>
        </w:rPr>
        <w:t>небольшие тексты.</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Средством формирования  </w:t>
      </w:r>
      <w:proofErr w:type="gramStart"/>
      <w:r w:rsidRPr="002944AA">
        <w:rPr>
          <w:rFonts w:ascii="Times New Roman" w:hAnsi="Times New Roman"/>
          <w:sz w:val="24"/>
          <w:szCs w:val="24"/>
        </w:rPr>
        <w:t>познавательных</w:t>
      </w:r>
      <w:proofErr w:type="gramEnd"/>
      <w:r w:rsidRPr="002944AA">
        <w:rPr>
          <w:rFonts w:ascii="Times New Roman" w:hAnsi="Times New Roman"/>
          <w:sz w:val="24"/>
          <w:szCs w:val="24"/>
        </w:rPr>
        <w:t xml:space="preserve"> УУД служат тексты учебника и его методический аппарат, обеспечивающие формирование функциональной грамотности.</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b/>
          <w:iCs/>
          <w:sz w:val="24"/>
          <w:szCs w:val="24"/>
        </w:rPr>
        <w:t>Коммуникативные УУД:</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оформлять </w:t>
      </w:r>
      <w:r w:rsidRPr="002944AA">
        <w:rPr>
          <w:rFonts w:ascii="Times New Roman" w:hAnsi="Times New Roman"/>
          <w:sz w:val="24"/>
          <w:szCs w:val="24"/>
        </w:rPr>
        <w:t>свои мысли в устной и письменной форме (на уровне предложения или небольшого текста);</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слушать </w:t>
      </w:r>
      <w:r w:rsidRPr="002944AA">
        <w:rPr>
          <w:rFonts w:ascii="Times New Roman" w:hAnsi="Times New Roman"/>
          <w:sz w:val="24"/>
          <w:szCs w:val="24"/>
        </w:rPr>
        <w:t xml:space="preserve">и </w:t>
      </w:r>
      <w:r w:rsidRPr="002944AA">
        <w:rPr>
          <w:rFonts w:ascii="Times New Roman" w:hAnsi="Times New Roman"/>
          <w:iCs/>
          <w:sz w:val="24"/>
          <w:szCs w:val="24"/>
        </w:rPr>
        <w:t xml:space="preserve">понимать </w:t>
      </w:r>
      <w:r w:rsidRPr="002944AA">
        <w:rPr>
          <w:rFonts w:ascii="Times New Roman" w:hAnsi="Times New Roman"/>
          <w:sz w:val="24"/>
          <w:szCs w:val="24"/>
        </w:rPr>
        <w:t xml:space="preserve">речь  других; </w:t>
      </w:r>
      <w:r w:rsidRPr="002944AA">
        <w:rPr>
          <w:rFonts w:ascii="Times New Roman" w:hAnsi="Times New Roman"/>
          <w:iCs/>
          <w:sz w:val="24"/>
          <w:szCs w:val="24"/>
        </w:rPr>
        <w:t xml:space="preserve">пользоваться </w:t>
      </w:r>
      <w:r w:rsidRPr="002944AA">
        <w:rPr>
          <w:rFonts w:ascii="Times New Roman" w:hAnsi="Times New Roman"/>
          <w:sz w:val="24"/>
          <w:szCs w:val="24"/>
        </w:rPr>
        <w:t>приёмами слушания: фиксировать тему (заголовок), ключевые слова;</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выразительно читать </w:t>
      </w:r>
      <w:r w:rsidRPr="002944AA">
        <w:rPr>
          <w:rFonts w:ascii="Times New Roman" w:hAnsi="Times New Roman"/>
          <w:sz w:val="24"/>
          <w:szCs w:val="24"/>
        </w:rPr>
        <w:t xml:space="preserve">и </w:t>
      </w:r>
      <w:r w:rsidRPr="002944AA">
        <w:rPr>
          <w:rFonts w:ascii="Times New Roman" w:hAnsi="Times New Roman"/>
          <w:iCs/>
          <w:sz w:val="24"/>
          <w:szCs w:val="24"/>
        </w:rPr>
        <w:t xml:space="preserve">пересказывать </w:t>
      </w:r>
      <w:r w:rsidRPr="002944AA">
        <w:rPr>
          <w:rFonts w:ascii="Times New Roman" w:hAnsi="Times New Roman"/>
          <w:sz w:val="24"/>
          <w:szCs w:val="24"/>
        </w:rPr>
        <w:t>текст;</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iCs/>
          <w:sz w:val="24"/>
          <w:szCs w:val="24"/>
        </w:rPr>
        <w:t xml:space="preserve">- договариваться </w:t>
      </w:r>
      <w:r w:rsidRPr="002944AA">
        <w:rPr>
          <w:rFonts w:ascii="Times New Roman" w:hAnsi="Times New Roman"/>
          <w:sz w:val="24"/>
          <w:szCs w:val="24"/>
        </w:rPr>
        <w:t>с одноклассниками совместно с учителем о правилах поведения и общения оценки и самооценки и следовать им;</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sz w:val="24"/>
          <w:szCs w:val="24"/>
        </w:rPr>
        <w:t xml:space="preserve">- учиться </w:t>
      </w:r>
      <w:r w:rsidRPr="002944AA">
        <w:rPr>
          <w:rFonts w:ascii="Times New Roman" w:hAnsi="Times New Roman"/>
          <w:iCs/>
          <w:sz w:val="24"/>
          <w:szCs w:val="24"/>
        </w:rPr>
        <w:t xml:space="preserve">работать в паре, группе; </w:t>
      </w:r>
      <w:r w:rsidRPr="002944AA">
        <w:rPr>
          <w:rFonts w:ascii="Times New Roman" w:hAnsi="Times New Roman"/>
          <w:sz w:val="24"/>
          <w:szCs w:val="24"/>
        </w:rPr>
        <w:t>выполнять различные роли (лидера, исполнителя).</w:t>
      </w:r>
    </w:p>
    <w:p w:rsidR="009D527F" w:rsidRPr="002944AA" w:rsidRDefault="009D527F" w:rsidP="00393343">
      <w:pPr>
        <w:spacing w:after="0" w:line="240" w:lineRule="auto"/>
        <w:ind w:firstLine="709"/>
        <w:jc w:val="both"/>
        <w:rPr>
          <w:rFonts w:ascii="Times New Roman" w:hAnsi="Times New Roman"/>
          <w:color w:val="000000"/>
          <w:sz w:val="24"/>
          <w:szCs w:val="24"/>
        </w:rPr>
      </w:pPr>
      <w:r w:rsidRPr="002944AA">
        <w:rPr>
          <w:rFonts w:ascii="Times New Roman" w:hAnsi="Times New Roman"/>
          <w:sz w:val="24"/>
          <w:szCs w:val="24"/>
        </w:rPr>
        <w:t xml:space="preserve">Средством формирования  </w:t>
      </w:r>
      <w:proofErr w:type="gramStart"/>
      <w:r w:rsidRPr="002944AA">
        <w:rPr>
          <w:rFonts w:ascii="Times New Roman" w:hAnsi="Times New Roman"/>
          <w:sz w:val="24"/>
          <w:szCs w:val="24"/>
        </w:rPr>
        <w:t>коммуникативных</w:t>
      </w:r>
      <w:proofErr w:type="gramEnd"/>
      <w:r w:rsidRPr="002944AA">
        <w:rPr>
          <w:rFonts w:ascii="Times New Roman" w:hAnsi="Times New Roman"/>
          <w:sz w:val="24"/>
          <w:szCs w:val="24"/>
        </w:rPr>
        <w:t xml:space="preserve"> УУД служат проблемно-диалогическая технология и организация работы в  парах и малых группах.</w:t>
      </w:r>
    </w:p>
    <w:p w:rsidR="009D527F" w:rsidRPr="002944AA" w:rsidRDefault="009D527F" w:rsidP="00393343">
      <w:pPr>
        <w:spacing w:after="0" w:line="240" w:lineRule="auto"/>
        <w:jc w:val="both"/>
        <w:rPr>
          <w:rFonts w:ascii="Times New Roman" w:hAnsi="Times New Roman"/>
          <w:i/>
          <w:iCs/>
          <w:sz w:val="24"/>
          <w:szCs w:val="24"/>
          <w:lang w:eastAsia="ru-RU"/>
        </w:rPr>
      </w:pPr>
      <w:r w:rsidRPr="002944AA">
        <w:rPr>
          <w:rFonts w:ascii="Times New Roman" w:hAnsi="Times New Roman"/>
          <w:i/>
          <w:iCs/>
          <w:sz w:val="24"/>
          <w:szCs w:val="24"/>
          <w:lang w:eastAsia="ru-RU"/>
        </w:rPr>
        <w:t>Предметные: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Ученик получит возможность научиться:</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основные значения изученных лексических единиц (слов, словосочетаний);</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особенности структуры предложений изучаемого языка; интонацию различных коммуникативных типов предложений;</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признаки изученных </w:t>
      </w:r>
      <w:proofErr w:type="gramStart"/>
      <w:r w:rsidRPr="002944AA">
        <w:rPr>
          <w:rFonts w:ascii="Times New Roman" w:hAnsi="Times New Roman"/>
          <w:sz w:val="24"/>
          <w:szCs w:val="24"/>
        </w:rPr>
        <w:t xml:space="preserve">( </w:t>
      </w:r>
      <w:proofErr w:type="gramEnd"/>
      <w:r w:rsidRPr="002944AA">
        <w:rPr>
          <w:rFonts w:ascii="Times New Roman" w:hAnsi="Times New Roman"/>
          <w:sz w:val="24"/>
          <w:szCs w:val="24"/>
        </w:rPr>
        <w:t>существительных, прилагательных, глаголов, послелогов)</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основные нормы речевого этикета </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роль владения языками в современном мире; особенности</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образа жизни, быта, культуры мордовского народа.</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Ученик научится:</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lastRenderedPageBreak/>
        <w:t>говорение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начинать, вести/поддерживать и заканчивать беседу в стандартных ситуациях</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общения, соблюдая нормы речевого этикета, при необходимости переспрашивая,</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уточняя;</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расспрашивать собеседника и отвечать на его вопросы, высказывая свое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мнение, просьбу, отвечать на предложение согласием/отказом, опираясь </w:t>
      </w:r>
      <w:proofErr w:type="gramStart"/>
      <w:r w:rsidRPr="002944AA">
        <w:rPr>
          <w:rFonts w:ascii="Times New Roman" w:hAnsi="Times New Roman"/>
          <w:sz w:val="24"/>
          <w:szCs w:val="24"/>
        </w:rPr>
        <w:t>на</w:t>
      </w:r>
      <w:proofErr w:type="gramEnd"/>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изученную тематику и усвоенный лексико-грамматический материал;</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рассказывать о себе, своей семье, друзьях, своих интересах и планах </w:t>
      </w:r>
      <w:proofErr w:type="gramStart"/>
      <w:r w:rsidRPr="002944AA">
        <w:rPr>
          <w:rFonts w:ascii="Times New Roman" w:hAnsi="Times New Roman"/>
          <w:sz w:val="24"/>
          <w:szCs w:val="24"/>
        </w:rPr>
        <w:t>на</w:t>
      </w:r>
      <w:proofErr w:type="gramEnd"/>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будущее, сообщать краткие сведения о своем городе/селе,</w:t>
      </w:r>
    </w:p>
    <w:p w:rsidR="009D527F" w:rsidRPr="002944AA" w:rsidRDefault="009D527F" w:rsidP="00393343">
      <w:pPr>
        <w:spacing w:after="0" w:line="240" w:lineRule="auto"/>
        <w:ind w:firstLine="709"/>
        <w:jc w:val="both"/>
        <w:rPr>
          <w:rFonts w:ascii="Times New Roman" w:hAnsi="Times New Roman"/>
          <w:sz w:val="24"/>
          <w:szCs w:val="24"/>
        </w:rPr>
      </w:pPr>
      <w:proofErr w:type="gramStart"/>
      <w:r w:rsidRPr="002944AA">
        <w:rPr>
          <w:rFonts w:ascii="Times New Roman" w:hAnsi="Times New Roman"/>
          <w:sz w:val="24"/>
          <w:szCs w:val="24"/>
        </w:rPr>
        <w:t>– делать краткие сообщения, описывать события/явления (в рамках изученных</w:t>
      </w:r>
      <w:proofErr w:type="gramEnd"/>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тем), передавать основное содержание, основную мысль </w:t>
      </w:r>
      <w:proofErr w:type="gramStart"/>
      <w:r w:rsidRPr="002944AA">
        <w:rPr>
          <w:rFonts w:ascii="Times New Roman" w:hAnsi="Times New Roman"/>
          <w:sz w:val="24"/>
          <w:szCs w:val="24"/>
        </w:rPr>
        <w:t>прочитанного</w:t>
      </w:r>
      <w:proofErr w:type="gramEnd"/>
      <w:r w:rsidRPr="002944AA">
        <w:rPr>
          <w:rFonts w:ascii="Times New Roman" w:hAnsi="Times New Roman"/>
          <w:sz w:val="24"/>
          <w:szCs w:val="24"/>
        </w:rPr>
        <w:t xml:space="preserve"> или</w:t>
      </w:r>
    </w:p>
    <w:p w:rsidR="009D527F" w:rsidRPr="002944AA" w:rsidRDefault="009D527F" w:rsidP="00393343">
      <w:pPr>
        <w:spacing w:after="0" w:line="240" w:lineRule="auto"/>
        <w:ind w:firstLine="709"/>
        <w:jc w:val="both"/>
        <w:rPr>
          <w:rFonts w:ascii="Times New Roman" w:hAnsi="Times New Roman"/>
          <w:sz w:val="24"/>
          <w:szCs w:val="24"/>
        </w:rPr>
      </w:pPr>
      <w:proofErr w:type="gramStart"/>
      <w:r w:rsidRPr="002944AA">
        <w:rPr>
          <w:rFonts w:ascii="Times New Roman" w:hAnsi="Times New Roman"/>
          <w:sz w:val="24"/>
          <w:szCs w:val="24"/>
        </w:rPr>
        <w:t>услышанного</w:t>
      </w:r>
      <w:proofErr w:type="gramEnd"/>
      <w:r w:rsidRPr="002944AA">
        <w:rPr>
          <w:rFonts w:ascii="Times New Roman" w:hAnsi="Times New Roman"/>
          <w:sz w:val="24"/>
          <w:szCs w:val="24"/>
        </w:rPr>
        <w:t>, выражать свое отношение к прочитанному/услышанному, давать оценку</w:t>
      </w:r>
    </w:p>
    <w:p w:rsidR="009D527F" w:rsidRPr="002944AA" w:rsidRDefault="009D527F" w:rsidP="00393343">
      <w:pPr>
        <w:spacing w:after="0" w:line="240" w:lineRule="auto"/>
        <w:ind w:firstLine="709"/>
        <w:jc w:val="both"/>
        <w:rPr>
          <w:rFonts w:ascii="Times New Roman" w:hAnsi="Times New Roman"/>
          <w:sz w:val="24"/>
          <w:szCs w:val="24"/>
        </w:rPr>
      </w:pPr>
      <w:proofErr w:type="spellStart"/>
      <w:r w:rsidRPr="002944AA">
        <w:rPr>
          <w:rFonts w:ascii="Times New Roman" w:hAnsi="Times New Roman"/>
          <w:sz w:val="24"/>
          <w:szCs w:val="24"/>
        </w:rPr>
        <w:t>аудирование</w:t>
      </w:r>
      <w:proofErr w:type="spellEnd"/>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xml:space="preserve">– понимать основное содержание кратких, несложных текстов </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и выделять значимую информацию;</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понимать основное содержание небольших текстов, относящихся</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к разным коммуникативным типам речи (сообщение, описание, рассказ); уметь определять тему текста, выделять главные факты, опуская второстепенные.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чтение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ориентироваться в тексте; прогнозировать его содержание по названию;</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читать небольшие тексты разных жанров с пониманием основного</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читать несложные тексты разных стилей с точным пониманием, используя различные приемы смысловой переработки текста</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(языковую догадку, анализ, выборочный перевод), оценивать полученную</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информацию, выражать свое мнение;</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читать текст с выборочным пониманием нужной информации;</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письменная речь</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 писать поздравления, личные письма с опорой на образец – расспрашивать</w:t>
      </w:r>
    </w:p>
    <w:p w:rsidR="009D527F" w:rsidRPr="002944AA" w:rsidRDefault="009D527F" w:rsidP="00393343">
      <w:pPr>
        <w:spacing w:after="0" w:line="240" w:lineRule="auto"/>
        <w:ind w:firstLine="709"/>
        <w:jc w:val="both"/>
        <w:rPr>
          <w:rFonts w:ascii="Times New Roman" w:hAnsi="Times New Roman"/>
          <w:sz w:val="24"/>
          <w:szCs w:val="24"/>
        </w:rPr>
      </w:pPr>
      <w:r w:rsidRPr="002944AA">
        <w:rPr>
          <w:rFonts w:ascii="Times New Roman" w:hAnsi="Times New Roman"/>
          <w:sz w:val="24"/>
          <w:szCs w:val="24"/>
        </w:rPr>
        <w:t>адресата о его жизни и делах, сообщать то же о себе, выражать благодарность, просьбу.</w:t>
      </w:r>
    </w:p>
    <w:p w:rsidR="009D527F" w:rsidRDefault="009D527F" w:rsidP="00393343">
      <w:pPr>
        <w:shd w:val="clear" w:color="auto" w:fill="FFFFFF"/>
        <w:ind w:firstLine="709"/>
        <w:contextualSpacing/>
        <w:jc w:val="center"/>
        <w:outlineLvl w:val="0"/>
        <w:rPr>
          <w:rFonts w:ascii="Times New Roman" w:hAnsi="Times New Roman"/>
          <w:b/>
        </w:rPr>
      </w:pPr>
      <w:r w:rsidRPr="001D1B43">
        <w:rPr>
          <w:rFonts w:ascii="Times New Roman" w:hAnsi="Times New Roman"/>
          <w:b/>
        </w:rPr>
        <w:t>СОДЕРЖАНИЕ:</w:t>
      </w:r>
    </w:p>
    <w:p w:rsidR="009D527F" w:rsidRPr="005F32A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sidRPr="00F62D0E">
        <w:rPr>
          <w:rFonts w:ascii="Times New Roman" w:hAnsi="Times New Roman"/>
          <w:color w:val="000000"/>
          <w:sz w:val="24"/>
          <w:szCs w:val="24"/>
          <w:lang w:eastAsia="ru-RU"/>
        </w:rPr>
        <w:t>Раздел 1.</w:t>
      </w:r>
      <w:r>
        <w:rPr>
          <w:rFonts w:ascii="Times New Roman" w:hAnsi="Times New Roman"/>
          <w:color w:val="000000"/>
          <w:sz w:val="24"/>
          <w:szCs w:val="24"/>
          <w:lang w:eastAsia="ru-RU"/>
        </w:rPr>
        <w:t>В школу</w:t>
      </w:r>
      <w:r w:rsidRPr="005F32A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2 ч)</w:t>
      </w:r>
    </w:p>
    <w:p w:rsidR="009D527F" w:rsidRPr="00F62D0E" w:rsidRDefault="009D527F" w:rsidP="00393343">
      <w:pPr>
        <w:widowControl w:val="0"/>
        <w:shd w:val="clear" w:color="auto" w:fill="FFFFFF"/>
        <w:spacing w:after="0" w:line="240" w:lineRule="auto"/>
        <w:ind w:firstLine="708"/>
        <w:contextualSpacing/>
        <w:jc w:val="both"/>
        <w:outlineLvl w:val="0"/>
        <w:rPr>
          <w:rFonts w:ascii="Times New Roman" w:hAnsi="Times New Roman"/>
          <w:color w:val="000000"/>
          <w:sz w:val="24"/>
          <w:szCs w:val="24"/>
          <w:lang w:eastAsia="ru-RU"/>
        </w:rPr>
      </w:pPr>
      <w:r w:rsidRPr="00F62D0E">
        <w:rPr>
          <w:rFonts w:ascii="Times New Roman" w:hAnsi="Times New Roman"/>
          <w:color w:val="000000"/>
          <w:sz w:val="24"/>
          <w:szCs w:val="24"/>
          <w:lang w:eastAsia="ru-RU"/>
        </w:rPr>
        <w:t xml:space="preserve">Раздел 2. </w:t>
      </w:r>
      <w:r>
        <w:rPr>
          <w:rFonts w:ascii="Times New Roman" w:hAnsi="Times New Roman"/>
          <w:color w:val="000000"/>
          <w:sz w:val="24"/>
          <w:szCs w:val="24"/>
          <w:lang w:eastAsia="ru-RU"/>
        </w:rPr>
        <w:t>Имя существительное</w:t>
      </w:r>
      <w:r w:rsidRPr="005F32A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(11ч)</w:t>
      </w:r>
    </w:p>
    <w:p w:rsidR="009D527F" w:rsidRPr="00F62D0E"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sidRPr="00F62D0E">
        <w:rPr>
          <w:rFonts w:ascii="Times New Roman" w:hAnsi="Times New Roman"/>
          <w:color w:val="000000"/>
          <w:sz w:val="24"/>
          <w:szCs w:val="24"/>
          <w:lang w:eastAsia="ru-RU"/>
        </w:rPr>
        <w:t>Раздел 3.</w:t>
      </w:r>
      <w:r>
        <w:rPr>
          <w:rFonts w:ascii="Times New Roman" w:hAnsi="Times New Roman"/>
          <w:color w:val="000000"/>
          <w:sz w:val="24"/>
          <w:szCs w:val="24"/>
          <w:lang w:eastAsia="ru-RU"/>
        </w:rPr>
        <w:t xml:space="preserve"> Имя прилагательное</w:t>
      </w:r>
      <w:r w:rsidRPr="005F32A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(7ч)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sidRPr="00F62D0E">
        <w:rPr>
          <w:rFonts w:ascii="Times New Roman" w:hAnsi="Times New Roman"/>
          <w:color w:val="000000"/>
          <w:sz w:val="24"/>
          <w:szCs w:val="24"/>
          <w:lang w:eastAsia="ru-RU"/>
        </w:rPr>
        <w:t xml:space="preserve">Раздел 4. </w:t>
      </w:r>
      <w:r w:rsidRPr="005F32AF">
        <w:rPr>
          <w:rFonts w:ascii="Times New Roman" w:hAnsi="Times New Roman"/>
          <w:color w:val="000000"/>
          <w:sz w:val="24"/>
          <w:szCs w:val="24"/>
          <w:lang w:eastAsia="ru-RU"/>
        </w:rPr>
        <w:t>П</w:t>
      </w:r>
      <w:r>
        <w:rPr>
          <w:rFonts w:ascii="Times New Roman" w:hAnsi="Times New Roman"/>
          <w:color w:val="000000"/>
          <w:sz w:val="24"/>
          <w:szCs w:val="24"/>
          <w:lang w:eastAsia="ru-RU"/>
        </w:rPr>
        <w:t>ослелоги(2ч)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Раздел 5.Глагол (7ч)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Раздел 6.Лексика. Синонимы</w:t>
      </w:r>
      <w:r w:rsidRPr="005F32AF">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(2ч)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Раздел 7. Антонимы (</w:t>
      </w:r>
      <w:r w:rsidR="00BF282C">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ч) </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Раздел 8.Омонимы(1ч)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Раздел 9. Повторение (1ч)</w:t>
      </w: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p w:rsidR="009D527F" w:rsidRDefault="009D527F" w:rsidP="00393343">
      <w:pPr>
        <w:widowControl w:val="0"/>
        <w:shd w:val="clear" w:color="auto" w:fill="FFFFFF"/>
        <w:spacing w:after="0" w:line="240" w:lineRule="auto"/>
        <w:ind w:firstLine="709"/>
        <w:contextualSpacing/>
        <w:jc w:val="both"/>
        <w:outlineLvl w:val="0"/>
        <w:rPr>
          <w:rFonts w:ascii="Times New Roman" w:hAnsi="Times New Roman"/>
          <w:color w:val="000000"/>
          <w:sz w:val="24"/>
          <w:szCs w:val="24"/>
          <w:lang w:eastAsia="ru-RU"/>
        </w:rPr>
      </w:pPr>
    </w:p>
    <w:tbl>
      <w:tblPr>
        <w:tblpPr w:leftFromText="180" w:rightFromText="180" w:vertAnchor="text" w:horzAnchor="margin" w:tblpXSpec="center" w:tblpY="394"/>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4097"/>
        <w:gridCol w:w="1027"/>
        <w:gridCol w:w="853"/>
        <w:gridCol w:w="1138"/>
        <w:gridCol w:w="856"/>
        <w:gridCol w:w="1233"/>
      </w:tblGrid>
      <w:tr w:rsidR="009D527F" w:rsidRPr="00661138" w:rsidTr="00B615CE">
        <w:trPr>
          <w:trHeight w:val="227"/>
        </w:trPr>
        <w:tc>
          <w:tcPr>
            <w:tcW w:w="853" w:type="dxa"/>
            <w:vMerge w:val="restart"/>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 xml:space="preserve">№ </w:t>
            </w:r>
            <w:proofErr w:type="spellStart"/>
            <w:proofErr w:type="gramStart"/>
            <w:r w:rsidRPr="009710F4">
              <w:rPr>
                <w:rFonts w:ascii="Times New Roman" w:hAnsi="Times New Roman"/>
                <w:b/>
                <w:sz w:val="24"/>
                <w:szCs w:val="24"/>
                <w:lang w:eastAsia="ru-RU"/>
              </w:rPr>
              <w:t>п</w:t>
            </w:r>
            <w:proofErr w:type="spellEnd"/>
            <w:proofErr w:type="gramEnd"/>
            <w:r w:rsidRPr="009710F4">
              <w:rPr>
                <w:rFonts w:ascii="Times New Roman" w:hAnsi="Times New Roman"/>
                <w:b/>
                <w:sz w:val="24"/>
                <w:szCs w:val="24"/>
                <w:lang w:eastAsia="ru-RU"/>
              </w:rPr>
              <w:t>/</w:t>
            </w:r>
            <w:proofErr w:type="spellStart"/>
            <w:r w:rsidRPr="009710F4">
              <w:rPr>
                <w:rFonts w:ascii="Times New Roman" w:hAnsi="Times New Roman"/>
                <w:b/>
                <w:sz w:val="24"/>
                <w:szCs w:val="24"/>
                <w:lang w:eastAsia="ru-RU"/>
              </w:rPr>
              <w:t>п</w:t>
            </w:r>
            <w:proofErr w:type="spellEnd"/>
          </w:p>
        </w:tc>
        <w:tc>
          <w:tcPr>
            <w:tcW w:w="4097" w:type="dxa"/>
            <w:vMerge w:val="restart"/>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Наименование разделов и тем</w:t>
            </w:r>
          </w:p>
        </w:tc>
        <w:tc>
          <w:tcPr>
            <w:tcW w:w="1027" w:type="dxa"/>
            <w:vMerge w:val="restart"/>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Всего часов</w:t>
            </w:r>
          </w:p>
        </w:tc>
        <w:tc>
          <w:tcPr>
            <w:tcW w:w="2847" w:type="dxa"/>
            <w:gridSpan w:val="3"/>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Из них</w:t>
            </w:r>
          </w:p>
        </w:tc>
        <w:tc>
          <w:tcPr>
            <w:tcW w:w="1233" w:type="dxa"/>
            <w:vMerge w:val="restart"/>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Самостоятельная работа</w:t>
            </w:r>
          </w:p>
        </w:tc>
      </w:tr>
      <w:tr w:rsidR="009D527F" w:rsidRPr="00661138" w:rsidTr="00B615CE">
        <w:trPr>
          <w:trHeight w:val="692"/>
        </w:trPr>
        <w:tc>
          <w:tcPr>
            <w:tcW w:w="853" w:type="dxa"/>
            <w:vMerge/>
          </w:tcPr>
          <w:p w:rsidR="009D527F" w:rsidRPr="009710F4" w:rsidRDefault="009D527F" w:rsidP="00B615CE">
            <w:pPr>
              <w:spacing w:after="0" w:line="240" w:lineRule="auto"/>
              <w:rPr>
                <w:rFonts w:ascii="Times New Roman" w:hAnsi="Times New Roman"/>
                <w:sz w:val="24"/>
                <w:szCs w:val="24"/>
                <w:lang w:eastAsia="ru-RU"/>
              </w:rPr>
            </w:pPr>
          </w:p>
        </w:tc>
        <w:tc>
          <w:tcPr>
            <w:tcW w:w="4097" w:type="dxa"/>
            <w:vMerge/>
          </w:tcPr>
          <w:p w:rsidR="009D527F" w:rsidRPr="009710F4" w:rsidRDefault="009D527F" w:rsidP="00B615CE">
            <w:pPr>
              <w:spacing w:after="0" w:line="240" w:lineRule="auto"/>
              <w:rPr>
                <w:rFonts w:ascii="Times New Roman" w:hAnsi="Times New Roman"/>
                <w:sz w:val="24"/>
                <w:szCs w:val="24"/>
                <w:lang w:eastAsia="ru-RU"/>
              </w:rPr>
            </w:pPr>
          </w:p>
        </w:tc>
        <w:tc>
          <w:tcPr>
            <w:tcW w:w="1027" w:type="dxa"/>
            <w:vMerge/>
          </w:tcPr>
          <w:p w:rsidR="009D527F" w:rsidRPr="009710F4" w:rsidRDefault="009D527F" w:rsidP="00B615CE">
            <w:pPr>
              <w:spacing w:after="0" w:line="240" w:lineRule="auto"/>
              <w:rPr>
                <w:rFonts w:ascii="Times New Roman" w:hAnsi="Times New Roman"/>
                <w:sz w:val="24"/>
                <w:szCs w:val="24"/>
                <w:lang w:eastAsia="ru-RU"/>
              </w:rPr>
            </w:pPr>
          </w:p>
        </w:tc>
        <w:tc>
          <w:tcPr>
            <w:tcW w:w="853" w:type="dxa"/>
            <w:vAlign w:val="center"/>
          </w:tcPr>
          <w:p w:rsidR="009D527F" w:rsidRPr="009710F4" w:rsidRDefault="009D527F" w:rsidP="00B615CE">
            <w:pPr>
              <w:spacing w:after="0" w:line="240" w:lineRule="auto"/>
              <w:jc w:val="center"/>
              <w:rPr>
                <w:rFonts w:ascii="Times New Roman" w:hAnsi="Times New Roman"/>
                <w:b/>
                <w:sz w:val="24"/>
                <w:szCs w:val="24"/>
                <w:lang w:eastAsia="ru-RU"/>
              </w:rPr>
            </w:pPr>
            <w:proofErr w:type="spellStart"/>
            <w:r w:rsidRPr="009710F4">
              <w:rPr>
                <w:rFonts w:ascii="Times New Roman" w:hAnsi="Times New Roman"/>
                <w:b/>
                <w:sz w:val="24"/>
                <w:szCs w:val="24"/>
                <w:lang w:eastAsia="ru-RU"/>
              </w:rPr>
              <w:t>Теорет</w:t>
            </w:r>
            <w:proofErr w:type="spellEnd"/>
            <w:r w:rsidRPr="009710F4">
              <w:rPr>
                <w:rFonts w:ascii="Times New Roman" w:hAnsi="Times New Roman"/>
                <w:b/>
                <w:sz w:val="24"/>
                <w:szCs w:val="24"/>
                <w:lang w:eastAsia="ru-RU"/>
              </w:rPr>
              <w:t>. обучение</w:t>
            </w:r>
          </w:p>
        </w:tc>
        <w:tc>
          <w:tcPr>
            <w:tcW w:w="1138" w:type="dxa"/>
            <w:vAlign w:val="center"/>
          </w:tcPr>
          <w:p w:rsidR="009D527F" w:rsidRPr="009710F4" w:rsidRDefault="009D527F" w:rsidP="00B615CE">
            <w:pPr>
              <w:spacing w:after="0" w:line="240" w:lineRule="auto"/>
              <w:jc w:val="center"/>
              <w:rPr>
                <w:rFonts w:ascii="Times New Roman" w:hAnsi="Times New Roman"/>
                <w:b/>
                <w:sz w:val="24"/>
                <w:szCs w:val="24"/>
                <w:lang w:eastAsia="ru-RU"/>
              </w:rPr>
            </w:pPr>
            <w:proofErr w:type="spellStart"/>
            <w:r w:rsidRPr="009710F4">
              <w:rPr>
                <w:rFonts w:ascii="Times New Roman" w:hAnsi="Times New Roman"/>
                <w:b/>
                <w:sz w:val="24"/>
                <w:szCs w:val="24"/>
                <w:lang w:eastAsia="ru-RU"/>
              </w:rPr>
              <w:t>Лаборат</w:t>
            </w:r>
            <w:proofErr w:type="spellEnd"/>
            <w:r w:rsidRPr="009710F4">
              <w:rPr>
                <w:rFonts w:ascii="Times New Roman" w:hAnsi="Times New Roman"/>
                <w:b/>
                <w:sz w:val="24"/>
                <w:szCs w:val="24"/>
                <w:lang w:eastAsia="ru-RU"/>
              </w:rPr>
              <w:t xml:space="preserve">. и </w:t>
            </w:r>
            <w:proofErr w:type="spellStart"/>
            <w:r w:rsidRPr="009710F4">
              <w:rPr>
                <w:rFonts w:ascii="Times New Roman" w:hAnsi="Times New Roman"/>
                <w:b/>
                <w:sz w:val="24"/>
                <w:szCs w:val="24"/>
                <w:lang w:eastAsia="ru-RU"/>
              </w:rPr>
              <w:t>практич</w:t>
            </w:r>
            <w:proofErr w:type="spellEnd"/>
            <w:r w:rsidRPr="009710F4">
              <w:rPr>
                <w:rFonts w:ascii="Times New Roman" w:hAnsi="Times New Roman"/>
                <w:b/>
                <w:sz w:val="24"/>
                <w:szCs w:val="24"/>
                <w:lang w:eastAsia="ru-RU"/>
              </w:rPr>
              <w:t>. работы</w:t>
            </w:r>
          </w:p>
        </w:tc>
        <w:tc>
          <w:tcPr>
            <w:tcW w:w="856" w:type="dxa"/>
            <w:vAlign w:val="center"/>
          </w:tcPr>
          <w:p w:rsidR="009D527F" w:rsidRPr="009710F4" w:rsidRDefault="009D527F" w:rsidP="00B615CE">
            <w:pPr>
              <w:spacing w:after="0" w:line="240" w:lineRule="auto"/>
              <w:jc w:val="center"/>
              <w:rPr>
                <w:rFonts w:ascii="Times New Roman" w:hAnsi="Times New Roman"/>
                <w:b/>
                <w:sz w:val="24"/>
                <w:szCs w:val="24"/>
                <w:lang w:eastAsia="ru-RU"/>
              </w:rPr>
            </w:pPr>
            <w:r w:rsidRPr="009710F4">
              <w:rPr>
                <w:rFonts w:ascii="Times New Roman" w:hAnsi="Times New Roman"/>
                <w:b/>
                <w:sz w:val="24"/>
                <w:szCs w:val="24"/>
                <w:lang w:eastAsia="ru-RU"/>
              </w:rPr>
              <w:t>Контр работы</w:t>
            </w:r>
          </w:p>
        </w:tc>
        <w:tc>
          <w:tcPr>
            <w:tcW w:w="1233" w:type="dxa"/>
            <w:vMerge/>
          </w:tcPr>
          <w:p w:rsidR="009D527F" w:rsidRPr="009710F4" w:rsidRDefault="009D527F" w:rsidP="00B615CE">
            <w:pPr>
              <w:spacing w:after="0" w:line="240" w:lineRule="auto"/>
              <w:jc w:val="center"/>
              <w:rPr>
                <w:rFonts w:ascii="Times New Roman" w:hAnsi="Times New Roman"/>
                <w:sz w:val="24"/>
                <w:szCs w:val="24"/>
                <w:lang w:eastAsia="ru-RU"/>
              </w:rPr>
            </w:pPr>
          </w:p>
        </w:tc>
      </w:tr>
      <w:tr w:rsidR="009D527F" w:rsidRPr="00661138" w:rsidTr="00B615CE">
        <w:trPr>
          <w:trHeight w:val="217"/>
        </w:trPr>
        <w:tc>
          <w:tcPr>
            <w:tcW w:w="853" w:type="dxa"/>
          </w:tcPr>
          <w:p w:rsidR="009D527F" w:rsidRPr="009710F4" w:rsidRDefault="009D527F" w:rsidP="00393343">
            <w:pPr>
              <w:spacing w:after="0" w:line="240" w:lineRule="auto"/>
              <w:rPr>
                <w:rFonts w:ascii="Times New Roman" w:hAnsi="Times New Roman"/>
                <w:sz w:val="24"/>
                <w:szCs w:val="24"/>
                <w:lang w:eastAsia="ru-RU"/>
              </w:rPr>
            </w:pPr>
            <w:r w:rsidRPr="009710F4">
              <w:rPr>
                <w:rFonts w:ascii="Times New Roman" w:hAnsi="Times New Roman"/>
                <w:sz w:val="24"/>
                <w:szCs w:val="24"/>
                <w:lang w:eastAsia="ru-RU"/>
              </w:rPr>
              <w:t>1</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В школу</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sidRPr="009710F4">
              <w:rPr>
                <w:rFonts w:ascii="Times New Roman" w:hAnsi="Times New Roman"/>
                <w:sz w:val="24"/>
                <w:szCs w:val="24"/>
                <w:lang w:eastAsia="ru-RU"/>
              </w:rPr>
              <w:t>2</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Имя существительное</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sidRPr="009710F4">
              <w:rPr>
                <w:rFonts w:ascii="Times New Roman" w:hAnsi="Times New Roman"/>
                <w:sz w:val="24"/>
                <w:szCs w:val="24"/>
                <w:lang w:eastAsia="ru-RU"/>
              </w:rPr>
              <w:t>3</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Имя прилагательное</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sidRPr="009710F4">
              <w:rPr>
                <w:rFonts w:ascii="Times New Roman" w:hAnsi="Times New Roman"/>
                <w:sz w:val="24"/>
                <w:szCs w:val="24"/>
                <w:lang w:eastAsia="ru-RU"/>
              </w:rPr>
              <w:t>4</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Послелоги</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sidRPr="009710F4">
              <w:rPr>
                <w:rFonts w:ascii="Times New Roman" w:hAnsi="Times New Roman"/>
                <w:sz w:val="24"/>
                <w:szCs w:val="24"/>
                <w:lang w:eastAsia="ru-RU"/>
              </w:rPr>
              <w:t>5</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Глагол</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17"/>
        </w:trPr>
        <w:tc>
          <w:tcPr>
            <w:tcW w:w="853" w:type="dxa"/>
          </w:tcPr>
          <w:p w:rsidR="009D527F" w:rsidRPr="009710F4" w:rsidRDefault="009D527F" w:rsidP="00393343">
            <w:pPr>
              <w:spacing w:after="0" w:line="240" w:lineRule="auto"/>
              <w:rPr>
                <w:rFonts w:ascii="Times New Roman" w:hAnsi="Times New Roman"/>
                <w:sz w:val="24"/>
                <w:szCs w:val="24"/>
                <w:lang w:eastAsia="ru-RU"/>
              </w:rPr>
            </w:pPr>
            <w:r>
              <w:rPr>
                <w:rFonts w:ascii="Times New Roman" w:hAnsi="Times New Roman"/>
                <w:sz w:val="24"/>
                <w:szCs w:val="24"/>
                <w:lang w:eastAsia="ru-RU"/>
              </w:rPr>
              <w:t>6</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Лексика.</w:t>
            </w:r>
            <w:r w:rsidR="00BF282C">
              <w:rPr>
                <w:rFonts w:ascii="Times New Roman" w:hAnsi="Times New Roman"/>
                <w:sz w:val="24"/>
                <w:szCs w:val="24"/>
                <w:lang w:eastAsia="ru-RU"/>
              </w:rPr>
              <w:t xml:space="preserve"> </w:t>
            </w:r>
            <w:r>
              <w:rPr>
                <w:rFonts w:ascii="Times New Roman" w:hAnsi="Times New Roman"/>
                <w:sz w:val="24"/>
                <w:szCs w:val="24"/>
                <w:lang w:eastAsia="ru-RU"/>
              </w:rPr>
              <w:t>Синонимы</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Pr>
                <w:rFonts w:ascii="Times New Roman" w:hAnsi="Times New Roman"/>
                <w:sz w:val="24"/>
                <w:szCs w:val="24"/>
                <w:lang w:eastAsia="ru-RU"/>
              </w:rPr>
              <w:t>7</w:t>
            </w:r>
          </w:p>
        </w:tc>
        <w:tc>
          <w:tcPr>
            <w:tcW w:w="4097" w:type="dxa"/>
            <w:vAlign w:val="center"/>
          </w:tcPr>
          <w:p w:rsidR="009D527F" w:rsidRPr="009710F4"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Антонимы</w:t>
            </w:r>
          </w:p>
        </w:tc>
        <w:tc>
          <w:tcPr>
            <w:tcW w:w="1027" w:type="dxa"/>
          </w:tcPr>
          <w:p w:rsidR="009D527F" w:rsidRPr="009710F4" w:rsidRDefault="00BF282C"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3" w:type="dxa"/>
          </w:tcPr>
          <w:p w:rsidR="009D527F" w:rsidRPr="009710F4" w:rsidRDefault="00BF282C"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4097" w:type="dxa"/>
            <w:vAlign w:val="center"/>
          </w:tcPr>
          <w:p w:rsidR="009D527F"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Омонимы</w:t>
            </w:r>
          </w:p>
        </w:tc>
        <w:tc>
          <w:tcPr>
            <w:tcW w:w="1027"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Default="009D527F" w:rsidP="00393343">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4097" w:type="dxa"/>
            <w:vAlign w:val="center"/>
          </w:tcPr>
          <w:p w:rsidR="009D527F" w:rsidRDefault="009D527F" w:rsidP="00393343">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Повторение</w:t>
            </w:r>
          </w:p>
        </w:tc>
        <w:tc>
          <w:tcPr>
            <w:tcW w:w="1027" w:type="dxa"/>
          </w:tcPr>
          <w:p w:rsidR="009D527F"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853" w:type="dxa"/>
          </w:tcPr>
          <w:p w:rsidR="009D527F" w:rsidRDefault="009D527F" w:rsidP="003933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r w:rsidR="009D527F" w:rsidRPr="00661138" w:rsidTr="00B615CE">
        <w:trPr>
          <w:trHeight w:val="227"/>
        </w:trPr>
        <w:tc>
          <w:tcPr>
            <w:tcW w:w="853" w:type="dxa"/>
          </w:tcPr>
          <w:p w:rsidR="009D527F" w:rsidRPr="009710F4" w:rsidRDefault="009D527F" w:rsidP="00393343">
            <w:pPr>
              <w:spacing w:after="0" w:line="240" w:lineRule="auto"/>
              <w:rPr>
                <w:rFonts w:ascii="Times New Roman" w:hAnsi="Times New Roman"/>
                <w:sz w:val="24"/>
                <w:szCs w:val="24"/>
                <w:lang w:eastAsia="ru-RU"/>
              </w:rPr>
            </w:pPr>
          </w:p>
        </w:tc>
        <w:tc>
          <w:tcPr>
            <w:tcW w:w="4097" w:type="dxa"/>
            <w:vAlign w:val="center"/>
          </w:tcPr>
          <w:p w:rsidR="009D527F" w:rsidRPr="009710F4" w:rsidRDefault="009D527F" w:rsidP="00393343">
            <w:pPr>
              <w:spacing w:before="100" w:beforeAutospacing="1" w:after="100" w:afterAutospacing="1" w:line="240" w:lineRule="auto"/>
              <w:jc w:val="right"/>
              <w:rPr>
                <w:rFonts w:ascii="Times New Roman" w:hAnsi="Times New Roman"/>
                <w:b/>
                <w:sz w:val="24"/>
                <w:szCs w:val="24"/>
                <w:lang w:eastAsia="ru-RU"/>
              </w:rPr>
            </w:pPr>
            <w:r w:rsidRPr="009710F4">
              <w:rPr>
                <w:rFonts w:ascii="Times New Roman" w:hAnsi="Times New Roman"/>
                <w:b/>
                <w:sz w:val="24"/>
                <w:szCs w:val="24"/>
                <w:lang w:eastAsia="ru-RU"/>
              </w:rPr>
              <w:t>Итого:</w:t>
            </w:r>
          </w:p>
        </w:tc>
        <w:tc>
          <w:tcPr>
            <w:tcW w:w="1027" w:type="dxa"/>
          </w:tcPr>
          <w:p w:rsidR="009D527F" w:rsidRPr="009710F4" w:rsidRDefault="00BF282C" w:rsidP="00393343">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34</w:t>
            </w:r>
          </w:p>
        </w:tc>
        <w:tc>
          <w:tcPr>
            <w:tcW w:w="853" w:type="dxa"/>
          </w:tcPr>
          <w:p w:rsidR="009D527F" w:rsidRPr="009710F4" w:rsidRDefault="009D527F" w:rsidP="00393343">
            <w:pPr>
              <w:spacing w:after="0" w:line="240" w:lineRule="auto"/>
              <w:jc w:val="center"/>
              <w:rPr>
                <w:rFonts w:ascii="Times New Roman" w:hAnsi="Times New Roman"/>
                <w:sz w:val="24"/>
                <w:szCs w:val="24"/>
                <w:lang w:eastAsia="ru-RU"/>
              </w:rPr>
            </w:pPr>
            <w:r w:rsidRPr="009710F4">
              <w:rPr>
                <w:rFonts w:ascii="Times New Roman" w:hAnsi="Times New Roman"/>
                <w:sz w:val="24"/>
                <w:szCs w:val="24"/>
                <w:lang w:eastAsia="ru-RU"/>
              </w:rPr>
              <w:t>3</w:t>
            </w:r>
            <w:r w:rsidR="00BF282C">
              <w:rPr>
                <w:rFonts w:ascii="Times New Roman" w:hAnsi="Times New Roman"/>
                <w:sz w:val="24"/>
                <w:szCs w:val="24"/>
                <w:lang w:eastAsia="ru-RU"/>
              </w:rPr>
              <w:t>4</w:t>
            </w:r>
          </w:p>
        </w:tc>
        <w:tc>
          <w:tcPr>
            <w:tcW w:w="1138" w:type="dxa"/>
          </w:tcPr>
          <w:p w:rsidR="009D527F" w:rsidRPr="009710F4" w:rsidRDefault="009D527F" w:rsidP="00393343">
            <w:pPr>
              <w:spacing w:after="0" w:line="240" w:lineRule="auto"/>
              <w:jc w:val="center"/>
              <w:rPr>
                <w:rFonts w:ascii="Times New Roman" w:hAnsi="Times New Roman"/>
                <w:sz w:val="24"/>
                <w:szCs w:val="24"/>
                <w:lang w:eastAsia="ru-RU"/>
              </w:rPr>
            </w:pPr>
          </w:p>
        </w:tc>
        <w:tc>
          <w:tcPr>
            <w:tcW w:w="856" w:type="dxa"/>
          </w:tcPr>
          <w:p w:rsidR="009D527F" w:rsidRPr="009710F4" w:rsidRDefault="009D527F" w:rsidP="00393343">
            <w:pPr>
              <w:spacing w:after="0" w:line="240" w:lineRule="auto"/>
              <w:rPr>
                <w:rFonts w:ascii="Times New Roman" w:hAnsi="Times New Roman"/>
                <w:b/>
                <w:sz w:val="24"/>
                <w:szCs w:val="24"/>
                <w:lang w:eastAsia="ru-RU"/>
              </w:rPr>
            </w:pPr>
          </w:p>
        </w:tc>
        <w:tc>
          <w:tcPr>
            <w:tcW w:w="1233" w:type="dxa"/>
          </w:tcPr>
          <w:p w:rsidR="009D527F" w:rsidRPr="009710F4" w:rsidRDefault="009D527F" w:rsidP="00393343">
            <w:pPr>
              <w:spacing w:after="0" w:line="240" w:lineRule="auto"/>
              <w:jc w:val="center"/>
              <w:rPr>
                <w:rFonts w:ascii="Times New Roman" w:hAnsi="Times New Roman"/>
                <w:sz w:val="24"/>
                <w:szCs w:val="24"/>
                <w:lang w:eastAsia="ru-RU"/>
              </w:rPr>
            </w:pPr>
          </w:p>
        </w:tc>
      </w:tr>
    </w:tbl>
    <w:p w:rsidR="009D527F" w:rsidRPr="009710F4" w:rsidRDefault="009D527F" w:rsidP="00393343">
      <w:pPr>
        <w:spacing w:after="0" w:line="240" w:lineRule="auto"/>
        <w:jc w:val="center"/>
        <w:rPr>
          <w:rFonts w:ascii="Times New Roman" w:hAnsi="Times New Roman"/>
          <w:b/>
          <w:sz w:val="28"/>
          <w:szCs w:val="24"/>
          <w:lang w:eastAsia="ru-RU"/>
        </w:rPr>
      </w:pPr>
      <w:r w:rsidRPr="009710F4">
        <w:rPr>
          <w:rFonts w:ascii="Times New Roman" w:hAnsi="Times New Roman"/>
          <w:b/>
          <w:sz w:val="28"/>
          <w:szCs w:val="24"/>
          <w:lang w:eastAsia="ru-RU"/>
        </w:rPr>
        <w:t>ТЕМАТИЧЕСКОЕ ПЛАНИРОВАНИЕ</w:t>
      </w:r>
    </w:p>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Default="009D527F"/>
    <w:p w:rsidR="009D527F" w:rsidRPr="00393343" w:rsidRDefault="009D527F" w:rsidP="00393343">
      <w:pPr>
        <w:suppressAutoHyphens/>
        <w:spacing w:after="0" w:line="276" w:lineRule="auto"/>
        <w:jc w:val="center"/>
        <w:rPr>
          <w:rFonts w:ascii="Times New Roman" w:hAnsi="Times New Roman"/>
          <w:b/>
          <w:sz w:val="24"/>
          <w:szCs w:val="24"/>
        </w:rPr>
      </w:pPr>
      <w:r w:rsidRPr="00393343">
        <w:rPr>
          <w:rFonts w:ascii="Times New Roman" w:hAnsi="Times New Roman"/>
          <w:b/>
          <w:sz w:val="28"/>
          <w:szCs w:val="28"/>
        </w:rPr>
        <w:lastRenderedPageBreak/>
        <w:t>Календарно - тематическое планирование</w:t>
      </w:r>
    </w:p>
    <w:tbl>
      <w:tblPr>
        <w:tblW w:w="10710" w:type="dxa"/>
        <w:tblInd w:w="-743" w:type="dxa"/>
        <w:tblLayout w:type="fixed"/>
        <w:tblLook w:val="0000"/>
      </w:tblPr>
      <w:tblGrid>
        <w:gridCol w:w="750"/>
        <w:gridCol w:w="4120"/>
        <w:gridCol w:w="973"/>
        <w:gridCol w:w="1112"/>
        <w:gridCol w:w="1391"/>
        <w:gridCol w:w="695"/>
        <w:gridCol w:w="833"/>
        <w:gridCol w:w="836"/>
      </w:tblGrid>
      <w:tr w:rsidR="009D527F" w:rsidRPr="00661138" w:rsidTr="00BF282C">
        <w:trPr>
          <w:trHeight w:val="393"/>
        </w:trPr>
        <w:tc>
          <w:tcPr>
            <w:tcW w:w="750" w:type="dxa"/>
            <w:vMerge w:val="restart"/>
            <w:tcBorders>
              <w:top w:val="single" w:sz="4" w:space="0" w:color="000000"/>
              <w:left w:val="single" w:sz="4" w:space="0" w:color="000000"/>
            </w:tcBorders>
          </w:tcPr>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w:t>
            </w:r>
          </w:p>
        </w:tc>
        <w:tc>
          <w:tcPr>
            <w:tcW w:w="4120" w:type="dxa"/>
            <w:vMerge w:val="restart"/>
            <w:tcBorders>
              <w:top w:val="single" w:sz="4" w:space="0" w:color="000000"/>
              <w:left w:val="single" w:sz="4" w:space="0" w:color="000000"/>
            </w:tcBorders>
          </w:tcPr>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Темы</w:t>
            </w:r>
          </w:p>
        </w:tc>
        <w:tc>
          <w:tcPr>
            <w:tcW w:w="973" w:type="dxa"/>
            <w:vMerge w:val="restart"/>
            <w:tcBorders>
              <w:top w:val="single" w:sz="4" w:space="0" w:color="000000"/>
              <w:left w:val="single" w:sz="4" w:space="0" w:color="000000"/>
            </w:tcBorders>
          </w:tcPr>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Кол-во</w:t>
            </w:r>
          </w:p>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часов</w:t>
            </w:r>
          </w:p>
        </w:tc>
        <w:tc>
          <w:tcPr>
            <w:tcW w:w="1112" w:type="dxa"/>
            <w:vMerge w:val="restart"/>
            <w:tcBorders>
              <w:top w:val="single" w:sz="4" w:space="0" w:color="000000"/>
              <w:left w:val="single" w:sz="4" w:space="0" w:color="000000"/>
            </w:tcBorders>
          </w:tcPr>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Тип урока</w:t>
            </w:r>
          </w:p>
        </w:tc>
        <w:tc>
          <w:tcPr>
            <w:tcW w:w="3755" w:type="dxa"/>
            <w:gridSpan w:val="4"/>
            <w:tcBorders>
              <w:top w:val="single" w:sz="4" w:space="0" w:color="000000"/>
              <w:left w:val="single" w:sz="4" w:space="0" w:color="000000"/>
              <w:bottom w:val="single" w:sz="4" w:space="0" w:color="auto"/>
              <w:right w:val="single" w:sz="4" w:space="0" w:color="000000"/>
            </w:tcBorders>
          </w:tcPr>
          <w:p w:rsidR="009D527F" w:rsidRPr="00393343" w:rsidRDefault="009D527F" w:rsidP="00393343">
            <w:pPr>
              <w:spacing w:after="0" w:line="276" w:lineRule="auto"/>
              <w:jc w:val="center"/>
              <w:rPr>
                <w:rFonts w:ascii="Times New Roman" w:hAnsi="Times New Roman"/>
                <w:b/>
                <w:sz w:val="24"/>
                <w:szCs w:val="24"/>
              </w:rPr>
            </w:pPr>
            <w:r w:rsidRPr="00393343">
              <w:rPr>
                <w:rFonts w:ascii="Times New Roman" w:hAnsi="Times New Roman"/>
                <w:b/>
                <w:sz w:val="24"/>
                <w:szCs w:val="24"/>
              </w:rPr>
              <w:t>Даты проведения</w:t>
            </w:r>
          </w:p>
        </w:tc>
      </w:tr>
      <w:tr w:rsidR="009D527F" w:rsidRPr="00661138" w:rsidTr="00BF282C">
        <w:trPr>
          <w:trHeight w:val="317"/>
        </w:trPr>
        <w:tc>
          <w:tcPr>
            <w:tcW w:w="750" w:type="dxa"/>
            <w:vMerge/>
            <w:tcBorders>
              <w:left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4120" w:type="dxa"/>
            <w:vMerge/>
            <w:tcBorders>
              <w:left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973" w:type="dxa"/>
            <w:vMerge/>
            <w:tcBorders>
              <w:left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1112" w:type="dxa"/>
            <w:vMerge/>
            <w:tcBorders>
              <w:left w:val="single" w:sz="4" w:space="0" w:color="000000"/>
              <w:right w:val="single" w:sz="4" w:space="0" w:color="auto"/>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1391" w:type="dxa"/>
            <w:vMerge w:val="restart"/>
            <w:tcBorders>
              <w:top w:val="single" w:sz="4" w:space="0" w:color="auto"/>
              <w:left w:val="single" w:sz="4" w:space="0" w:color="auto"/>
              <w:bottom w:val="single" w:sz="4" w:space="0" w:color="auto"/>
              <w:right w:val="single" w:sz="4" w:space="0" w:color="auto"/>
            </w:tcBorders>
          </w:tcPr>
          <w:p w:rsidR="009D527F" w:rsidRPr="00393343" w:rsidRDefault="009D527F" w:rsidP="00393343">
            <w:pPr>
              <w:spacing w:after="0" w:line="276" w:lineRule="auto"/>
              <w:jc w:val="center"/>
              <w:rPr>
                <w:rFonts w:ascii="Times New Roman" w:hAnsi="Times New Roman"/>
                <w:sz w:val="24"/>
                <w:szCs w:val="24"/>
              </w:rPr>
            </w:pPr>
            <w:r w:rsidRPr="00393343">
              <w:rPr>
                <w:rFonts w:ascii="Times New Roman" w:hAnsi="Times New Roman"/>
                <w:sz w:val="24"/>
                <w:szCs w:val="24"/>
              </w:rPr>
              <w:t>По плану</w:t>
            </w:r>
          </w:p>
        </w:tc>
        <w:tc>
          <w:tcPr>
            <w:tcW w:w="2364" w:type="dxa"/>
            <w:gridSpan w:val="3"/>
            <w:tcBorders>
              <w:top w:val="single" w:sz="4" w:space="0" w:color="auto"/>
              <w:left w:val="single" w:sz="4" w:space="0" w:color="auto"/>
              <w:bottom w:val="single" w:sz="4" w:space="0" w:color="auto"/>
              <w:right w:val="single" w:sz="4" w:space="0" w:color="auto"/>
            </w:tcBorders>
          </w:tcPr>
          <w:p w:rsidR="009D527F" w:rsidRPr="00393343" w:rsidRDefault="009D527F" w:rsidP="00393343">
            <w:pPr>
              <w:spacing w:after="0" w:line="276" w:lineRule="auto"/>
              <w:jc w:val="center"/>
              <w:rPr>
                <w:rFonts w:ascii="Times New Roman" w:hAnsi="Times New Roman"/>
                <w:sz w:val="24"/>
                <w:szCs w:val="24"/>
              </w:rPr>
            </w:pPr>
            <w:r w:rsidRPr="00393343">
              <w:rPr>
                <w:rFonts w:ascii="Times New Roman" w:hAnsi="Times New Roman"/>
                <w:sz w:val="24"/>
                <w:szCs w:val="24"/>
              </w:rPr>
              <w:t>Фактически</w:t>
            </w:r>
          </w:p>
        </w:tc>
      </w:tr>
      <w:tr w:rsidR="009D527F" w:rsidRPr="00661138" w:rsidTr="00BF282C">
        <w:trPr>
          <w:trHeight w:val="317"/>
        </w:trPr>
        <w:tc>
          <w:tcPr>
            <w:tcW w:w="750" w:type="dxa"/>
            <w:vMerge/>
            <w:tcBorders>
              <w:left w:val="single" w:sz="4" w:space="0" w:color="000000"/>
              <w:bottom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4120" w:type="dxa"/>
            <w:vMerge/>
            <w:tcBorders>
              <w:left w:val="single" w:sz="4" w:space="0" w:color="000000"/>
              <w:bottom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973" w:type="dxa"/>
            <w:vMerge/>
            <w:tcBorders>
              <w:left w:val="single" w:sz="4" w:space="0" w:color="000000"/>
              <w:bottom w:val="single" w:sz="4" w:space="0" w:color="000000"/>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1112" w:type="dxa"/>
            <w:vMerge/>
            <w:tcBorders>
              <w:left w:val="single" w:sz="4" w:space="0" w:color="000000"/>
              <w:bottom w:val="single" w:sz="4" w:space="0" w:color="000000"/>
              <w:right w:val="single" w:sz="4" w:space="0" w:color="auto"/>
            </w:tcBorders>
          </w:tcPr>
          <w:p w:rsidR="009D527F" w:rsidRPr="00393343" w:rsidRDefault="009D527F" w:rsidP="00393343">
            <w:pPr>
              <w:snapToGrid w:val="0"/>
              <w:spacing w:after="0" w:line="276" w:lineRule="auto"/>
              <w:jc w:val="center"/>
              <w:rPr>
                <w:rFonts w:ascii="Times New Roman" w:hAnsi="Times New Roman"/>
                <w:sz w:val="24"/>
                <w:szCs w:val="24"/>
              </w:rPr>
            </w:pPr>
          </w:p>
        </w:tc>
        <w:tc>
          <w:tcPr>
            <w:tcW w:w="1391" w:type="dxa"/>
            <w:vMerge/>
            <w:tcBorders>
              <w:top w:val="single" w:sz="4" w:space="0" w:color="auto"/>
              <w:left w:val="single" w:sz="4" w:space="0" w:color="auto"/>
              <w:bottom w:val="single" w:sz="4" w:space="0" w:color="auto"/>
              <w:right w:val="single" w:sz="4" w:space="0" w:color="auto"/>
            </w:tcBorders>
          </w:tcPr>
          <w:p w:rsidR="009D527F" w:rsidRPr="00393343" w:rsidRDefault="009D527F" w:rsidP="00393343">
            <w:pPr>
              <w:spacing w:after="0" w:line="276"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tcPr>
          <w:p w:rsidR="009D527F" w:rsidRPr="00393343" w:rsidRDefault="009D527F" w:rsidP="00393343">
            <w:pPr>
              <w:spacing w:after="0" w:line="276" w:lineRule="auto"/>
              <w:jc w:val="center"/>
              <w:rPr>
                <w:rFonts w:ascii="Times New Roman" w:hAnsi="Times New Roman"/>
                <w:sz w:val="24"/>
                <w:szCs w:val="24"/>
              </w:rPr>
            </w:pPr>
            <w:r>
              <w:rPr>
                <w:rFonts w:ascii="Times New Roman" w:hAnsi="Times New Roman"/>
                <w:sz w:val="24"/>
                <w:szCs w:val="24"/>
              </w:rPr>
              <w:t>6б</w:t>
            </w:r>
          </w:p>
        </w:tc>
        <w:tc>
          <w:tcPr>
            <w:tcW w:w="833" w:type="dxa"/>
            <w:tcBorders>
              <w:left w:val="single" w:sz="4" w:space="0" w:color="auto"/>
              <w:bottom w:val="single" w:sz="4" w:space="0" w:color="000000"/>
              <w:right w:val="single" w:sz="4" w:space="0" w:color="000000"/>
            </w:tcBorders>
          </w:tcPr>
          <w:p w:rsidR="009D527F" w:rsidRPr="00393343" w:rsidRDefault="009D527F" w:rsidP="00393343">
            <w:pPr>
              <w:spacing w:after="0" w:line="276" w:lineRule="auto"/>
              <w:jc w:val="center"/>
              <w:rPr>
                <w:rFonts w:ascii="Times New Roman" w:hAnsi="Times New Roman"/>
                <w:sz w:val="24"/>
                <w:szCs w:val="24"/>
              </w:rPr>
            </w:pPr>
          </w:p>
        </w:tc>
        <w:tc>
          <w:tcPr>
            <w:tcW w:w="836" w:type="dxa"/>
            <w:tcBorders>
              <w:left w:val="single" w:sz="4" w:space="0" w:color="auto"/>
              <w:bottom w:val="single" w:sz="4" w:space="0" w:color="000000"/>
              <w:right w:val="single" w:sz="4" w:space="0" w:color="000000"/>
            </w:tcBorders>
          </w:tcPr>
          <w:p w:rsidR="009D527F" w:rsidRPr="00393343" w:rsidRDefault="009D527F" w:rsidP="00393343">
            <w:pPr>
              <w:spacing w:after="0" w:line="276" w:lineRule="auto"/>
              <w:jc w:val="center"/>
              <w:rPr>
                <w:rFonts w:ascii="Times New Roman" w:hAnsi="Times New Roman"/>
                <w:sz w:val="24"/>
                <w:szCs w:val="24"/>
              </w:rPr>
            </w:pPr>
          </w:p>
        </w:tc>
      </w:tr>
      <w:tr w:rsidR="009D527F" w:rsidRPr="00661138" w:rsidTr="00BF282C">
        <w:trPr>
          <w:trHeight w:val="193"/>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В школу.</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auto"/>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 неделя</w:t>
            </w:r>
          </w:p>
        </w:tc>
        <w:tc>
          <w:tcPr>
            <w:tcW w:w="695" w:type="dxa"/>
            <w:tcBorders>
              <w:top w:val="single" w:sz="4" w:space="0" w:color="auto"/>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69"/>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proofErr w:type="spellStart"/>
            <w:proofErr w:type="gramStart"/>
            <w:r w:rsidRPr="00393343">
              <w:rPr>
                <w:rFonts w:ascii="Times New Roman" w:hAnsi="Times New Roman"/>
                <w:sz w:val="24"/>
                <w:szCs w:val="24"/>
              </w:rPr>
              <w:t>Учёба-наша</w:t>
            </w:r>
            <w:proofErr w:type="spellEnd"/>
            <w:proofErr w:type="gramEnd"/>
            <w:r w:rsidRPr="00393343">
              <w:rPr>
                <w:rFonts w:ascii="Times New Roman" w:hAnsi="Times New Roman"/>
                <w:sz w:val="24"/>
                <w:szCs w:val="24"/>
              </w:rPr>
              <w:t xml:space="preserve"> главная задача.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2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361"/>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 xml:space="preserve">Наступила осень.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3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66"/>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4</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Эпос «</w:t>
            </w:r>
            <w:proofErr w:type="spellStart"/>
            <w:r w:rsidRPr="00393343">
              <w:rPr>
                <w:rFonts w:ascii="Times New Roman" w:hAnsi="Times New Roman"/>
                <w:sz w:val="24"/>
                <w:szCs w:val="24"/>
              </w:rPr>
              <w:t>Масторава</w:t>
            </w:r>
            <w:proofErr w:type="spellEnd"/>
            <w:r w:rsidRPr="00393343">
              <w:rPr>
                <w:rFonts w:ascii="Times New Roman" w:hAnsi="Times New Roman"/>
                <w:sz w:val="24"/>
                <w:szCs w:val="24"/>
              </w:rPr>
              <w:t>». Мордовские божества-герои фольклора.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4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13"/>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5</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Эпос «</w:t>
            </w:r>
            <w:proofErr w:type="spellStart"/>
            <w:r w:rsidRPr="00393343">
              <w:rPr>
                <w:rFonts w:ascii="Times New Roman" w:hAnsi="Times New Roman"/>
                <w:sz w:val="24"/>
                <w:szCs w:val="24"/>
              </w:rPr>
              <w:t>Масторава</w:t>
            </w:r>
            <w:proofErr w:type="spellEnd"/>
            <w:r w:rsidRPr="00393343">
              <w:rPr>
                <w:rFonts w:ascii="Times New Roman" w:hAnsi="Times New Roman"/>
                <w:sz w:val="24"/>
                <w:szCs w:val="24"/>
              </w:rPr>
              <w:t>». Мордовские божества-герои фольклора.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5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356"/>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6</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Жизнь в мордовском крае.</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6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17"/>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7</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Жизнь в мордовском крае.</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7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9"/>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8</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Мой друг (подруга).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8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0"/>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9</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Живём на одной улице, в одном доме</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УПЗУ</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9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5"/>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10</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Общение между людьми.</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10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38"/>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11</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Республика Мордовия.</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color w:val="000000"/>
                <w:sz w:val="24"/>
                <w:szCs w:val="24"/>
              </w:rPr>
            </w:pPr>
            <w:r w:rsidRPr="00393343">
              <w:rPr>
                <w:rFonts w:ascii="Times New Roman" w:hAnsi="Times New Roman"/>
                <w:color w:val="000000"/>
                <w:sz w:val="24"/>
                <w:szCs w:val="24"/>
              </w:rPr>
              <w:t>11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84"/>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12</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Республика Мордовия.</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КУ</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color w:val="000000"/>
                <w:sz w:val="24"/>
                <w:szCs w:val="24"/>
              </w:rPr>
            </w:pPr>
            <w:r w:rsidRPr="00393343">
              <w:rPr>
                <w:rFonts w:ascii="Times New Roman" w:hAnsi="Times New Roman"/>
                <w:color w:val="000000"/>
                <w:sz w:val="24"/>
                <w:szCs w:val="24"/>
              </w:rPr>
              <w:t>12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47"/>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13</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b/>
                <w:sz w:val="24"/>
                <w:szCs w:val="24"/>
              </w:rPr>
            </w:pPr>
            <w:r w:rsidRPr="00393343">
              <w:rPr>
                <w:rFonts w:ascii="Times New Roman" w:hAnsi="Times New Roman"/>
                <w:sz w:val="24"/>
                <w:szCs w:val="24"/>
              </w:rPr>
              <w:t>Моя любимая книга.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13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364"/>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14</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Мои любимые животные.</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14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0"/>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15</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Празднование дня рождения.</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15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361"/>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16</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Мой бра</w:t>
            </w:r>
            <w:proofErr w:type="gramStart"/>
            <w:r w:rsidRPr="00393343">
              <w:rPr>
                <w:rFonts w:ascii="Times New Roman" w:hAnsi="Times New Roman"/>
                <w:sz w:val="24"/>
                <w:szCs w:val="24"/>
              </w:rPr>
              <w:t>т(</w:t>
            </w:r>
            <w:proofErr w:type="gramEnd"/>
            <w:r w:rsidRPr="00393343">
              <w:rPr>
                <w:rFonts w:ascii="Times New Roman" w:hAnsi="Times New Roman"/>
                <w:sz w:val="24"/>
                <w:szCs w:val="24"/>
              </w:rPr>
              <w:t>сестра).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КР</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16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9"/>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17</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Профессии нашей семьи.</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КР</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17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527"/>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18</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Любимые места в городе, селе. Мой дом.</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18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65"/>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19</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b/>
                <w:sz w:val="24"/>
                <w:szCs w:val="24"/>
              </w:rPr>
            </w:pPr>
            <w:r w:rsidRPr="00393343">
              <w:rPr>
                <w:rFonts w:ascii="Times New Roman" w:hAnsi="Times New Roman"/>
                <w:sz w:val="24"/>
                <w:szCs w:val="24"/>
              </w:rPr>
              <w:t>Природа зимой. Приметы зимы.</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19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62"/>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20</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proofErr w:type="spellStart"/>
            <w:r w:rsidRPr="00393343">
              <w:rPr>
                <w:rFonts w:ascii="Times New Roman" w:hAnsi="Times New Roman"/>
                <w:sz w:val="24"/>
                <w:szCs w:val="24"/>
              </w:rPr>
              <w:t>Зимные</w:t>
            </w:r>
            <w:proofErr w:type="spellEnd"/>
            <w:r w:rsidRPr="00393343">
              <w:rPr>
                <w:rFonts w:ascii="Times New Roman" w:hAnsi="Times New Roman"/>
                <w:sz w:val="24"/>
                <w:szCs w:val="24"/>
              </w:rPr>
              <w:t xml:space="preserve"> праздники.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40" w:lineRule="auto"/>
              <w:rPr>
                <w:rFonts w:ascii="Times New Roman" w:hAnsi="Times New Roman"/>
                <w:sz w:val="24"/>
                <w:szCs w:val="24"/>
              </w:rPr>
            </w:pPr>
            <w:r w:rsidRPr="00393343">
              <w:rPr>
                <w:rFonts w:ascii="Times New Roman" w:hAnsi="Times New Roman"/>
                <w:sz w:val="24"/>
                <w:szCs w:val="24"/>
              </w:rPr>
              <w:t>20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79"/>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21</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Мордовские народные игры.</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21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45"/>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22</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 xml:space="preserve">Река летом и зимой.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22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92"/>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23</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 xml:space="preserve">Свободное время.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23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84"/>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24</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 xml:space="preserve">Изменения в природе.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УЗИ</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24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46"/>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25</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Названия месяцев.</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25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92"/>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26</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Повадки птиц.</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26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52"/>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27</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 xml:space="preserve">Здоровье.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27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07"/>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28</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Спорт. Знаменитые спортсмены Мордовии.</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28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311"/>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29</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Пришла весна</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29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4"/>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30</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b/>
                <w:sz w:val="24"/>
                <w:szCs w:val="24"/>
              </w:rPr>
            </w:pPr>
            <w:r w:rsidRPr="00393343">
              <w:rPr>
                <w:rFonts w:ascii="Times New Roman" w:hAnsi="Times New Roman"/>
                <w:sz w:val="24"/>
                <w:szCs w:val="24"/>
              </w:rPr>
              <w:t xml:space="preserve">Природа в нашей жизни. </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30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36"/>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31</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Весенние праздники.</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КУ</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31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182"/>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32</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Экскурсия по родному городу, селу.</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32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74"/>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33</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Путешествие по родному городу</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33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r w:rsidR="009D527F" w:rsidRPr="00661138" w:rsidTr="00BF282C">
        <w:trPr>
          <w:trHeight w:val="235"/>
        </w:trPr>
        <w:tc>
          <w:tcPr>
            <w:tcW w:w="75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34</w:t>
            </w:r>
          </w:p>
        </w:tc>
        <w:tc>
          <w:tcPr>
            <w:tcW w:w="4120"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Экскурсия с классом.</w:t>
            </w:r>
            <w:r w:rsidR="00BF282C">
              <w:rPr>
                <w:rFonts w:ascii="Times New Roman" w:hAnsi="Times New Roman"/>
                <w:sz w:val="24"/>
                <w:szCs w:val="24"/>
              </w:rPr>
              <w:t xml:space="preserve"> Летние каникулы.</w:t>
            </w:r>
          </w:p>
        </w:tc>
        <w:tc>
          <w:tcPr>
            <w:tcW w:w="973"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1</w:t>
            </w:r>
          </w:p>
        </w:tc>
        <w:tc>
          <w:tcPr>
            <w:tcW w:w="1112" w:type="dxa"/>
            <w:tcBorders>
              <w:top w:val="single" w:sz="4" w:space="0" w:color="000000"/>
              <w:left w:val="single" w:sz="4" w:space="0" w:color="000000"/>
              <w:bottom w:val="single" w:sz="4" w:space="0" w:color="000000"/>
            </w:tcBorders>
          </w:tcPr>
          <w:p w:rsidR="009D527F" w:rsidRPr="00393343" w:rsidRDefault="009D527F" w:rsidP="00393343">
            <w:pPr>
              <w:spacing w:after="0" w:line="276" w:lineRule="auto"/>
              <w:rPr>
                <w:rFonts w:ascii="Times New Roman" w:hAnsi="Times New Roman"/>
                <w:sz w:val="24"/>
                <w:szCs w:val="24"/>
              </w:rPr>
            </w:pPr>
            <w:r w:rsidRPr="00393343">
              <w:rPr>
                <w:rFonts w:ascii="Times New Roman" w:hAnsi="Times New Roman"/>
                <w:sz w:val="24"/>
                <w:szCs w:val="24"/>
              </w:rPr>
              <w:t>УОНМ</w:t>
            </w:r>
          </w:p>
        </w:tc>
        <w:tc>
          <w:tcPr>
            <w:tcW w:w="1391" w:type="dxa"/>
            <w:tcBorders>
              <w:top w:val="single" w:sz="4" w:space="0" w:color="000000"/>
              <w:left w:val="single" w:sz="4" w:space="0" w:color="000000"/>
              <w:bottom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r w:rsidRPr="00393343">
              <w:rPr>
                <w:rFonts w:ascii="Times New Roman" w:hAnsi="Times New Roman"/>
                <w:sz w:val="24"/>
                <w:szCs w:val="24"/>
              </w:rPr>
              <w:t>34 неделя</w:t>
            </w:r>
          </w:p>
        </w:tc>
        <w:tc>
          <w:tcPr>
            <w:tcW w:w="695"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3"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c>
          <w:tcPr>
            <w:tcW w:w="836" w:type="dxa"/>
            <w:tcBorders>
              <w:top w:val="single" w:sz="4" w:space="0" w:color="000000"/>
              <w:left w:val="single" w:sz="4" w:space="0" w:color="000000"/>
              <w:bottom w:val="single" w:sz="4" w:space="0" w:color="000000"/>
              <w:right w:val="single" w:sz="4" w:space="0" w:color="000000"/>
            </w:tcBorders>
          </w:tcPr>
          <w:p w:rsidR="009D527F" w:rsidRPr="00393343" w:rsidRDefault="009D527F" w:rsidP="00393343">
            <w:pPr>
              <w:snapToGrid w:val="0"/>
              <w:spacing w:after="0" w:line="276" w:lineRule="auto"/>
              <w:rPr>
                <w:rFonts w:ascii="Times New Roman" w:hAnsi="Times New Roman"/>
                <w:sz w:val="24"/>
                <w:szCs w:val="24"/>
              </w:rPr>
            </w:pPr>
          </w:p>
        </w:tc>
      </w:tr>
    </w:tbl>
    <w:p w:rsidR="009D527F" w:rsidRDefault="009D527F"/>
    <w:sectPr w:rsidR="009D527F" w:rsidSect="00BD14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343"/>
    <w:rsid w:val="000135DE"/>
    <w:rsid w:val="001D1B43"/>
    <w:rsid w:val="002944AA"/>
    <w:rsid w:val="00393343"/>
    <w:rsid w:val="005F32AF"/>
    <w:rsid w:val="00661138"/>
    <w:rsid w:val="006C3310"/>
    <w:rsid w:val="00781226"/>
    <w:rsid w:val="00813CC5"/>
    <w:rsid w:val="009710F4"/>
    <w:rsid w:val="009D527F"/>
    <w:rsid w:val="00B615CE"/>
    <w:rsid w:val="00B648C6"/>
    <w:rsid w:val="00BD149D"/>
    <w:rsid w:val="00BF282C"/>
    <w:rsid w:val="00E10638"/>
    <w:rsid w:val="00E66B3D"/>
    <w:rsid w:val="00F62D0E"/>
    <w:rsid w:val="00F75776"/>
    <w:rsid w:val="00FB6A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34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93343"/>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S</dc:creator>
  <cp:keywords/>
  <dc:description/>
  <cp:lastModifiedBy>имя</cp:lastModifiedBy>
  <cp:revision>7</cp:revision>
  <dcterms:created xsi:type="dcterms:W3CDTF">2019-11-28T12:50:00Z</dcterms:created>
  <dcterms:modified xsi:type="dcterms:W3CDTF">2022-09-22T13:30:00Z</dcterms:modified>
</cp:coreProperties>
</file>