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6" w:rsidRDefault="00FE03A6" w:rsidP="00FE03A6">
      <w:pPr>
        <w:pStyle w:val="a5"/>
        <w:spacing w:line="240" w:lineRule="auto"/>
        <w:ind w:left="-142"/>
        <w:jc w:val="center"/>
        <w:rPr>
          <w:b/>
          <w:i/>
          <w:caps/>
          <w:color w:val="215868" w:themeColor="accent5" w:themeShade="80"/>
          <w:spacing w:val="-20"/>
          <w:sz w:val="29"/>
          <w:szCs w:val="29"/>
        </w:rPr>
      </w:pPr>
      <w:r w:rsidRPr="00FE03A6">
        <w:rPr>
          <w:b/>
          <w:i/>
          <w:caps/>
          <w:color w:val="215868" w:themeColor="accent5" w:themeShade="80"/>
          <w:spacing w:val="-20"/>
          <w:sz w:val="29"/>
          <w:szCs w:val="29"/>
        </w:rPr>
        <w:t>Каких результатов достигают дети в овладении связной речью к 7 годам?</w:t>
      </w:r>
    </w:p>
    <w:p w:rsidR="00042642" w:rsidRDefault="00042642" w:rsidP="00FE03A6">
      <w:pPr>
        <w:pStyle w:val="a5"/>
        <w:spacing w:line="240" w:lineRule="auto"/>
        <w:ind w:left="-142"/>
        <w:jc w:val="center"/>
        <w:rPr>
          <w:b/>
          <w:i/>
          <w:caps/>
          <w:color w:val="215868" w:themeColor="accent5" w:themeShade="80"/>
          <w:spacing w:val="-20"/>
          <w:sz w:val="29"/>
          <w:szCs w:val="29"/>
        </w:rPr>
      </w:pPr>
    </w:p>
    <w:p w:rsidR="00042642" w:rsidRPr="00FE03A6" w:rsidRDefault="00042642" w:rsidP="00FE03A6">
      <w:pPr>
        <w:pStyle w:val="a5"/>
        <w:spacing w:line="240" w:lineRule="auto"/>
        <w:ind w:left="-142"/>
        <w:jc w:val="center"/>
        <w:rPr>
          <w:b/>
          <w:i/>
          <w:caps/>
          <w:color w:val="215868" w:themeColor="accent5" w:themeShade="80"/>
          <w:spacing w:val="-20"/>
          <w:sz w:val="29"/>
          <w:szCs w:val="29"/>
        </w:rPr>
      </w:pPr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CE5E52">
        <w:rPr>
          <w:spacing w:val="-20"/>
          <w:sz w:val="29"/>
          <w:szCs w:val="29"/>
        </w:rPr>
        <w:t xml:space="preserve">понимают </w:t>
      </w:r>
      <w:proofErr w:type="gramStart"/>
      <w:r w:rsidRPr="00CE5E52">
        <w:rPr>
          <w:spacing w:val="-20"/>
          <w:sz w:val="29"/>
          <w:szCs w:val="29"/>
        </w:rPr>
        <w:t>прочитанное</w:t>
      </w:r>
      <w:proofErr w:type="gramEnd"/>
      <w:r w:rsidRPr="00CE5E52">
        <w:rPr>
          <w:spacing w:val="-20"/>
          <w:sz w:val="29"/>
          <w:szCs w:val="29"/>
        </w:rPr>
        <w:t>, отвечают на вопросы по содержанию и способны пересказать сказку, короткие рассказы;</w:t>
      </w:r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proofErr w:type="gramStart"/>
      <w:r w:rsidRPr="00CE5E52">
        <w:rPr>
          <w:spacing w:val="-20"/>
          <w:sz w:val="29"/>
          <w:szCs w:val="29"/>
        </w:rPr>
        <w:t xml:space="preserve">способны выстроить рассказ по серии картин, изложив завязку, кульминацию и развязку. </w:t>
      </w:r>
      <w:proofErr w:type="gramEnd"/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CE5E52">
        <w:rPr>
          <w:spacing w:val="-20"/>
          <w:sz w:val="29"/>
          <w:szCs w:val="29"/>
        </w:rPr>
        <w:t xml:space="preserve">могут вообразить события, предшествовавшие </w:t>
      </w:r>
      <w:proofErr w:type="gramStart"/>
      <w:r w:rsidRPr="00CE5E52">
        <w:rPr>
          <w:spacing w:val="-20"/>
          <w:sz w:val="29"/>
          <w:szCs w:val="29"/>
        </w:rPr>
        <w:t>изображенному</w:t>
      </w:r>
      <w:proofErr w:type="gramEnd"/>
      <w:r w:rsidRPr="00CE5E52">
        <w:rPr>
          <w:spacing w:val="-20"/>
          <w:sz w:val="29"/>
          <w:szCs w:val="29"/>
        </w:rPr>
        <w:t xml:space="preserve"> на картине, а также и последующие, то есть выйти за ее пределы;</w:t>
      </w:r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CE5E52">
        <w:rPr>
          <w:spacing w:val="-20"/>
          <w:sz w:val="29"/>
          <w:szCs w:val="29"/>
        </w:rPr>
        <w:t>способны не только увидеть в картине главное и существенное, но и заметить частности, детали, передать тон, пейзаж, состояние погоды и т.п.;</w:t>
      </w:r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CE5E52">
        <w:rPr>
          <w:spacing w:val="-20"/>
          <w:sz w:val="29"/>
          <w:szCs w:val="29"/>
        </w:rPr>
        <w:t>могут дать описание игрушки, составить сюжетный рассказ об одной или нескольких игрушках, показать рассказ - инсценировку по набору игрушек.</w:t>
      </w:r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CE5E52">
        <w:rPr>
          <w:spacing w:val="-20"/>
          <w:sz w:val="29"/>
          <w:szCs w:val="29"/>
        </w:rPr>
        <w:t xml:space="preserve">достаточно точно, кратко или развернуто отвечают на вопросы </w:t>
      </w:r>
    </w:p>
    <w:p w:rsidR="00FE03A6" w:rsidRPr="00CE5E52" w:rsidRDefault="00FE03A6" w:rsidP="00FE03A6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CE5E52">
        <w:rPr>
          <w:spacing w:val="-20"/>
          <w:sz w:val="29"/>
          <w:szCs w:val="29"/>
        </w:rPr>
        <w:t>могут формировать вопросы, подавать уместные реплики, исправлять и дополнять ответ товарища.</w:t>
      </w:r>
    </w:p>
    <w:p w:rsidR="00FE03A6" w:rsidRDefault="00FE03A6" w:rsidP="00FE03A6">
      <w:pPr>
        <w:jc w:val="center"/>
        <w:rPr>
          <w:caps/>
          <w:sz w:val="36"/>
        </w:rPr>
      </w:pPr>
    </w:p>
    <w:p w:rsidR="00FE03A6" w:rsidRDefault="00FE03A6" w:rsidP="00FE03A6">
      <w:pPr>
        <w:jc w:val="center"/>
      </w:pPr>
      <w:bookmarkStart w:id="0" w:name="_GoBack"/>
      <w:bookmarkEnd w:id="0"/>
    </w:p>
    <w:p w:rsidR="00042642" w:rsidRPr="00042642" w:rsidRDefault="00042642" w:rsidP="00042642">
      <w:pPr>
        <w:pStyle w:val="a5"/>
        <w:spacing w:line="240" w:lineRule="auto"/>
        <w:ind w:left="426"/>
        <w:jc w:val="center"/>
        <w:rPr>
          <w:b/>
          <w:i/>
          <w:color w:val="215868" w:themeColor="accent5" w:themeShade="80"/>
        </w:rPr>
      </w:pPr>
      <w:r w:rsidRPr="00042642">
        <w:rPr>
          <w:b/>
          <w:i/>
          <w:color w:val="215868" w:themeColor="accent5" w:themeShade="80"/>
        </w:rPr>
        <w:lastRenderedPageBreak/>
        <w:t>Упражнения для развития связной речи</w:t>
      </w:r>
    </w:p>
    <w:p w:rsidR="00042642" w:rsidRDefault="00042642" w:rsidP="00042642">
      <w:pPr>
        <w:pStyle w:val="a5"/>
        <w:spacing w:line="240" w:lineRule="auto"/>
        <w:ind w:left="426"/>
        <w:jc w:val="center"/>
        <w:rPr>
          <w:i/>
          <w:color w:val="215868" w:themeColor="accent5" w:themeShade="80"/>
        </w:rPr>
      </w:pPr>
    </w:p>
    <w:p w:rsidR="00042642" w:rsidRPr="00042642" w:rsidRDefault="00042642" w:rsidP="00042642">
      <w:pPr>
        <w:pStyle w:val="a5"/>
        <w:spacing w:line="240" w:lineRule="auto"/>
        <w:ind w:left="426"/>
        <w:jc w:val="center"/>
        <w:rPr>
          <w:i/>
          <w:color w:val="215868" w:themeColor="accent5" w:themeShade="80"/>
        </w:rPr>
      </w:pP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proofErr w:type="gramStart"/>
      <w:r w:rsidRPr="00042642">
        <w:rPr>
          <w:spacing w:val="-20"/>
          <w:sz w:val="29"/>
          <w:szCs w:val="29"/>
        </w:rPr>
        <w:t>Узнавать предметы по описанию (Зеленая, кудрявая, белоствольная.</w:t>
      </w:r>
      <w:proofErr w:type="gramEnd"/>
      <w:r w:rsidRPr="00042642">
        <w:rPr>
          <w:spacing w:val="-20"/>
          <w:sz w:val="29"/>
          <w:szCs w:val="29"/>
        </w:rPr>
        <w:t xml:space="preserve"> Что это? </w:t>
      </w:r>
      <w:proofErr w:type="gramStart"/>
      <w:r w:rsidRPr="00042642">
        <w:rPr>
          <w:spacing w:val="-20"/>
          <w:sz w:val="29"/>
          <w:szCs w:val="29"/>
        </w:rPr>
        <w:t>Берёза);</w:t>
      </w:r>
      <w:proofErr w:type="gramEnd"/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>Подбирать синонимы, антонимы; обстоятельства, дополнения...</w:t>
      </w: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>«Назови по - своему» (назвать по - новому стихотворение, сказку, рассказ);</w:t>
      </w: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 xml:space="preserve">«Назови по - </w:t>
      </w:r>
      <w:proofErr w:type="gramStart"/>
      <w:r w:rsidRPr="00042642">
        <w:rPr>
          <w:spacing w:val="-20"/>
          <w:sz w:val="29"/>
          <w:szCs w:val="29"/>
        </w:rPr>
        <w:t>разному</w:t>
      </w:r>
      <w:proofErr w:type="gramEnd"/>
      <w:r w:rsidRPr="00042642">
        <w:rPr>
          <w:spacing w:val="-20"/>
          <w:sz w:val="29"/>
          <w:szCs w:val="29"/>
        </w:rPr>
        <w:t>» (назвать по - разному одну и ту же игрушку);</w:t>
      </w: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proofErr w:type="gramStart"/>
      <w:r w:rsidRPr="00042642">
        <w:rPr>
          <w:spacing w:val="-20"/>
          <w:sz w:val="29"/>
          <w:szCs w:val="29"/>
        </w:rPr>
        <w:t>«А если бы» (помечтать на тему:</w:t>
      </w:r>
      <w:proofErr w:type="gramEnd"/>
      <w:r w:rsidRPr="00042642">
        <w:rPr>
          <w:spacing w:val="-20"/>
          <w:sz w:val="29"/>
          <w:szCs w:val="29"/>
        </w:rPr>
        <w:t xml:space="preserve"> </w:t>
      </w:r>
      <w:proofErr w:type="gramStart"/>
      <w:r w:rsidRPr="00042642">
        <w:rPr>
          <w:spacing w:val="-20"/>
          <w:sz w:val="29"/>
          <w:szCs w:val="29"/>
        </w:rPr>
        <w:t>«А если бы у меня был ковёр - самолёт, шапка - невидимка...»);</w:t>
      </w:r>
      <w:proofErr w:type="gramEnd"/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>Переделать известную сказку;</w:t>
      </w: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>Придумать продолжение сказки;</w:t>
      </w: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>«Перевирание сказки» (взрослый намеренно «перевирает» известную сказку, а ребёнок исправляет);</w:t>
      </w:r>
    </w:p>
    <w:p w:rsidR="00042642" w:rsidRPr="00042642" w:rsidRDefault="00042642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  <w:r w:rsidRPr="00042642">
        <w:rPr>
          <w:spacing w:val="-20"/>
          <w:sz w:val="29"/>
          <w:szCs w:val="29"/>
        </w:rPr>
        <w:t>Рассказать сказку, изменив амплуа героев (колобок - злой, лиса - добрая и т.д.).</w:t>
      </w:r>
    </w:p>
    <w:p w:rsidR="00FE03A6" w:rsidRPr="00042642" w:rsidRDefault="00FE03A6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</w:p>
    <w:p w:rsidR="00FE03A6" w:rsidRPr="00042642" w:rsidRDefault="00FE03A6" w:rsidP="00042642">
      <w:pPr>
        <w:pStyle w:val="a5"/>
        <w:numPr>
          <w:ilvl w:val="0"/>
          <w:numId w:val="1"/>
        </w:numPr>
        <w:spacing w:line="240" w:lineRule="auto"/>
        <w:ind w:left="-142" w:firstLine="0"/>
        <w:rPr>
          <w:spacing w:val="-20"/>
          <w:sz w:val="29"/>
          <w:szCs w:val="29"/>
        </w:rPr>
      </w:pPr>
    </w:p>
    <w:p w:rsidR="00FE03A6" w:rsidRDefault="00FE03A6" w:rsidP="00FE03A6">
      <w:pPr>
        <w:jc w:val="center"/>
      </w:pPr>
    </w:p>
    <w:p w:rsidR="00FE03A6" w:rsidRDefault="00FE03A6" w:rsidP="00FE03A6">
      <w:pPr>
        <w:jc w:val="center"/>
      </w:pPr>
    </w:p>
    <w:p w:rsidR="00FE03A6" w:rsidRDefault="00FE03A6" w:rsidP="00FE03A6">
      <w:pPr>
        <w:jc w:val="center"/>
      </w:pPr>
    </w:p>
    <w:p w:rsidR="00FE03A6" w:rsidRDefault="00FE03A6" w:rsidP="00FE03A6">
      <w:pPr>
        <w:jc w:val="center"/>
      </w:pPr>
    </w:p>
    <w:p w:rsidR="00FE03A6" w:rsidRDefault="00FE03A6" w:rsidP="00FE03A6">
      <w:pPr>
        <w:jc w:val="center"/>
      </w:pPr>
    </w:p>
    <w:p w:rsidR="00FE03A6" w:rsidRPr="00AB31C7" w:rsidRDefault="00FE03A6" w:rsidP="00FE03A6">
      <w:pPr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AB31C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МБДОУ «Ромодановский детский сад комбинированного вида»</w:t>
      </w:r>
    </w:p>
    <w:p w:rsidR="00FE03A6" w:rsidRDefault="00FE03A6" w:rsidP="00FE03A6">
      <w:pPr>
        <w:jc w:val="center"/>
        <w:rPr>
          <w:i/>
          <w:color w:val="215868" w:themeColor="accent5" w:themeShade="80"/>
          <w:sz w:val="28"/>
          <w:szCs w:val="28"/>
        </w:rPr>
      </w:pPr>
    </w:p>
    <w:p w:rsidR="00042642" w:rsidRDefault="00042642" w:rsidP="00FE03A6">
      <w:pPr>
        <w:jc w:val="center"/>
        <w:rPr>
          <w:i/>
          <w:color w:val="215868" w:themeColor="accent5" w:themeShade="80"/>
          <w:sz w:val="28"/>
          <w:szCs w:val="28"/>
        </w:rPr>
      </w:pPr>
    </w:p>
    <w:p w:rsidR="00042642" w:rsidRPr="00AB31C7" w:rsidRDefault="00042642" w:rsidP="00FE03A6">
      <w:pPr>
        <w:jc w:val="center"/>
        <w:rPr>
          <w:i/>
          <w:color w:val="215868" w:themeColor="accent5" w:themeShade="80"/>
          <w:sz w:val="28"/>
          <w:szCs w:val="28"/>
        </w:rPr>
      </w:pPr>
    </w:p>
    <w:p w:rsidR="00FE03A6" w:rsidRPr="00AB31C7" w:rsidRDefault="00FE03A6" w:rsidP="00FE03A6">
      <w:pPr>
        <w:jc w:val="center"/>
        <w:rPr>
          <w:i/>
          <w:color w:val="215868" w:themeColor="accent5" w:themeShade="80"/>
          <w:sz w:val="40"/>
          <w:szCs w:val="40"/>
        </w:rPr>
      </w:pPr>
      <w:r w:rsidRPr="00AB31C7">
        <w:rPr>
          <w:i/>
          <w:color w:val="215868" w:themeColor="accent5" w:themeShade="80"/>
          <w:sz w:val="40"/>
          <w:szCs w:val="40"/>
        </w:rPr>
        <w:t xml:space="preserve">Развитие связной речи детей </w:t>
      </w:r>
      <w:r>
        <w:rPr>
          <w:i/>
          <w:color w:val="215868" w:themeColor="accent5" w:themeShade="80"/>
          <w:sz w:val="40"/>
          <w:szCs w:val="40"/>
        </w:rPr>
        <w:t>п</w:t>
      </w:r>
      <w:r w:rsidRPr="00AB31C7">
        <w:rPr>
          <w:i/>
          <w:color w:val="215868" w:themeColor="accent5" w:themeShade="80"/>
          <w:sz w:val="40"/>
          <w:szCs w:val="40"/>
        </w:rPr>
        <w:t>одготовительной группы</w:t>
      </w:r>
    </w:p>
    <w:p w:rsidR="00FE03A6" w:rsidRDefault="00FE03A6" w:rsidP="00FE03A6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E03A6" w:rsidRDefault="00FE03A6" w:rsidP="00FE03A6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E15144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961216" cy="1614311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16" cy="16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A6" w:rsidRDefault="00FE03A6" w:rsidP="00FE03A6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E03A6" w:rsidRDefault="00FE03A6" w:rsidP="00FE03A6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E03A6" w:rsidRPr="00E15144" w:rsidRDefault="00FE03A6" w:rsidP="00FE03A6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5144"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Подготовила: воспитатель</w:t>
      </w:r>
    </w:p>
    <w:p w:rsidR="00FE03A6" w:rsidRDefault="00FE03A6" w:rsidP="00042642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5144">
        <w:rPr>
          <w:rFonts w:ascii="Times New Roman" w:hAnsi="Times New Roman" w:cs="Times New Roman"/>
          <w:color w:val="000000" w:themeColor="text1"/>
          <w:sz w:val="32"/>
          <w:szCs w:val="32"/>
        </w:rPr>
        <w:t>Видясова А. В.</w:t>
      </w:r>
    </w:p>
    <w:p w:rsidR="00152F50" w:rsidRPr="00042642" w:rsidRDefault="00152F50" w:rsidP="00152F50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42642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lastRenderedPageBreak/>
        <w:t>Что такое связная речь?</w:t>
      </w:r>
    </w:p>
    <w:p w:rsidR="002B13EC" w:rsidRPr="002B13EC" w:rsidRDefault="002B13EC" w:rsidP="0004264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2B13EC">
        <w:rPr>
          <w:color w:val="111111"/>
          <w:sz w:val="28"/>
          <w:szCs w:val="28"/>
        </w:rPr>
        <w:t>Связная речь – это единое смысловое и структурное целое, включающее связанные между собой и тематически объединенные, законченные отрезки. Основной характеристикой связной речи является ее понятность для собеседника. Связная речь дошкольника – это умение ребенка излагать свои мысли живо, последовательно, не отвлекаясь на лишние детали.</w:t>
      </w:r>
    </w:p>
    <w:p w:rsidR="002B13EC" w:rsidRPr="002B13EC" w:rsidRDefault="002B13EC" w:rsidP="0004264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2B13EC">
        <w:rPr>
          <w:color w:val="111111"/>
          <w:sz w:val="28"/>
          <w:szCs w:val="28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школе</w:t>
      </w:r>
    </w:p>
    <w:p w:rsidR="00152F50" w:rsidRPr="00042642" w:rsidRDefault="00152F50" w:rsidP="00152F50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42642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Как развивать?</w:t>
      </w:r>
    </w:p>
    <w:p w:rsidR="00152F50" w:rsidRPr="002B13EC" w:rsidRDefault="00152F50" w:rsidP="00152F50">
      <w:pPr>
        <w:pStyle w:val="a5"/>
        <w:numPr>
          <w:ilvl w:val="0"/>
          <w:numId w:val="2"/>
        </w:numPr>
        <w:spacing w:line="240" w:lineRule="auto"/>
        <w:ind w:left="426" w:hanging="426"/>
        <w:rPr>
          <w:rFonts w:cs="Times New Roman"/>
          <w:szCs w:val="28"/>
        </w:rPr>
      </w:pPr>
      <w:r w:rsidRPr="002B13EC">
        <w:rPr>
          <w:rFonts w:cs="Times New Roman"/>
          <w:szCs w:val="28"/>
        </w:rPr>
        <w:t>Пересказывать не сложные рассказы</w:t>
      </w:r>
    </w:p>
    <w:p w:rsidR="00152F50" w:rsidRPr="002B13EC" w:rsidRDefault="00152F50" w:rsidP="00152F50">
      <w:pPr>
        <w:pStyle w:val="a5"/>
        <w:numPr>
          <w:ilvl w:val="0"/>
          <w:numId w:val="2"/>
        </w:numPr>
        <w:spacing w:line="240" w:lineRule="auto"/>
        <w:ind w:left="426" w:hanging="426"/>
        <w:rPr>
          <w:rFonts w:cs="Times New Roman"/>
          <w:szCs w:val="28"/>
        </w:rPr>
      </w:pPr>
      <w:r w:rsidRPr="002B13EC">
        <w:rPr>
          <w:rFonts w:cs="Times New Roman"/>
          <w:szCs w:val="28"/>
        </w:rPr>
        <w:t>Составлять рассказы по картинам и игрушкам</w:t>
      </w:r>
    </w:p>
    <w:p w:rsidR="00152F50" w:rsidRPr="002B13EC" w:rsidRDefault="00152F50" w:rsidP="00152F50">
      <w:pPr>
        <w:pStyle w:val="a5"/>
        <w:numPr>
          <w:ilvl w:val="0"/>
          <w:numId w:val="2"/>
        </w:numPr>
        <w:spacing w:line="240" w:lineRule="auto"/>
        <w:ind w:left="426" w:hanging="426"/>
        <w:rPr>
          <w:rFonts w:cs="Times New Roman"/>
          <w:szCs w:val="28"/>
        </w:rPr>
      </w:pPr>
      <w:r w:rsidRPr="002B13EC">
        <w:rPr>
          <w:rFonts w:cs="Times New Roman"/>
          <w:szCs w:val="28"/>
        </w:rPr>
        <w:t>Придумывать сказки</w:t>
      </w:r>
    </w:p>
    <w:p w:rsidR="00152F50" w:rsidRPr="002B13EC" w:rsidRDefault="00152F50" w:rsidP="00152F50">
      <w:pPr>
        <w:pStyle w:val="a5"/>
        <w:numPr>
          <w:ilvl w:val="0"/>
          <w:numId w:val="2"/>
        </w:numPr>
        <w:spacing w:line="240" w:lineRule="auto"/>
        <w:ind w:left="426" w:hanging="426"/>
        <w:rPr>
          <w:rFonts w:cs="Times New Roman"/>
          <w:szCs w:val="28"/>
        </w:rPr>
      </w:pPr>
      <w:r w:rsidRPr="002B13EC">
        <w:rPr>
          <w:rFonts w:cs="Times New Roman"/>
          <w:szCs w:val="28"/>
        </w:rPr>
        <w:t>Заучивать стихотворения</w:t>
      </w:r>
    </w:p>
    <w:p w:rsidR="00152F50" w:rsidRPr="002B13EC" w:rsidRDefault="00152F50" w:rsidP="00152F50">
      <w:pPr>
        <w:pStyle w:val="a5"/>
        <w:numPr>
          <w:ilvl w:val="0"/>
          <w:numId w:val="2"/>
        </w:numPr>
        <w:spacing w:line="240" w:lineRule="auto"/>
        <w:ind w:left="426" w:hanging="426"/>
        <w:rPr>
          <w:rFonts w:cs="Times New Roman"/>
          <w:i/>
          <w:color w:val="7030A0"/>
          <w:szCs w:val="28"/>
        </w:rPr>
      </w:pPr>
      <w:r w:rsidRPr="002B13EC">
        <w:rPr>
          <w:rFonts w:cs="Times New Roman"/>
          <w:szCs w:val="28"/>
        </w:rPr>
        <w:t>Использовать игровые упражнения и игры</w:t>
      </w:r>
    </w:p>
    <w:p w:rsidR="00152F50" w:rsidRPr="00380744" w:rsidRDefault="00152F50" w:rsidP="002B13EC">
      <w:pPr>
        <w:pStyle w:val="a5"/>
        <w:numPr>
          <w:ilvl w:val="0"/>
          <w:numId w:val="2"/>
        </w:numPr>
        <w:spacing w:line="240" w:lineRule="auto"/>
        <w:ind w:left="426" w:hanging="426"/>
        <w:rPr>
          <w:color w:val="111111"/>
        </w:rPr>
      </w:pPr>
      <w:r w:rsidRPr="002B13EC">
        <w:rPr>
          <w:rFonts w:cs="Times New Roman"/>
          <w:szCs w:val="28"/>
        </w:rPr>
        <w:t>Отгадывать и загадывать загадки</w:t>
      </w:r>
      <w:r>
        <w:t xml:space="preserve"> </w:t>
      </w:r>
      <w:r w:rsidR="00042642">
        <w:t xml:space="preserve"> </w:t>
      </w:r>
    </w:p>
    <w:p w:rsidR="00152F50" w:rsidRPr="00380744" w:rsidRDefault="00152F50" w:rsidP="002B13EC">
      <w:pPr>
        <w:pStyle w:val="a6"/>
        <w:shd w:val="clear" w:color="auto" w:fill="FFFFFF"/>
        <w:spacing w:before="248" w:beforeAutospacing="0" w:after="298" w:afterAutospacing="0"/>
        <w:ind w:firstLine="284"/>
        <w:rPr>
          <w:color w:val="111111"/>
        </w:rPr>
      </w:pPr>
      <w:r w:rsidRPr="00380744">
        <w:rPr>
          <w:noProof/>
        </w:rPr>
        <w:lastRenderedPageBreak/>
        <w:drawing>
          <wp:inline distT="0" distB="0" distL="0" distR="0">
            <wp:extent cx="1832785" cy="1836000"/>
            <wp:effectExtent l="19050" t="0" r="0" b="0"/>
            <wp:docPr id="11" name="Рисунок 7" descr="https://img.uslugio.com/img/12/7f/127f2ed4f08a9e939b0b57f688296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uslugio.com/img/12/7f/127f2ed4f08a9e939b0b57f688296c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8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50" w:rsidRDefault="00152F50" w:rsidP="002B13EC">
      <w:pPr>
        <w:pStyle w:val="a6"/>
        <w:shd w:val="clear" w:color="auto" w:fill="FFFFFF"/>
        <w:spacing w:before="248" w:beforeAutospacing="0" w:after="298" w:afterAutospacing="0"/>
        <w:ind w:firstLine="284"/>
        <w:jc w:val="both"/>
        <w:rPr>
          <w:color w:val="111111"/>
          <w:sz w:val="28"/>
          <w:szCs w:val="28"/>
        </w:rPr>
      </w:pPr>
      <w:r w:rsidRPr="002B13EC">
        <w:rPr>
          <w:color w:val="111111"/>
          <w:sz w:val="28"/>
          <w:szCs w:val="28"/>
        </w:rPr>
        <w:t xml:space="preserve">Развитию грамотной речи способствуют словесные игры. </w:t>
      </w:r>
      <w:proofErr w:type="spellStart"/>
      <w:r w:rsidRPr="002B13EC">
        <w:rPr>
          <w:color w:val="111111"/>
          <w:sz w:val="28"/>
          <w:szCs w:val="28"/>
        </w:rPr>
        <w:t>Джанни</w:t>
      </w:r>
      <w:proofErr w:type="spellEnd"/>
      <w:r w:rsidRPr="002B13EC">
        <w:rPr>
          <w:color w:val="111111"/>
          <w:sz w:val="28"/>
          <w:szCs w:val="28"/>
        </w:rPr>
        <w:t xml:space="preserve"> </w:t>
      </w:r>
      <w:proofErr w:type="spellStart"/>
      <w:r w:rsidRPr="002B13EC">
        <w:rPr>
          <w:color w:val="111111"/>
          <w:sz w:val="28"/>
          <w:szCs w:val="28"/>
        </w:rPr>
        <w:t>Родари</w:t>
      </w:r>
      <w:proofErr w:type="spellEnd"/>
      <w:r w:rsidRPr="002B13EC">
        <w:rPr>
          <w:color w:val="111111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2B13EC">
        <w:rPr>
          <w:color w:val="111111"/>
          <w:sz w:val="28"/>
          <w:szCs w:val="28"/>
        </w:rPr>
        <w:t>ь-</w:t>
      </w:r>
      <w:proofErr w:type="gramEnd"/>
      <w:r w:rsidRPr="002B13EC">
        <w:rPr>
          <w:color w:val="111111"/>
          <w:sz w:val="28"/>
          <w:szCs w:val="28"/>
        </w:rPr>
        <w:t xml:space="preserve"> вот что необходимо ребёнку.</w:t>
      </w:r>
    </w:p>
    <w:p w:rsidR="00042642" w:rsidRPr="00042642" w:rsidRDefault="00042642" w:rsidP="0004264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42642">
        <w:rPr>
          <w:rFonts w:ascii="Times New Roman" w:hAnsi="Times New Roman" w:cs="Times New Roman"/>
          <w:b/>
          <w:sz w:val="28"/>
          <w:szCs w:val="28"/>
        </w:rPr>
        <w:t>«Назови одним или двумя словами».</w:t>
      </w:r>
    </w:p>
    <w:p w:rsidR="00042642" w:rsidRPr="00042642" w:rsidRDefault="00042642" w:rsidP="000426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42">
        <w:rPr>
          <w:rFonts w:ascii="Times New Roman" w:hAnsi="Times New Roman" w:cs="Times New Roman"/>
          <w:sz w:val="28"/>
          <w:szCs w:val="28"/>
        </w:rPr>
        <w:t xml:space="preserve"> Овца, собака, жеребенок, свинья это -…(домашние животные). Трактор, комбайн, экскаватор, подъемный кран - …(рабочие машины). Вертолет, лодка, трамвай, велосипед - …(транспорт) и т. д.</w:t>
      </w:r>
    </w:p>
    <w:p w:rsidR="00042642" w:rsidRDefault="00042642" w:rsidP="00042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642" w:rsidRPr="00042642" w:rsidRDefault="00042642" w:rsidP="00042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Pr="00042642">
        <w:rPr>
          <w:rFonts w:ascii="Times New Roman" w:hAnsi="Times New Roman" w:cs="Times New Roman"/>
          <w:b/>
          <w:sz w:val="28"/>
          <w:szCs w:val="28"/>
        </w:rPr>
        <w:t>«Упрямый ребенок».</w:t>
      </w:r>
    </w:p>
    <w:p w:rsidR="00042642" w:rsidRPr="00042642" w:rsidRDefault="00042642" w:rsidP="000426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42">
        <w:rPr>
          <w:rFonts w:ascii="Times New Roman" w:hAnsi="Times New Roman" w:cs="Times New Roman"/>
          <w:sz w:val="28"/>
          <w:szCs w:val="28"/>
        </w:rPr>
        <w:t>Предлагаем назвать слова, противоположные по смыслу, т. е поиграть в упрямого мальчика (девочку). Желательно использовать слова разных частей речи:</w:t>
      </w:r>
    </w:p>
    <w:p w:rsidR="00042642" w:rsidRPr="00042642" w:rsidRDefault="00042642" w:rsidP="00042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42">
        <w:rPr>
          <w:rFonts w:ascii="Times New Roman" w:hAnsi="Times New Roman" w:cs="Times New Roman"/>
          <w:sz w:val="28"/>
          <w:szCs w:val="28"/>
        </w:rPr>
        <w:t>добрый - …злой, толстый - …тонкий, смелый - …, густой - …, высокий - …, ссориться – мириться, наливает - …выливает, день - …ночь и т. д.</w:t>
      </w:r>
      <w:proofErr w:type="gramEnd"/>
    </w:p>
    <w:p w:rsidR="00042642" w:rsidRPr="00042642" w:rsidRDefault="00042642" w:rsidP="000426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3780" cy="1567815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42" w:rsidRPr="00042642" w:rsidRDefault="00042642" w:rsidP="000426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42642">
        <w:rPr>
          <w:rFonts w:ascii="Times New Roman" w:hAnsi="Times New Roman" w:cs="Times New Roman"/>
          <w:b/>
          <w:sz w:val="28"/>
          <w:szCs w:val="28"/>
        </w:rPr>
        <w:t>«Если…, то» (словообразование относительных прилагательных).</w:t>
      </w:r>
    </w:p>
    <w:p w:rsidR="00042642" w:rsidRDefault="00042642" w:rsidP="00042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42">
        <w:rPr>
          <w:rFonts w:ascii="Times New Roman" w:hAnsi="Times New Roman" w:cs="Times New Roman"/>
          <w:sz w:val="28"/>
          <w:szCs w:val="28"/>
        </w:rPr>
        <w:t>Если шишка от ели, то она какая?… еловая Если дом из кирпича, то он какой?... кирпичный</w:t>
      </w:r>
      <w:proofErr w:type="gramStart"/>
      <w:r w:rsidRPr="0004264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42642">
        <w:rPr>
          <w:rFonts w:ascii="Times New Roman" w:hAnsi="Times New Roman" w:cs="Times New Roman"/>
          <w:sz w:val="28"/>
          <w:szCs w:val="28"/>
        </w:rPr>
        <w:t>сли мяч из резины, то он какой?…</w:t>
      </w:r>
    </w:p>
    <w:p w:rsidR="002B13EC" w:rsidRPr="00042642" w:rsidRDefault="002B13EC" w:rsidP="002B13EC">
      <w:pPr>
        <w:pStyle w:val="a6"/>
        <w:shd w:val="clear" w:color="auto" w:fill="FFFFFF"/>
        <w:spacing w:before="248" w:beforeAutospacing="0" w:after="298" w:afterAutospacing="0"/>
        <w:ind w:firstLine="284"/>
        <w:jc w:val="both"/>
        <w:rPr>
          <w:color w:val="111111"/>
          <w:sz w:val="28"/>
          <w:szCs w:val="28"/>
        </w:rPr>
      </w:pPr>
    </w:p>
    <w:p w:rsidR="00FE03A6" w:rsidRPr="00042642" w:rsidRDefault="00FE03A6" w:rsidP="00FE03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F36" w:rsidRPr="00FE03A6" w:rsidRDefault="00316F36" w:rsidP="00FE03A6"/>
    <w:sectPr w:rsidR="00316F36" w:rsidRPr="00FE03A6" w:rsidSect="002B13EC">
      <w:type w:val="continuous"/>
      <w:pgSz w:w="16838" w:h="11906" w:orient="landscape" w:code="9"/>
      <w:pgMar w:top="567" w:right="567" w:bottom="567" w:left="567" w:header="709" w:footer="709" w:gutter="0"/>
      <w:cols w:num="3" w:space="7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692"/>
      </v:shape>
    </w:pict>
  </w:numPicBullet>
  <w:abstractNum w:abstractNumId="0">
    <w:nsid w:val="233A1765"/>
    <w:multiLevelType w:val="hybridMultilevel"/>
    <w:tmpl w:val="60D08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2B1E"/>
    <w:multiLevelType w:val="hybridMultilevel"/>
    <w:tmpl w:val="9A0A17E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2C37"/>
    <w:multiLevelType w:val="hybridMultilevel"/>
    <w:tmpl w:val="EEFAAA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144"/>
    <w:rsid w:val="000409C2"/>
    <w:rsid w:val="00042642"/>
    <w:rsid w:val="00152F50"/>
    <w:rsid w:val="002B13EC"/>
    <w:rsid w:val="00316F36"/>
    <w:rsid w:val="00717C6E"/>
    <w:rsid w:val="009F660F"/>
    <w:rsid w:val="00A8633A"/>
    <w:rsid w:val="00BE6B2C"/>
    <w:rsid w:val="00E15144"/>
    <w:rsid w:val="00F36E51"/>
    <w:rsid w:val="00FE03A6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44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3A6"/>
    <w:pPr>
      <w:spacing w:after="0" w:line="36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a6">
    <w:name w:val="Normal (Web)"/>
    <w:basedOn w:val="a"/>
    <w:uiPriority w:val="99"/>
    <w:unhideWhenUsed/>
    <w:rsid w:val="001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cp:lastPrinted>2022-02-20T08:59:00Z</cp:lastPrinted>
  <dcterms:created xsi:type="dcterms:W3CDTF">2022-02-20T08:01:00Z</dcterms:created>
  <dcterms:modified xsi:type="dcterms:W3CDTF">2022-09-28T17:14:00Z</dcterms:modified>
</cp:coreProperties>
</file>