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BF" w:rsidRPr="00743902" w:rsidRDefault="00F96DBF" w:rsidP="00F96DBF">
      <w:pPr>
        <w:pStyle w:val="c3"/>
        <w:jc w:val="center"/>
        <w:rPr>
          <w:b/>
          <w:sz w:val="28"/>
          <w:szCs w:val="28"/>
        </w:rPr>
      </w:pPr>
      <w:r w:rsidRPr="00743902">
        <w:rPr>
          <w:rStyle w:val="c0"/>
          <w:b/>
          <w:sz w:val="28"/>
          <w:szCs w:val="28"/>
        </w:rPr>
        <w:t xml:space="preserve">Публичное представление собственного </w:t>
      </w:r>
      <w:r w:rsidR="00B96775" w:rsidRPr="00743902">
        <w:rPr>
          <w:rStyle w:val="c0"/>
          <w:b/>
          <w:sz w:val="28"/>
          <w:szCs w:val="28"/>
        </w:rPr>
        <w:t xml:space="preserve"> </w:t>
      </w:r>
      <w:r w:rsidRPr="00743902">
        <w:rPr>
          <w:rStyle w:val="c0"/>
          <w:b/>
          <w:sz w:val="28"/>
          <w:szCs w:val="28"/>
        </w:rPr>
        <w:t xml:space="preserve">педагогического опыта учителя </w:t>
      </w:r>
      <w:r w:rsidR="00743902">
        <w:rPr>
          <w:rStyle w:val="c0"/>
          <w:b/>
          <w:sz w:val="28"/>
          <w:szCs w:val="28"/>
        </w:rPr>
        <w:t xml:space="preserve">физкультуры </w:t>
      </w:r>
      <w:r w:rsidRPr="00743902">
        <w:rPr>
          <w:rStyle w:val="c0"/>
          <w:b/>
          <w:sz w:val="28"/>
          <w:szCs w:val="28"/>
        </w:rPr>
        <w:t>МБОУ «</w:t>
      </w:r>
      <w:r w:rsidR="000A0C0F" w:rsidRPr="00743902">
        <w:rPr>
          <w:rStyle w:val="c0"/>
          <w:b/>
          <w:sz w:val="28"/>
          <w:szCs w:val="28"/>
        </w:rPr>
        <w:t>Краснопресненская</w:t>
      </w:r>
      <w:r w:rsidRPr="00743902">
        <w:rPr>
          <w:rStyle w:val="c0"/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743902">
        <w:rPr>
          <w:rStyle w:val="c0"/>
          <w:b/>
          <w:sz w:val="28"/>
          <w:szCs w:val="28"/>
        </w:rPr>
        <w:t>Ковылкинского</w:t>
      </w:r>
      <w:proofErr w:type="spellEnd"/>
      <w:r w:rsidRPr="00743902">
        <w:rPr>
          <w:rStyle w:val="c0"/>
          <w:b/>
          <w:sz w:val="28"/>
          <w:szCs w:val="28"/>
        </w:rPr>
        <w:t xml:space="preserve"> муниципального района Республики Мордовия</w:t>
      </w:r>
    </w:p>
    <w:p w:rsidR="00F96DBF" w:rsidRPr="00743902" w:rsidRDefault="00743902" w:rsidP="00F96DBF">
      <w:pPr>
        <w:pStyle w:val="c3"/>
        <w:jc w:val="center"/>
        <w:rPr>
          <w:rStyle w:val="c0"/>
          <w:b/>
          <w:sz w:val="28"/>
          <w:szCs w:val="28"/>
        </w:rPr>
      </w:pPr>
      <w:proofErr w:type="spellStart"/>
      <w:r>
        <w:rPr>
          <w:rStyle w:val="c0"/>
          <w:b/>
          <w:sz w:val="28"/>
          <w:szCs w:val="28"/>
        </w:rPr>
        <w:t>Загороднова</w:t>
      </w:r>
      <w:proofErr w:type="spellEnd"/>
      <w:r>
        <w:rPr>
          <w:rStyle w:val="c0"/>
          <w:b/>
          <w:sz w:val="28"/>
          <w:szCs w:val="28"/>
        </w:rPr>
        <w:t xml:space="preserve"> Александра Николаевича</w:t>
      </w:r>
    </w:p>
    <w:p w:rsidR="00743902" w:rsidRDefault="00743902" w:rsidP="000F0CFB">
      <w:pPr>
        <w:spacing w:after="0" w:line="360" w:lineRule="auto"/>
        <w:jc w:val="both"/>
        <w:rPr>
          <w:color w:val="7030A0"/>
        </w:rPr>
      </w:pPr>
    </w:p>
    <w:p w:rsidR="00743902" w:rsidRPr="00743902" w:rsidRDefault="00743902" w:rsidP="00743902">
      <w:pPr>
        <w:shd w:val="clear" w:color="auto" w:fill="FFFFFF"/>
        <w:spacing w:after="150" w:line="240" w:lineRule="auto"/>
        <w:rPr>
          <w:b/>
          <w:color w:val="7030A0"/>
        </w:rPr>
      </w:pPr>
      <w:r>
        <w:rPr>
          <w:color w:val="7030A0"/>
        </w:rPr>
        <w:t xml:space="preserve">                                                      </w:t>
      </w:r>
      <w:r w:rsidRPr="00743902">
        <w:t xml:space="preserve">  </w:t>
      </w:r>
      <w:r>
        <w:rPr>
          <w:b/>
          <w:lang w:val="en-US"/>
        </w:rPr>
        <w:t>I</w:t>
      </w:r>
      <w:r w:rsidRPr="00743902">
        <w:rPr>
          <w:b/>
        </w:rPr>
        <w:t>.</w:t>
      </w:r>
      <w:r w:rsidRPr="00743902">
        <w:t xml:space="preserve"> </w:t>
      </w:r>
      <w:r>
        <w:rPr>
          <w:color w:val="7030A0"/>
        </w:rPr>
        <w:t xml:space="preserve">   </w:t>
      </w:r>
      <w:r w:rsidRPr="00743902">
        <w:rPr>
          <w:rFonts w:eastAsia="Times New Roman"/>
          <w:b/>
          <w:color w:val="000000"/>
          <w:szCs w:val="28"/>
          <w:lang w:eastAsia="ru-RU"/>
        </w:rPr>
        <w:t>ВВЕДЕНИЕ</w:t>
      </w:r>
    </w:p>
    <w:p w:rsidR="00743902" w:rsidRPr="00C900F1" w:rsidRDefault="00743902" w:rsidP="00743902">
      <w:pPr>
        <w:pStyle w:val="a3"/>
        <w:jc w:val="both"/>
        <w:rPr>
          <w:b/>
          <w:szCs w:val="28"/>
        </w:rPr>
      </w:pPr>
      <w:r w:rsidRPr="00743902">
        <w:rPr>
          <w:b/>
        </w:rPr>
        <w:t>Тема:  "</w:t>
      </w:r>
      <w:r w:rsidRPr="00743902">
        <w:rPr>
          <w:b/>
          <w:sz w:val="24"/>
          <w:szCs w:val="24"/>
        </w:rPr>
        <w:t xml:space="preserve"> </w:t>
      </w:r>
      <w:r w:rsidRPr="00743902">
        <w:rPr>
          <w:b/>
          <w:szCs w:val="28"/>
        </w:rPr>
        <w:t xml:space="preserve">Формирование у учащихся  здорового образа жизни с помощью </w:t>
      </w:r>
      <w:proofErr w:type="spellStart"/>
      <w:r w:rsidRPr="00743902">
        <w:rPr>
          <w:b/>
          <w:szCs w:val="28"/>
        </w:rPr>
        <w:t>здоровьесберегающих</w:t>
      </w:r>
      <w:proofErr w:type="spellEnd"/>
      <w:r w:rsidRPr="00743902">
        <w:rPr>
          <w:b/>
          <w:szCs w:val="28"/>
        </w:rPr>
        <w:t xml:space="preserve"> технологий" </w:t>
      </w:r>
    </w:p>
    <w:p w:rsidR="00743902" w:rsidRDefault="00743902" w:rsidP="00743902">
      <w:pPr>
        <w:spacing w:after="0" w:line="360" w:lineRule="auto"/>
        <w:jc w:val="both"/>
        <w:rPr>
          <w:color w:val="7030A0"/>
        </w:rPr>
      </w:pPr>
    </w:p>
    <w:p w:rsidR="00743902" w:rsidRDefault="00743902" w:rsidP="00743902">
      <w:pPr>
        <w:pStyle w:val="a6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3902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>
        <w:rPr>
          <w:b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 – учитель физической культуры.</w:t>
      </w:r>
    </w:p>
    <w:p w:rsidR="00743902" w:rsidRDefault="00743902" w:rsidP="0074390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Образование – высшее, окончил в 2017 году Федеральное государственное бюджетное образовательное учреждение высшего образования «Мордовский государственный педагогический институт имени М.Е. </w:t>
      </w:r>
      <w:proofErr w:type="spellStart"/>
      <w:r>
        <w:rPr>
          <w:szCs w:val="28"/>
        </w:rPr>
        <w:t>Евсевьева</w:t>
      </w:r>
      <w:proofErr w:type="spellEnd"/>
      <w:r>
        <w:rPr>
          <w:szCs w:val="28"/>
        </w:rPr>
        <w:t xml:space="preserve">» по программе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344.03.05 Педагогическое образование. Направленность (профиль) образовательной программы: Физическая культура. Безопасность жизнедеятельности.</w:t>
      </w:r>
    </w:p>
    <w:p w:rsidR="00743902" w:rsidRDefault="00743902" w:rsidP="0074390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В 2016-2017  году  прошёл профессиональную переподготовку в Федеральном государственном бюджетном образовательном учреждении высшего образования «Мордовский государственный педагогический институт имени М.Е. </w:t>
      </w:r>
      <w:proofErr w:type="spellStart"/>
      <w:r>
        <w:rPr>
          <w:szCs w:val="28"/>
        </w:rPr>
        <w:t>Евсевьева</w:t>
      </w:r>
      <w:proofErr w:type="spellEnd"/>
      <w:r>
        <w:rPr>
          <w:szCs w:val="28"/>
        </w:rPr>
        <w:t>» по программе «Спортивная тренировка в избранном виде спорта».</w:t>
      </w:r>
    </w:p>
    <w:p w:rsidR="00743902" w:rsidRDefault="00743902" w:rsidP="0074390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2017 году прошёл курсовую переподготовку </w:t>
      </w:r>
      <w:r w:rsidR="000766D6">
        <w:rPr>
          <w:szCs w:val="28"/>
        </w:rPr>
        <w:t xml:space="preserve"> по теме</w:t>
      </w:r>
      <w:r w:rsidR="00A74416">
        <w:rPr>
          <w:szCs w:val="28"/>
        </w:rPr>
        <w:t xml:space="preserve"> «Особенности организации обучения и воспитания обучающихся с ОВЗ  в условиях введения ФГОС». </w:t>
      </w:r>
      <w:proofErr w:type="gramEnd"/>
    </w:p>
    <w:p w:rsidR="00A74416" w:rsidRDefault="00A74416" w:rsidP="0074390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В 2018 году </w:t>
      </w:r>
      <w:proofErr w:type="gramStart"/>
      <w:r>
        <w:rPr>
          <w:szCs w:val="28"/>
        </w:rPr>
        <w:t>обучение по программе</w:t>
      </w:r>
      <w:proofErr w:type="gramEnd"/>
      <w:r>
        <w:rPr>
          <w:szCs w:val="28"/>
        </w:rPr>
        <w:t xml:space="preserve"> «Оказание первой медицинской помощи пострадавшими на производстве»</w:t>
      </w:r>
    </w:p>
    <w:p w:rsidR="00743902" w:rsidRDefault="00743902" w:rsidP="0074390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В  2017 году был аттестован на «соответствие занимаемой должности». Педагогический стаж – 4,5  года. Учителем физкультуры в МБОУ «Краснопресненская средняя общеобразовательная школа» работаю  4,5 года.</w:t>
      </w:r>
    </w:p>
    <w:p w:rsidR="00743902" w:rsidRPr="00743902" w:rsidRDefault="00743902" w:rsidP="00743902">
      <w:pPr>
        <w:spacing w:after="0" w:line="360" w:lineRule="auto"/>
        <w:jc w:val="both"/>
        <w:rPr>
          <w:b/>
        </w:rPr>
      </w:pPr>
    </w:p>
    <w:p w:rsidR="00743902" w:rsidRDefault="00743902" w:rsidP="000F0CFB">
      <w:pPr>
        <w:spacing w:after="0" w:line="360" w:lineRule="auto"/>
        <w:jc w:val="both"/>
        <w:rPr>
          <w:b/>
        </w:rPr>
      </w:pPr>
      <w:r w:rsidRPr="00743902">
        <w:rPr>
          <w:b/>
        </w:rPr>
        <w:t>2. Актуальность.</w:t>
      </w:r>
    </w:p>
    <w:p w:rsidR="00743902" w:rsidRPr="00743902" w:rsidRDefault="00743902" w:rsidP="00743902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</w:t>
      </w:r>
      <w:r w:rsidRPr="00743902">
        <w:rPr>
          <w:rFonts w:eastAsia="Times New Roman"/>
          <w:color w:val="000000"/>
          <w:szCs w:val="28"/>
          <w:lang w:eastAsia="ru-RU"/>
        </w:rPr>
        <w:t>Здоровье - бесценное достояние не только каждого человека, но и всего общества. В последнее время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</w:t>
      </w:r>
    </w:p>
    <w:p w:rsidR="00743902" w:rsidRPr="00743902" w:rsidRDefault="00743902" w:rsidP="00743902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       </w:t>
      </w:r>
      <w:r w:rsidRPr="00743902">
        <w:rPr>
          <w:rFonts w:eastAsia="Times New Roman"/>
          <w:color w:val="000000"/>
          <w:szCs w:val="28"/>
          <w:lang w:eastAsia="ru-RU"/>
        </w:rPr>
        <w:t xml:space="preserve">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Долгое время наше образование не уделяло должного внимания сохранению, укреплению и развитию здоровья, уходило от оценок влияния педагогического </w:t>
      </w:r>
      <w:proofErr w:type="gramStart"/>
      <w:r w:rsidRPr="00743902">
        <w:rPr>
          <w:rFonts w:eastAsia="Times New Roman"/>
          <w:color w:val="000000"/>
          <w:szCs w:val="28"/>
          <w:lang w:eastAsia="ru-RU"/>
        </w:rPr>
        <w:t>процесса</w:t>
      </w:r>
      <w:proofErr w:type="gramEnd"/>
      <w:r w:rsidRPr="00743902">
        <w:rPr>
          <w:rFonts w:eastAsia="Times New Roman"/>
          <w:color w:val="000000"/>
          <w:szCs w:val="28"/>
          <w:lang w:eastAsia="ru-RU"/>
        </w:rPr>
        <w:t xml:space="preserve"> на психическое состояние обучаемых, не рассматривало образовательные технологии с точки зрения </w:t>
      </w:r>
      <w:proofErr w:type="spellStart"/>
      <w:r w:rsidRPr="00743902">
        <w:rPr>
          <w:rFonts w:eastAsia="Times New Roman"/>
          <w:color w:val="000000"/>
          <w:szCs w:val="28"/>
          <w:lang w:eastAsia="ru-RU"/>
        </w:rPr>
        <w:t>здоровьесберегающей</w:t>
      </w:r>
      <w:proofErr w:type="spellEnd"/>
      <w:r w:rsidRPr="00743902">
        <w:rPr>
          <w:rFonts w:eastAsia="Times New Roman"/>
          <w:color w:val="000000"/>
          <w:szCs w:val="28"/>
          <w:lang w:eastAsia="ru-RU"/>
        </w:rPr>
        <w:t xml:space="preserve"> направленности. В лучшем случае все сводилось к спортивным мероприятиям и оздоровительному отдыху во время каникул.</w:t>
      </w:r>
    </w:p>
    <w:p w:rsidR="00743902" w:rsidRDefault="00743902" w:rsidP="00743902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</w:t>
      </w:r>
      <w:r w:rsidRPr="00743902">
        <w:rPr>
          <w:rFonts w:eastAsia="Times New Roman"/>
          <w:color w:val="000000"/>
          <w:szCs w:val="28"/>
          <w:lang w:eastAsia="ru-RU"/>
        </w:rPr>
        <w:t xml:space="preserve">С введением Федеральных государственных образовательных стандартов идея </w:t>
      </w:r>
      <w:proofErr w:type="spellStart"/>
      <w:r w:rsidRPr="00743902">
        <w:rPr>
          <w:rFonts w:eastAsia="Times New Roman"/>
          <w:color w:val="000000"/>
          <w:szCs w:val="28"/>
          <w:lang w:eastAsia="ru-RU"/>
        </w:rPr>
        <w:t>здоровьесбережения</w:t>
      </w:r>
      <w:proofErr w:type="spellEnd"/>
      <w:r w:rsidRPr="00743902">
        <w:rPr>
          <w:rFonts w:eastAsia="Times New Roman"/>
          <w:color w:val="000000"/>
          <w:szCs w:val="28"/>
          <w:lang w:eastAsia="ru-RU"/>
        </w:rPr>
        <w:t xml:space="preserve"> учащихся приобрела статус приоритетного направления, это красная нить национального проекта «Образование</w:t>
      </w:r>
      <w:r>
        <w:rPr>
          <w:rFonts w:eastAsia="Times New Roman"/>
          <w:color w:val="000000"/>
          <w:szCs w:val="28"/>
          <w:lang w:eastAsia="ru-RU"/>
        </w:rPr>
        <w:t>».</w:t>
      </w:r>
    </w:p>
    <w:p w:rsidR="00743902" w:rsidRDefault="00743902" w:rsidP="00743902">
      <w:pPr>
        <w:spacing w:line="240" w:lineRule="auto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  </w:t>
      </w:r>
      <w:r>
        <w:rPr>
          <w:rFonts w:eastAsia="Times New Roman"/>
          <w:szCs w:val="28"/>
          <w:lang w:eastAsia="ru-RU"/>
        </w:rPr>
        <w:t xml:space="preserve">     Проблема здоровья подрастающего поколения важна и своевременна как для теории, так и для практики. Как помочь нашим детям укрепить и сохранить здоровье, как построить </w:t>
      </w:r>
      <w:proofErr w:type="spellStart"/>
      <w:r>
        <w:rPr>
          <w:rFonts w:eastAsia="Times New Roman"/>
          <w:szCs w:val="28"/>
          <w:lang w:eastAsia="ru-RU"/>
        </w:rPr>
        <w:t>воспитательно</w:t>
      </w:r>
      <w:proofErr w:type="spellEnd"/>
      <w:r>
        <w:rPr>
          <w:rFonts w:eastAsia="Times New Roman"/>
          <w:szCs w:val="28"/>
          <w:lang w:eastAsia="ru-RU"/>
        </w:rPr>
        <w:t xml:space="preserve">-образовательный процесс без ущерба для здоровья детей? Современная физическая культура выполняет важные социальные функции по оптимизации физического состояния населения, организации здорового образа жизни, подготовке к жизненной практике. Она, как и любая сфера культуры, предполагает, прежде всего, работу с духовным миром человека – его взглядами, знаниями и умениями, его эмоциональным отношением, ценностными ориентациями, его мировоззрением и мировоззрением применительно к его телесной организации. Одна из главных причин того, что физическая культура не всегда является основной потребностью человека - это смещение акцента при её формировании на двигательные компоненты в ущерб </w:t>
      </w:r>
      <w:proofErr w:type="gramStart"/>
      <w:r>
        <w:rPr>
          <w:rFonts w:eastAsia="Times New Roman"/>
          <w:szCs w:val="28"/>
          <w:lang w:eastAsia="ru-RU"/>
        </w:rPr>
        <w:t>интеллектуальному</w:t>
      </w:r>
      <w:proofErr w:type="gramEnd"/>
      <w:r>
        <w:rPr>
          <w:rFonts w:eastAsia="Times New Roman"/>
          <w:szCs w:val="28"/>
          <w:lang w:eastAsia="ru-RU"/>
        </w:rPr>
        <w:t xml:space="preserve"> и социально-психологическому. Следовательно, необходимо по-иному взглянуть на проблему формирования физической культуры человека, на её теоретические основы, потому что этого требуют современные условия развития нашего общества. Ведь ценность физической культуры для личности и всего общества в целом, её образовательное, воспитательное, оздоровительное и общекультурное значение заключается именно в формировании здоровье сберегающих навыков, развитии телесных и духовных сил.</w:t>
      </w:r>
    </w:p>
    <w:p w:rsidR="00743902" w:rsidRDefault="00743902" w:rsidP="00743902">
      <w:pPr>
        <w:pStyle w:val="a7"/>
        <w:spacing w:after="360" w:line="240" w:lineRule="auto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Calibri"/>
          <w:sz w:val="28"/>
          <w:szCs w:val="28"/>
        </w:rPr>
        <w:t xml:space="preserve">   Содержание предмета «Физическая культура» направлено на выработку ценностей, связанных с формированием здорового образа жизни, физическим совершенствованием тела, а также на отказ от негативных проявлений, бытующих в жизни молодежи, в том числе вредных привычек.    Не только сохранить здоровье учащихся, но и  привить основы здорового образа жизни –  главная задача учителя.  Именно поэтому данная тема становится актуальной как никогда, и поле деятельности учителя значительно расширяется.</w:t>
      </w:r>
    </w:p>
    <w:p w:rsidR="00A74416" w:rsidRDefault="00A74416" w:rsidP="00743902">
      <w:pPr>
        <w:pStyle w:val="a7"/>
        <w:spacing w:after="360" w:line="240" w:lineRule="auto"/>
        <w:jc w:val="both"/>
        <w:textAlignment w:val="baseline"/>
        <w:rPr>
          <w:rFonts w:eastAsia="Calibri"/>
          <w:b/>
          <w:sz w:val="28"/>
          <w:szCs w:val="28"/>
        </w:rPr>
      </w:pPr>
    </w:p>
    <w:p w:rsidR="00743902" w:rsidRDefault="00743902" w:rsidP="00743902">
      <w:pPr>
        <w:pStyle w:val="a7"/>
        <w:spacing w:after="360" w:line="240" w:lineRule="auto"/>
        <w:jc w:val="both"/>
        <w:textAlignment w:val="baseline"/>
        <w:rPr>
          <w:rFonts w:eastAsia="Calibri"/>
          <w:b/>
          <w:sz w:val="28"/>
          <w:szCs w:val="28"/>
        </w:rPr>
      </w:pPr>
      <w:bookmarkStart w:id="0" w:name="_GoBack"/>
      <w:bookmarkEnd w:id="0"/>
      <w:r w:rsidRPr="00743902">
        <w:rPr>
          <w:rFonts w:eastAsia="Calibri"/>
          <w:b/>
          <w:sz w:val="28"/>
          <w:szCs w:val="28"/>
        </w:rPr>
        <w:lastRenderedPageBreak/>
        <w:t>3. Основная идея.</w:t>
      </w:r>
    </w:p>
    <w:p w:rsidR="00743902" w:rsidRDefault="00743902" w:rsidP="00743902">
      <w:pPr>
        <w:widowControl w:val="0"/>
        <w:tabs>
          <w:tab w:val="left" w:pos="1434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Как учитель физической культуры, я считаю своей важнейшей задачей создание оптимальных условий для гармоничного развития индивидуальности каждого моего ученика. Очень актуальна проблема сохранения и укрепления здоровья школьников,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среды. Воспитание направленности школьников на здоровый образ жизни, их подготовленность к сохранению здоровья формирую на основе образовательных компетенций: учебно-познавательной, ценностно-смысловой, общекультурной, информационной, коммуникативной, личностной.</w:t>
      </w:r>
    </w:p>
    <w:p w:rsidR="00743902" w:rsidRDefault="00743902" w:rsidP="00743902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Очень важно, что эти компетенции включают знания, умения, отражают целостное комплексное представление тех составляющих социокультурного опыта, которыми овладевает человек в процессе образования.</w:t>
      </w:r>
    </w:p>
    <w:p w:rsidR="00743902" w:rsidRPr="00351A8E" w:rsidRDefault="00C900F1" w:rsidP="00743902">
      <w:pPr>
        <w:pStyle w:val="a3"/>
        <w:jc w:val="both"/>
      </w:pPr>
      <w:r>
        <w:t xml:space="preserve">          В </w:t>
      </w:r>
      <w:r w:rsidR="00743902" w:rsidRPr="00351A8E">
        <w:t>процессе комплексной работы по сохранению и укреплению здоровья учащихся, я решаю следующие задачи:</w:t>
      </w:r>
    </w:p>
    <w:p w:rsidR="00743902" w:rsidRPr="00351A8E" w:rsidRDefault="00743902" w:rsidP="00743902">
      <w:pPr>
        <w:pStyle w:val="a3"/>
        <w:jc w:val="both"/>
      </w:pPr>
      <w:r w:rsidRPr="00351A8E">
        <w:t>• разъясняю учащимся положительное влияние физической культуры и, в частности, двигательной активности на организм, которая способствует подъёму общего уровня функциональных и адаптационных возможностей организма;</w:t>
      </w:r>
    </w:p>
    <w:p w:rsidR="00743902" w:rsidRPr="00351A8E" w:rsidRDefault="00743902" w:rsidP="00743902">
      <w:pPr>
        <w:pStyle w:val="a3"/>
        <w:jc w:val="both"/>
      </w:pPr>
      <w:r w:rsidRPr="00351A8E">
        <w:t>• вырабатываю практические умения и навыки в процессе формирования гармоничного развития учащихся;</w:t>
      </w:r>
    </w:p>
    <w:p w:rsidR="00743902" w:rsidRPr="00351A8E" w:rsidRDefault="00743902" w:rsidP="00743902">
      <w:pPr>
        <w:pStyle w:val="a3"/>
        <w:jc w:val="both"/>
      </w:pPr>
      <w:r w:rsidRPr="00351A8E">
        <w:t>• формирую положительную мотивацию к занятиям физической культурой;</w:t>
      </w:r>
    </w:p>
    <w:p w:rsidR="00743902" w:rsidRPr="00351A8E" w:rsidRDefault="00743902" w:rsidP="00743902">
      <w:pPr>
        <w:pStyle w:val="a3"/>
        <w:jc w:val="both"/>
      </w:pPr>
      <w:r w:rsidRPr="00351A8E">
        <w:t>• пропагандирую и поощряю желание учащихся стремиться к здоровому образу жизни.</w:t>
      </w:r>
    </w:p>
    <w:p w:rsidR="00743902" w:rsidRPr="00351A8E" w:rsidRDefault="00C900F1" w:rsidP="00743902">
      <w:pPr>
        <w:pStyle w:val="a3"/>
        <w:jc w:val="both"/>
      </w:pPr>
      <w:r>
        <w:t xml:space="preserve">        </w:t>
      </w:r>
      <w:r w:rsidR="00743902" w:rsidRPr="00351A8E">
        <w:t>В настоящее время исключительно большое внимание уделяется вопросам укрепления здоровья школьников. К моменту окончания школы часть выпускников имеет серьезные отклонения в здоровье. Учебные нагрузки не оставляют времени на достаточную двигательную активность. Общеизвестно, что здоровье человека на 50% зависит от образа жизни. Образ жизни включает в себя три компонента: уровень жизни, качество жизни, стиль жизни. Мы, учителя, в своей работе не можем влиять на первый и второй компоненты, только на стиль жизни. Быть здоровым – естественное стремление человека. Первый, основной признак здорового образа жизни - это регулярная физическая и двигательная активность, поэтому работа по сохранению здоровья учащихся и воспитанию здорового поколения для меня актуальна и значима. Как увлечь детей физкультурой, сформировать потребность и привычку самостоятельно регулярно заниматься физическими упражнениями? Как со школьной скамьи привить вкус к здоровому образу жизни? Универсальных рецептов нет. Есть только опыт учителей.</w:t>
      </w:r>
    </w:p>
    <w:p w:rsidR="00C900F1" w:rsidRPr="001D6216" w:rsidRDefault="00C900F1" w:rsidP="00C900F1">
      <w:pPr>
        <w:pStyle w:val="2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</w:t>
      </w:r>
      <w:r w:rsidRPr="001D6216">
        <w:rPr>
          <w:rFonts w:ascii="Times New Roman" w:hAnsi="Times New Roman" w:cs="Times New Roman"/>
          <w:sz w:val="28"/>
          <w:szCs w:val="28"/>
        </w:rPr>
        <w:t xml:space="preserve">Перспективность моего опыта это, прежде всего, создание нового подхода к уроку физической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культуры, которые </w:t>
      </w:r>
      <w:r w:rsidRPr="001D6216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у учащихся мировоззрение здорового образа жизни, воспитывают культуру здоровья. Для этого организуются самостоятельные занятия со </w:t>
      </w:r>
      <w:proofErr w:type="spellStart"/>
      <w:r w:rsidRPr="001D621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D6216">
        <w:rPr>
          <w:rFonts w:ascii="Times New Roman" w:hAnsi="Times New Roman" w:cs="Times New Roman"/>
          <w:sz w:val="28"/>
          <w:szCs w:val="28"/>
        </w:rPr>
        <w:t xml:space="preserve"> направленностью. Применяю физические упражнения для профилактики заболеваний, «лечебную физкультуру», выполнение занятий на свежем воздухе, игры, занятия лыжной подготовкой и т.д. Проведение комплексной диагностики физического здоровья учащихся, обрабатывается и анализируется для дальнейшего учебного планирования, результаты доводятся до учащихся, их родителей. Все эти технологические подходы, будут в огромной степени повышать активность самих учащихся. Ученики будут успешно развиваться и </w:t>
      </w:r>
      <w:proofErr w:type="spellStart"/>
      <w:r w:rsidRPr="001D6216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Pr="001D6216">
        <w:rPr>
          <w:rFonts w:ascii="Times New Roman" w:hAnsi="Times New Roman" w:cs="Times New Roman"/>
          <w:sz w:val="28"/>
          <w:szCs w:val="28"/>
        </w:rPr>
        <w:t>, достигая при этом высоких результатов в спортивной деятельности.</w:t>
      </w:r>
    </w:p>
    <w:p w:rsidR="00743902" w:rsidRDefault="00743902" w:rsidP="00743902">
      <w:pPr>
        <w:pStyle w:val="a3"/>
        <w:jc w:val="both"/>
        <w:rPr>
          <w:color w:val="7030A0"/>
        </w:rPr>
      </w:pPr>
    </w:p>
    <w:p w:rsidR="00743902" w:rsidRPr="007F07EA" w:rsidRDefault="007F07EA" w:rsidP="000F0CFB">
      <w:pPr>
        <w:spacing w:after="0" w:line="360" w:lineRule="auto"/>
        <w:jc w:val="both"/>
        <w:rPr>
          <w:b/>
        </w:rPr>
      </w:pPr>
      <w:r>
        <w:rPr>
          <w:b/>
        </w:rPr>
        <w:t>4. Теоретическая б</w:t>
      </w:r>
      <w:r w:rsidRPr="007F07EA">
        <w:rPr>
          <w:b/>
        </w:rPr>
        <w:t>аза.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Pr="00B44E06">
        <w:rPr>
          <w:rFonts w:eastAsia="Times New Roman"/>
          <w:szCs w:val="28"/>
          <w:lang w:eastAsia="ru-RU"/>
        </w:rPr>
        <w:t xml:space="preserve">Теоретическое обоснование представленного опыта можно найти в трудах В.И. Ковалько, использую работу </w:t>
      </w:r>
      <w:proofErr w:type="spellStart"/>
      <w:r w:rsidRPr="00B44E06">
        <w:rPr>
          <w:rFonts w:eastAsia="Times New Roman"/>
          <w:szCs w:val="28"/>
          <w:lang w:eastAsia="ru-RU"/>
        </w:rPr>
        <w:t>Н.К.Смирнова</w:t>
      </w:r>
      <w:proofErr w:type="spellEnd"/>
      <w:r w:rsidRPr="00B44E0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B44E06">
        <w:rPr>
          <w:rFonts w:eastAsia="Times New Roman"/>
          <w:szCs w:val="28"/>
          <w:lang w:eastAsia="ru-RU"/>
        </w:rPr>
        <w:t xml:space="preserve">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r w:rsidRPr="00B44E06">
        <w:rPr>
          <w:rFonts w:eastAsia="Times New Roman"/>
          <w:szCs w:val="28"/>
          <w:lang w:eastAsia="ru-RU"/>
        </w:rPr>
        <w:t>Зданевич</w:t>
      </w:r>
      <w:proofErr w:type="spellEnd"/>
      <w:r w:rsidRPr="00B44E06">
        <w:rPr>
          <w:rFonts w:eastAsia="Times New Roman"/>
          <w:szCs w:val="28"/>
          <w:lang w:eastAsia="ru-RU"/>
        </w:rPr>
        <w:t>.</w:t>
      </w:r>
    </w:p>
    <w:p w:rsidR="00B44E06" w:rsidRPr="00B44E06" w:rsidRDefault="00D264B8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</w:t>
      </w:r>
      <w:r w:rsidR="00B44E06" w:rsidRPr="00B44E06">
        <w:rPr>
          <w:rFonts w:eastAsia="Times New Roman"/>
          <w:szCs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="00B44E06" w:rsidRPr="00B44E06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="00B44E06" w:rsidRPr="00B44E06">
        <w:rPr>
          <w:rFonts w:eastAsia="Times New Roman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учреждения.</w:t>
      </w:r>
    </w:p>
    <w:p w:rsidR="00B44E06" w:rsidRPr="00B44E06" w:rsidRDefault="00D264B8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B44E06" w:rsidRPr="00B44E06">
        <w:rPr>
          <w:rFonts w:eastAsia="Times New Roman"/>
          <w:szCs w:val="28"/>
          <w:lang w:eastAsia="ru-RU"/>
        </w:rPr>
        <w:t xml:space="preserve">В.И. Ковалько пишет, успех работы по реализации </w:t>
      </w:r>
      <w:proofErr w:type="spellStart"/>
      <w:r w:rsidR="00B44E06" w:rsidRPr="00B44E06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="00B44E06" w:rsidRPr="00B44E06">
        <w:rPr>
          <w:rFonts w:eastAsia="Times New Roman"/>
          <w:szCs w:val="28"/>
          <w:lang w:eastAsia="ru-RU"/>
        </w:rPr>
        <w:t xml:space="preserve"> технологий зависит от многих составляющих: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>-активного участия в этом процессе самих учащихся;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 xml:space="preserve">-создание </w:t>
      </w:r>
      <w:proofErr w:type="spellStart"/>
      <w:r w:rsidRPr="00B44E06">
        <w:rPr>
          <w:rFonts w:eastAsia="Times New Roman"/>
          <w:szCs w:val="28"/>
          <w:lang w:eastAsia="ru-RU"/>
        </w:rPr>
        <w:t>здоровьесберегающей</w:t>
      </w:r>
      <w:proofErr w:type="spellEnd"/>
      <w:r w:rsidRPr="00B44E06">
        <w:rPr>
          <w:rFonts w:eastAsia="Times New Roman"/>
          <w:szCs w:val="28"/>
          <w:lang w:eastAsia="ru-RU"/>
        </w:rPr>
        <w:t xml:space="preserve"> среды;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>-высокой профессиональной компетентности и грамотности педагогов;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>-планомерной работы с родителями;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>-тесного взаимодействия с социально-культурной сферой.</w:t>
      </w:r>
    </w:p>
    <w:p w:rsidR="00B44E06" w:rsidRPr="00B44E06" w:rsidRDefault="00D264B8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B44E06" w:rsidRPr="00B44E06">
        <w:rPr>
          <w:rFonts w:eastAsia="Times New Roman"/>
          <w:szCs w:val="28"/>
          <w:lang w:eastAsia="ru-RU"/>
        </w:rPr>
        <w:t xml:space="preserve">Весь процесс обучения в условиях </w:t>
      </w:r>
      <w:proofErr w:type="spellStart"/>
      <w:r w:rsidR="00B44E06" w:rsidRPr="00B44E06">
        <w:rPr>
          <w:rFonts w:eastAsia="Times New Roman"/>
          <w:szCs w:val="28"/>
          <w:lang w:eastAsia="ru-RU"/>
        </w:rPr>
        <w:t>здоровьесберегающей</w:t>
      </w:r>
      <w:proofErr w:type="spellEnd"/>
      <w:r w:rsidR="00B44E06" w:rsidRPr="00B44E06">
        <w:rPr>
          <w:rFonts w:eastAsia="Times New Roman"/>
          <w:szCs w:val="28"/>
          <w:lang w:eastAsia="ru-RU"/>
        </w:rPr>
        <w:t xml:space="preserve"> педагогики включает в себя три этапа, которые отличаются друг от друга</w:t>
      </w:r>
      <w:r>
        <w:rPr>
          <w:rFonts w:eastAsia="Times New Roman"/>
          <w:szCs w:val="28"/>
          <w:lang w:eastAsia="ru-RU"/>
        </w:rPr>
        <w:t>,</w:t>
      </w:r>
      <w:r w:rsidR="00B44E06" w:rsidRPr="00B44E06">
        <w:rPr>
          <w:rFonts w:eastAsia="Times New Roman"/>
          <w:szCs w:val="28"/>
          <w:lang w:eastAsia="ru-RU"/>
        </w:rPr>
        <w:t xml:space="preserve"> как частными задачами, так и особенностями методики.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b/>
          <w:bCs/>
          <w:szCs w:val="28"/>
          <w:lang w:eastAsia="ru-RU"/>
        </w:rPr>
        <w:t>Первый. Этап начального ознакомления с основными понятиями и представлениями.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b/>
          <w:bCs/>
          <w:szCs w:val="28"/>
          <w:lang w:eastAsia="ru-RU"/>
        </w:rPr>
        <w:t>Цель</w:t>
      </w:r>
      <w:r w:rsidRPr="00B44E06">
        <w:rPr>
          <w:rFonts w:eastAsia="Times New Roman"/>
          <w:szCs w:val="28"/>
          <w:lang w:eastAsia="ru-RU"/>
        </w:rPr>
        <w:t xml:space="preserve"> – сформировать у ученика основы здорового образа жизни и добиться выполнения элементарных правил </w:t>
      </w:r>
      <w:proofErr w:type="spellStart"/>
      <w:r w:rsidRPr="00B44E06">
        <w:rPr>
          <w:rFonts w:eastAsia="Times New Roman"/>
          <w:szCs w:val="28"/>
          <w:lang w:eastAsia="ru-RU"/>
        </w:rPr>
        <w:t>здоровьесбережения</w:t>
      </w:r>
      <w:proofErr w:type="spellEnd"/>
      <w:r w:rsidRPr="00B44E06">
        <w:rPr>
          <w:rFonts w:eastAsia="Times New Roman"/>
          <w:szCs w:val="28"/>
          <w:lang w:eastAsia="ru-RU"/>
        </w:rPr>
        <w:t>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b/>
          <w:bCs/>
          <w:szCs w:val="28"/>
          <w:lang w:eastAsia="ru-RU"/>
        </w:rPr>
        <w:t>Основные задачи:</w:t>
      </w:r>
    </w:p>
    <w:p w:rsidR="00B44E06" w:rsidRPr="00B44E06" w:rsidRDefault="00B44E06" w:rsidP="00B44E06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 xml:space="preserve">Сформировать смысловое представление об элементарных правилах </w:t>
      </w:r>
      <w:proofErr w:type="spellStart"/>
      <w:r w:rsidRPr="00B44E06">
        <w:rPr>
          <w:rFonts w:eastAsia="Times New Roman"/>
          <w:szCs w:val="28"/>
          <w:lang w:eastAsia="ru-RU"/>
        </w:rPr>
        <w:t>здоровьесбережения</w:t>
      </w:r>
      <w:proofErr w:type="spellEnd"/>
      <w:r w:rsidRPr="00B44E06">
        <w:rPr>
          <w:rFonts w:eastAsia="Times New Roman"/>
          <w:szCs w:val="28"/>
          <w:lang w:eastAsia="ru-RU"/>
        </w:rPr>
        <w:t>.</w:t>
      </w:r>
    </w:p>
    <w:p w:rsidR="00B44E06" w:rsidRPr="00B44E06" w:rsidRDefault="00B44E06" w:rsidP="00B44E06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>Создать элементарные представления об основных понятиях здорового образа жизни.</w:t>
      </w:r>
    </w:p>
    <w:p w:rsidR="00B44E06" w:rsidRPr="00B44E06" w:rsidRDefault="00B44E06" w:rsidP="00B44E06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 xml:space="preserve">Добиться выполнения элементарных правил </w:t>
      </w:r>
      <w:proofErr w:type="spellStart"/>
      <w:r w:rsidRPr="00B44E06">
        <w:rPr>
          <w:rFonts w:eastAsia="Times New Roman"/>
          <w:szCs w:val="28"/>
          <w:lang w:eastAsia="ru-RU"/>
        </w:rPr>
        <w:t>здоровьесбережения</w:t>
      </w:r>
      <w:proofErr w:type="spellEnd"/>
      <w:r w:rsidRPr="00B44E06">
        <w:rPr>
          <w:rFonts w:eastAsia="Times New Roman"/>
          <w:szCs w:val="28"/>
          <w:lang w:eastAsia="ru-RU"/>
        </w:rPr>
        <w:t xml:space="preserve"> (на уровне первоначального умения).</w:t>
      </w:r>
    </w:p>
    <w:p w:rsidR="00B44E06" w:rsidRPr="00B44E06" w:rsidRDefault="00B44E06" w:rsidP="00B44E06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>Предупредить непонимание основных понятий здорового образа жизни.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b/>
          <w:bCs/>
          <w:szCs w:val="28"/>
          <w:lang w:eastAsia="ru-RU"/>
        </w:rPr>
        <w:t>Второй. Этап углубленного изучения.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b/>
          <w:bCs/>
          <w:szCs w:val="28"/>
          <w:lang w:eastAsia="ru-RU"/>
        </w:rPr>
        <w:t>Цель </w:t>
      </w:r>
      <w:r w:rsidRPr="00B44E06">
        <w:rPr>
          <w:rFonts w:eastAsia="Times New Roman"/>
          <w:szCs w:val="28"/>
          <w:lang w:eastAsia="ru-RU"/>
        </w:rPr>
        <w:t>– сформировать полноценное понимание основ здорового образа жизни.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b/>
          <w:bCs/>
          <w:szCs w:val="28"/>
          <w:lang w:eastAsia="ru-RU"/>
        </w:rPr>
        <w:lastRenderedPageBreak/>
        <w:t>Основные задачи:</w:t>
      </w:r>
    </w:p>
    <w:p w:rsidR="00B44E06" w:rsidRPr="00B44E06" w:rsidRDefault="00B44E06" w:rsidP="00B44E06">
      <w:pPr>
        <w:numPr>
          <w:ilvl w:val="0"/>
          <w:numId w:val="11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 xml:space="preserve">Уточнить представление об элементарных правилах </w:t>
      </w:r>
      <w:proofErr w:type="spellStart"/>
      <w:r w:rsidRPr="00B44E06">
        <w:rPr>
          <w:rFonts w:eastAsia="Times New Roman"/>
          <w:szCs w:val="28"/>
          <w:lang w:eastAsia="ru-RU"/>
        </w:rPr>
        <w:t>здоровьесбережения</w:t>
      </w:r>
      <w:proofErr w:type="spellEnd"/>
      <w:r w:rsidRPr="00B44E06">
        <w:rPr>
          <w:rFonts w:eastAsia="Times New Roman"/>
          <w:szCs w:val="28"/>
          <w:lang w:eastAsia="ru-RU"/>
        </w:rPr>
        <w:t>.</w:t>
      </w:r>
    </w:p>
    <w:p w:rsidR="00B44E06" w:rsidRPr="00B44E06" w:rsidRDefault="00B44E06" w:rsidP="00B44E06">
      <w:pPr>
        <w:numPr>
          <w:ilvl w:val="0"/>
          <w:numId w:val="11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 xml:space="preserve">Добиться сознательного выполнения элементарных правил </w:t>
      </w:r>
      <w:proofErr w:type="spellStart"/>
      <w:r w:rsidRPr="00B44E06">
        <w:rPr>
          <w:rFonts w:eastAsia="Times New Roman"/>
          <w:szCs w:val="28"/>
          <w:lang w:eastAsia="ru-RU"/>
        </w:rPr>
        <w:t>здоровьесбережения</w:t>
      </w:r>
      <w:proofErr w:type="spellEnd"/>
      <w:r w:rsidRPr="00B44E06">
        <w:rPr>
          <w:rFonts w:eastAsia="Times New Roman"/>
          <w:szCs w:val="28"/>
          <w:lang w:eastAsia="ru-RU"/>
        </w:rPr>
        <w:t>.</w:t>
      </w:r>
    </w:p>
    <w:p w:rsidR="00B44E06" w:rsidRPr="00B44E06" w:rsidRDefault="00B44E06" w:rsidP="00B44E06">
      <w:pPr>
        <w:numPr>
          <w:ilvl w:val="0"/>
          <w:numId w:val="11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>Формирование практически необходимых знаний, умений, навыков, рациональных приемов мышления и деятельности.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b/>
          <w:bCs/>
          <w:szCs w:val="28"/>
          <w:lang w:eastAsia="ru-RU"/>
        </w:rPr>
        <w:t xml:space="preserve">Третий. Этап закрепления знаний, умений и навыков по </w:t>
      </w:r>
      <w:proofErr w:type="spellStart"/>
      <w:r w:rsidRPr="00B44E06">
        <w:rPr>
          <w:rFonts w:eastAsia="Times New Roman"/>
          <w:b/>
          <w:bCs/>
          <w:szCs w:val="28"/>
          <w:lang w:eastAsia="ru-RU"/>
        </w:rPr>
        <w:t>здоровьесбережению</w:t>
      </w:r>
      <w:proofErr w:type="spellEnd"/>
      <w:r w:rsidRPr="00B44E06">
        <w:rPr>
          <w:rFonts w:eastAsia="Times New Roman"/>
          <w:b/>
          <w:bCs/>
          <w:szCs w:val="28"/>
          <w:lang w:eastAsia="ru-RU"/>
        </w:rPr>
        <w:t xml:space="preserve"> и дальнейшего их совершенствования.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b/>
          <w:bCs/>
          <w:szCs w:val="28"/>
          <w:lang w:eastAsia="ru-RU"/>
        </w:rPr>
        <w:t>Цель</w:t>
      </w:r>
      <w:r w:rsidRPr="00B44E06">
        <w:rPr>
          <w:rFonts w:eastAsia="Times New Roman"/>
          <w:szCs w:val="28"/>
          <w:lang w:eastAsia="ru-RU"/>
        </w:rPr>
        <w:t> – умение перевести в навык, обладающий возможностью его целевого использования.</w:t>
      </w:r>
    </w:p>
    <w:p w:rsidR="00B44E06" w:rsidRPr="00B44E06" w:rsidRDefault="00B44E06" w:rsidP="00B44E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b/>
          <w:bCs/>
          <w:szCs w:val="28"/>
          <w:lang w:eastAsia="ru-RU"/>
        </w:rPr>
        <w:t>Основные задачи:</w:t>
      </w:r>
    </w:p>
    <w:p w:rsidR="00B44E06" w:rsidRPr="00B44E06" w:rsidRDefault="00B44E06" w:rsidP="00B44E06">
      <w:pPr>
        <w:numPr>
          <w:ilvl w:val="0"/>
          <w:numId w:val="12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 xml:space="preserve">Добиться стабильности и автоматизма выполнения правил </w:t>
      </w:r>
      <w:proofErr w:type="spellStart"/>
      <w:r w:rsidRPr="00B44E06">
        <w:rPr>
          <w:rFonts w:eastAsia="Times New Roman"/>
          <w:szCs w:val="28"/>
          <w:lang w:eastAsia="ru-RU"/>
        </w:rPr>
        <w:t>здоровьесбережения</w:t>
      </w:r>
      <w:proofErr w:type="spellEnd"/>
      <w:r w:rsidRPr="00B44E06">
        <w:rPr>
          <w:rFonts w:eastAsia="Times New Roman"/>
          <w:szCs w:val="28"/>
          <w:lang w:eastAsia="ru-RU"/>
        </w:rPr>
        <w:t>.</w:t>
      </w:r>
    </w:p>
    <w:p w:rsidR="00B44E06" w:rsidRPr="00B44E06" w:rsidRDefault="00B44E06" w:rsidP="00B44E06">
      <w:pPr>
        <w:numPr>
          <w:ilvl w:val="0"/>
          <w:numId w:val="12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 xml:space="preserve">Добиться выполнения правил </w:t>
      </w:r>
      <w:proofErr w:type="spellStart"/>
      <w:r w:rsidRPr="00B44E06">
        <w:rPr>
          <w:rFonts w:eastAsia="Times New Roman"/>
          <w:szCs w:val="28"/>
          <w:lang w:eastAsia="ru-RU"/>
        </w:rPr>
        <w:t>здоровьесбережения</w:t>
      </w:r>
      <w:proofErr w:type="spellEnd"/>
      <w:r w:rsidRPr="00B44E06">
        <w:rPr>
          <w:rFonts w:eastAsia="Times New Roman"/>
          <w:szCs w:val="28"/>
          <w:lang w:eastAsia="ru-RU"/>
        </w:rPr>
        <w:t xml:space="preserve"> в соответствии с требованиями их практического использования.</w:t>
      </w:r>
    </w:p>
    <w:p w:rsidR="00B44E06" w:rsidRPr="00B44E06" w:rsidRDefault="00B44E06" w:rsidP="00B44E06">
      <w:pPr>
        <w:numPr>
          <w:ilvl w:val="0"/>
          <w:numId w:val="12"/>
        </w:numPr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B44E06">
        <w:rPr>
          <w:rFonts w:eastAsia="Times New Roman"/>
          <w:szCs w:val="28"/>
          <w:lang w:eastAsia="ru-RU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B44E06" w:rsidRDefault="00B44E06" w:rsidP="00506B99">
      <w:pPr>
        <w:pStyle w:val="a4"/>
        <w:tabs>
          <w:tab w:val="left" w:pos="-3060"/>
        </w:tabs>
        <w:ind w:right="-56"/>
        <w:rPr>
          <w:bCs/>
          <w:color w:val="7030A0"/>
          <w:szCs w:val="28"/>
        </w:rPr>
      </w:pPr>
    </w:p>
    <w:p w:rsidR="00992681" w:rsidRPr="00451521" w:rsidRDefault="00451521" w:rsidP="00506B99">
      <w:pPr>
        <w:pStyle w:val="a4"/>
        <w:tabs>
          <w:tab w:val="left" w:pos="-3060"/>
        </w:tabs>
        <w:ind w:right="-56"/>
        <w:rPr>
          <w:color w:val="000000"/>
          <w:szCs w:val="28"/>
          <w:shd w:val="clear" w:color="auto" w:fill="FFFFFF"/>
        </w:rPr>
      </w:pPr>
      <w:r>
        <w:rPr>
          <w:b/>
          <w:bCs/>
          <w:szCs w:val="28"/>
        </w:rPr>
        <w:t xml:space="preserve">5. </w:t>
      </w:r>
      <w:r w:rsidRPr="00451521">
        <w:rPr>
          <w:b/>
          <w:bCs/>
          <w:color w:val="000000"/>
          <w:szCs w:val="28"/>
          <w:shd w:val="clear" w:color="auto" w:fill="FFFFFF"/>
        </w:rPr>
        <w:t>Новизна опыта</w:t>
      </w:r>
      <w:r w:rsidRPr="00451521">
        <w:rPr>
          <w:color w:val="000000"/>
          <w:szCs w:val="28"/>
          <w:shd w:val="clear" w:color="auto" w:fill="FFFFFF"/>
        </w:rPr>
        <w:t xml:space="preserve"> заключается в реализации инновационных </w:t>
      </w:r>
      <w:proofErr w:type="spellStart"/>
      <w:r w:rsidRPr="00451521">
        <w:rPr>
          <w:color w:val="000000"/>
          <w:szCs w:val="28"/>
          <w:shd w:val="clear" w:color="auto" w:fill="FFFFFF"/>
        </w:rPr>
        <w:t>здоровьесберегающих</w:t>
      </w:r>
      <w:proofErr w:type="spellEnd"/>
      <w:r w:rsidRPr="00451521">
        <w:rPr>
          <w:color w:val="000000"/>
          <w:szCs w:val="28"/>
          <w:shd w:val="clear" w:color="auto" w:fill="FFFFFF"/>
        </w:rPr>
        <w:t xml:space="preserve"> технологий на уроках физической культуры, использовании </w:t>
      </w:r>
      <w:proofErr w:type="spellStart"/>
      <w:r w:rsidRPr="00451521">
        <w:rPr>
          <w:color w:val="000000"/>
          <w:szCs w:val="28"/>
          <w:shd w:val="clear" w:color="auto" w:fill="FFFFFF"/>
        </w:rPr>
        <w:t>валеологических</w:t>
      </w:r>
      <w:proofErr w:type="spellEnd"/>
      <w:r w:rsidRPr="00451521">
        <w:rPr>
          <w:color w:val="000000"/>
          <w:szCs w:val="28"/>
          <w:shd w:val="clear" w:color="auto" w:fill="FFFFFF"/>
        </w:rPr>
        <w:t xml:space="preserve"> приемов для мотивации учащихся к здоровому образу жизни.</w:t>
      </w:r>
    </w:p>
    <w:p w:rsidR="0023366D" w:rsidRDefault="0023366D" w:rsidP="00506B99">
      <w:pPr>
        <w:pStyle w:val="a4"/>
        <w:tabs>
          <w:tab w:val="left" w:pos="-3060"/>
        </w:tabs>
        <w:ind w:right="-56"/>
        <w:rPr>
          <w:b/>
          <w:bCs/>
          <w:szCs w:val="28"/>
        </w:rPr>
      </w:pPr>
    </w:p>
    <w:p w:rsidR="00630D75" w:rsidRDefault="0023366D" w:rsidP="00630D75">
      <w:pPr>
        <w:pStyle w:val="a4"/>
        <w:tabs>
          <w:tab w:val="left" w:pos="-3060"/>
        </w:tabs>
        <w:ind w:right="-56"/>
        <w:jc w:val="center"/>
        <w:rPr>
          <w:b/>
        </w:rPr>
      </w:pPr>
      <w:r>
        <w:rPr>
          <w:b/>
          <w:lang w:val="en-US"/>
        </w:rPr>
        <w:t>II</w:t>
      </w:r>
      <w:r w:rsidRPr="00630D75">
        <w:rPr>
          <w:b/>
        </w:rPr>
        <w:t>.</w:t>
      </w:r>
      <w:r>
        <w:rPr>
          <w:b/>
        </w:rPr>
        <w:t xml:space="preserve"> Технология опыта</w:t>
      </w:r>
    </w:p>
    <w:p w:rsidR="00630D75" w:rsidRDefault="00630D75" w:rsidP="00630D75">
      <w:pPr>
        <w:pStyle w:val="a4"/>
        <w:tabs>
          <w:tab w:val="left" w:pos="-3060"/>
        </w:tabs>
        <w:ind w:right="-56"/>
        <w:jc w:val="center"/>
        <w:rPr>
          <w:b/>
        </w:rPr>
      </w:pPr>
    </w:p>
    <w:p w:rsidR="00630D75" w:rsidRDefault="00630D75" w:rsidP="00630D75">
      <w:pPr>
        <w:pStyle w:val="a4"/>
        <w:tabs>
          <w:tab w:val="left" w:pos="-3060"/>
        </w:tabs>
        <w:ind w:right="-56"/>
        <w:rPr>
          <w:b/>
        </w:rPr>
      </w:pPr>
      <w:r>
        <w:rPr>
          <w:rFonts w:eastAsia="Calibri"/>
          <w:szCs w:val="28"/>
        </w:rPr>
        <w:t xml:space="preserve">              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 и во внеурочной деятельности. Таким образом, посещение уроков является обязательным для всех учащихся школы</w:t>
      </w:r>
    </w:p>
    <w:p w:rsidR="00630D75" w:rsidRDefault="00630D75" w:rsidP="00630D7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отборе содержания лежит комплексная программа по физическому воспитанию. Планируя учебный материал,  руководствуюсь следующим:</w:t>
      </w:r>
    </w:p>
    <w:p w:rsidR="00630D75" w:rsidRDefault="00630D75" w:rsidP="00630D75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учебный материал, прежде всего, должен соответствовать требованиям стандарта и быть ориентирован на конечный результат;</w:t>
      </w:r>
    </w:p>
    <w:p w:rsidR="00630D75" w:rsidRDefault="00630D75" w:rsidP="00630D75">
      <w:pPr>
        <w:spacing w:after="0" w:line="240" w:lineRule="auto"/>
        <w:jc w:val="both"/>
        <w:rPr>
          <w:color w:val="000000"/>
          <w:szCs w:val="28"/>
        </w:rPr>
      </w:pPr>
      <w:r>
        <w:rPr>
          <w:szCs w:val="28"/>
        </w:rPr>
        <w:t xml:space="preserve">- в основу положен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здоровья. </w:t>
      </w:r>
    </w:p>
    <w:p w:rsidR="00630D75" w:rsidRDefault="00630D75" w:rsidP="00630D75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Технологии, средства и методы обучения</w:t>
      </w:r>
    </w:p>
    <w:p w:rsidR="00630D75" w:rsidRDefault="00630D75" w:rsidP="00630D7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Для достижения целей моей педагогической деятельности применяю следующие группы средств: </w:t>
      </w:r>
    </w:p>
    <w:p w:rsidR="00630D75" w:rsidRDefault="00630D75" w:rsidP="00630D7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гигиенические факторы;</w:t>
      </w:r>
    </w:p>
    <w:p w:rsidR="00630D75" w:rsidRDefault="00630D75" w:rsidP="00630D7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оздоровительные силы природы;</w:t>
      </w:r>
    </w:p>
    <w:p w:rsidR="00630D75" w:rsidRDefault="00630D75" w:rsidP="00630D75">
      <w:pPr>
        <w:shd w:val="clear" w:color="auto" w:fill="FFFFFF"/>
        <w:spacing w:after="0" w:line="240" w:lineRule="auto"/>
        <w:ind w:firstLine="567"/>
        <w:rPr>
          <w:szCs w:val="28"/>
        </w:rPr>
      </w:pPr>
      <w:r>
        <w:rPr>
          <w:szCs w:val="28"/>
        </w:rPr>
        <w:t>- средства двигательной направленности.</w:t>
      </w:r>
    </w:p>
    <w:p w:rsidR="00630D75" w:rsidRDefault="00630D75" w:rsidP="003B7DE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Первое условие оздоровления - это создание на уроках физической культуры гигиенического режима. В мои обязанности 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 – с</w:t>
      </w:r>
      <w:r w:rsidR="003B7DEE">
        <w:rPr>
          <w:szCs w:val="28"/>
        </w:rPr>
        <w:t>амому, с помощью администрации.</w:t>
      </w:r>
    </w:p>
    <w:p w:rsidR="00630D75" w:rsidRDefault="00630D75" w:rsidP="00630D7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Второе условие - использование оздоровительных сил природы, которое оказывает существенное влияние на достижение целей </w:t>
      </w:r>
      <w:proofErr w:type="spellStart"/>
      <w:r>
        <w:rPr>
          <w:szCs w:val="28"/>
        </w:rPr>
        <w:t>здоровьесберегающих</w:t>
      </w:r>
      <w:proofErr w:type="spellEnd"/>
      <w:r>
        <w:rPr>
          <w:szCs w:val="28"/>
        </w:rPr>
        <w:t xml:space="preserve"> технологий на уроках. Проведение занятий на свежем воздухе способствует активизации биологических процессов,  повышает общую работоспособность организма, замедляет процесс утомления и т.д. </w:t>
      </w:r>
    </w:p>
    <w:p w:rsidR="00630D75" w:rsidRDefault="00630D75" w:rsidP="009F60A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Самым важным условием является обеспечение оптимального двигательного режима на уроках физической культуры в соответствии физиологических особенностей организма обучающихся,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 </w:t>
      </w:r>
    </w:p>
    <w:p w:rsidR="00630D75" w:rsidRDefault="009F60A0" w:rsidP="003B7DEE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D75" w:rsidRPr="003B7DEE">
        <w:rPr>
          <w:sz w:val="28"/>
          <w:szCs w:val="28"/>
        </w:rPr>
        <w:t>Для создания условий  мотивации к занятиям физической культурой использую:</w:t>
      </w:r>
    </w:p>
    <w:p w:rsidR="003B7DEE" w:rsidRDefault="003B7DEE" w:rsidP="003B7DEE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>- современные образовательные технологии;</w:t>
      </w:r>
    </w:p>
    <w:p w:rsidR="003B7DEE" w:rsidRDefault="003B7DEE" w:rsidP="003B7DEE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>- комбинирование методов, приёмов физического воспитания;</w:t>
      </w:r>
    </w:p>
    <w:p w:rsidR="003B7DEE" w:rsidRDefault="003B7DEE" w:rsidP="003B7DEE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связи;</w:t>
      </w:r>
    </w:p>
    <w:p w:rsidR="003B7DEE" w:rsidRDefault="009F60A0" w:rsidP="003B7DEE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>- нетрадиционные уроки;</w:t>
      </w:r>
    </w:p>
    <w:p w:rsidR="009F60A0" w:rsidRDefault="009F60A0" w:rsidP="003B7DEE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>-работу с одарёнными детьми;</w:t>
      </w:r>
    </w:p>
    <w:p w:rsidR="009F60A0" w:rsidRDefault="009F60A0" w:rsidP="003B7DEE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валеологическое</w:t>
      </w:r>
      <w:proofErr w:type="spellEnd"/>
      <w:r>
        <w:rPr>
          <w:sz w:val="28"/>
          <w:szCs w:val="28"/>
        </w:rPr>
        <w:t xml:space="preserve"> просвещение учащихся и их родителей;</w:t>
      </w:r>
    </w:p>
    <w:p w:rsidR="00630D75" w:rsidRPr="009F60A0" w:rsidRDefault="009F60A0" w:rsidP="009F60A0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>- внеклассные формы физического воспитания.</w:t>
      </w:r>
    </w:p>
    <w:p w:rsidR="009F60A0" w:rsidRDefault="009F60A0" w:rsidP="00630D75">
      <w:pPr>
        <w:pStyle w:val="a3"/>
        <w:jc w:val="center"/>
        <w:rPr>
          <w:rStyle w:val="c0"/>
          <w:b/>
          <w:szCs w:val="28"/>
        </w:rPr>
      </w:pPr>
    </w:p>
    <w:p w:rsidR="00630D75" w:rsidRDefault="00630D75" w:rsidP="00630D75">
      <w:pPr>
        <w:pStyle w:val="a3"/>
        <w:jc w:val="center"/>
        <w:rPr>
          <w:rStyle w:val="c0"/>
          <w:b/>
        </w:rPr>
      </w:pPr>
      <w:r>
        <w:rPr>
          <w:rStyle w:val="c0"/>
          <w:b/>
          <w:szCs w:val="28"/>
        </w:rPr>
        <w:t xml:space="preserve">Приёмы и средства </w:t>
      </w:r>
      <w:proofErr w:type="spellStart"/>
      <w:r>
        <w:rPr>
          <w:rStyle w:val="c0"/>
          <w:b/>
          <w:szCs w:val="28"/>
        </w:rPr>
        <w:t>здоровьесберегающих</w:t>
      </w:r>
      <w:proofErr w:type="spellEnd"/>
      <w:r>
        <w:rPr>
          <w:rStyle w:val="c0"/>
          <w:b/>
          <w:szCs w:val="28"/>
        </w:rPr>
        <w:t xml:space="preserve">  технологий, </w:t>
      </w:r>
    </w:p>
    <w:p w:rsidR="00630D75" w:rsidRDefault="00630D75" w:rsidP="00630D75">
      <w:pPr>
        <w:pStyle w:val="a3"/>
        <w:jc w:val="center"/>
        <w:rPr>
          <w:rStyle w:val="c0"/>
          <w:b/>
          <w:szCs w:val="28"/>
        </w:rPr>
      </w:pPr>
      <w:proofErr w:type="gramStart"/>
      <w:r>
        <w:rPr>
          <w:rStyle w:val="c0"/>
          <w:b/>
          <w:szCs w:val="28"/>
        </w:rPr>
        <w:t>реализуемые</w:t>
      </w:r>
      <w:proofErr w:type="gramEnd"/>
      <w:r>
        <w:rPr>
          <w:rStyle w:val="c0"/>
          <w:b/>
          <w:szCs w:val="28"/>
        </w:rPr>
        <w:t xml:space="preserve"> на моих уроках:</w:t>
      </w:r>
    </w:p>
    <w:p w:rsidR="00630D75" w:rsidRDefault="00630D75" w:rsidP="00630D75">
      <w:pPr>
        <w:pStyle w:val="a3"/>
        <w:jc w:val="center"/>
        <w:rPr>
          <w:sz w:val="22"/>
        </w:rPr>
      </w:pPr>
    </w:p>
    <w:p w:rsidR="00630D75" w:rsidRDefault="009F60A0" w:rsidP="009F60A0">
      <w:pPr>
        <w:pStyle w:val="c4"/>
        <w:spacing w:before="0" w:beforeAutospacing="0" w:after="0" w:afterAutospacing="0"/>
        <w:ind w:left="-15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1. </w:t>
      </w:r>
      <w:r w:rsidR="00630D75">
        <w:rPr>
          <w:rStyle w:val="c0"/>
          <w:sz w:val="28"/>
          <w:szCs w:val="28"/>
        </w:rPr>
        <w:t>Чередование видов деятельности. Разнообразие форм организации урока, чередование умственной и физической нагрузки учащихся  - один их способов повышения эффективности урока. Чередую теорию и практику.</w:t>
      </w:r>
    </w:p>
    <w:p w:rsidR="00630D75" w:rsidRDefault="009F60A0" w:rsidP="009F60A0">
      <w:pPr>
        <w:pStyle w:val="c4"/>
        <w:spacing w:before="0" w:beforeAutospacing="0" w:after="0" w:afterAutospacing="0"/>
        <w:ind w:left="-15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2. </w:t>
      </w:r>
      <w:r w:rsidR="00630D75">
        <w:rPr>
          <w:rStyle w:val="c0"/>
          <w:sz w:val="28"/>
          <w:szCs w:val="28"/>
        </w:rPr>
        <w:t>Благоприятная дружеская обстановка на уроке. Урок должен быть развивающим, интересным. На уроке я обязательно обращаю внимание на физическое и психологическое состояние детей, смотрю, как они воспринимают задания учителя, как оценивают его работу. Предъявляю требования и замечания только в корректной форме.</w:t>
      </w:r>
    </w:p>
    <w:p w:rsidR="009F60A0" w:rsidRDefault="009F60A0" w:rsidP="009F60A0">
      <w:pPr>
        <w:pStyle w:val="c4"/>
        <w:spacing w:before="0" w:beforeAutospacing="0" w:after="0" w:afterAutospacing="0"/>
        <w:ind w:left="-15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3. </w:t>
      </w:r>
      <w:r w:rsidR="00630D75">
        <w:rPr>
          <w:rStyle w:val="c0"/>
          <w:sz w:val="28"/>
          <w:szCs w:val="28"/>
        </w:rPr>
        <w:t>Дозировка заданий. Главное при выполнении упражнений - не допускать перегрузки обучающихся.</w:t>
      </w:r>
    </w:p>
    <w:p w:rsidR="00630D75" w:rsidRPr="009F60A0" w:rsidRDefault="009F60A0" w:rsidP="009F60A0">
      <w:pPr>
        <w:pStyle w:val="c4"/>
        <w:spacing w:before="0" w:beforeAutospacing="0" w:after="0" w:afterAutospacing="0"/>
        <w:ind w:left="-15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D75">
        <w:rPr>
          <w:rStyle w:val="c0"/>
          <w:sz w:val="28"/>
          <w:szCs w:val="28"/>
        </w:rPr>
        <w:t>Индивидуальный подход к каждому ребенку. Дети очень разные, но учитель должен сделать свои уроки интересными в зависимости от индивидуальных особенностей обучающихся. Для этого я предлагаю создать для каждого ученика ситуацию успеха, предоставить всем обучающимся  право выбора вида деятельности на уроке.</w:t>
      </w:r>
    </w:p>
    <w:p w:rsidR="009F60A0" w:rsidRDefault="009F60A0" w:rsidP="009F60A0">
      <w:pPr>
        <w:pStyle w:val="c4"/>
        <w:spacing w:before="0" w:beforeAutospacing="0" w:after="0" w:afterAutospacing="0"/>
        <w:ind w:left="-150"/>
        <w:jc w:val="both"/>
      </w:pPr>
      <w:r>
        <w:rPr>
          <w:rStyle w:val="c0"/>
          <w:sz w:val="28"/>
          <w:szCs w:val="28"/>
        </w:rPr>
        <w:lastRenderedPageBreak/>
        <w:t xml:space="preserve">5. </w:t>
      </w:r>
      <w:r w:rsidR="00630D75">
        <w:rPr>
          <w:rStyle w:val="c0"/>
          <w:sz w:val="28"/>
          <w:szCs w:val="28"/>
        </w:rPr>
        <w:t>Оздоровительная направленность урока через систему адаптивной и дыхательной гимнастики с целью формирования правильной осанки, профилактики плоскостопия.</w:t>
      </w:r>
    </w:p>
    <w:p w:rsidR="009F60A0" w:rsidRDefault="009F60A0" w:rsidP="009F60A0">
      <w:pPr>
        <w:pStyle w:val="c4"/>
        <w:spacing w:before="0" w:beforeAutospacing="0" w:after="0" w:afterAutospacing="0"/>
        <w:ind w:left="-150"/>
        <w:jc w:val="both"/>
      </w:pPr>
      <w:r>
        <w:t xml:space="preserve">6. </w:t>
      </w:r>
      <w:r w:rsidR="00630D75">
        <w:rPr>
          <w:rStyle w:val="c0"/>
          <w:sz w:val="28"/>
          <w:szCs w:val="28"/>
        </w:rPr>
        <w:t xml:space="preserve">Занятия на свежем воздухе. Известно, что дети очень сильно подвержены простудным заболеваниям, поэтому одной из моих задач является повышение устойчивости детского организма  к простудным заболеваниям. Эффективным средством против простудных заболеваний становится закаливание организма. Я опираюсь на естественные факторы закаливания. Уроки на свежем воздухе включают легкую атлетику, кроссовую подготовку, подвижные игры, футбол, </w:t>
      </w:r>
      <w:r>
        <w:rPr>
          <w:rStyle w:val="c0"/>
          <w:sz w:val="28"/>
          <w:szCs w:val="28"/>
        </w:rPr>
        <w:t xml:space="preserve">в зимнее время занятия на лыжах провожу </w:t>
      </w:r>
      <w:r w:rsidR="00630D75">
        <w:rPr>
          <w:rStyle w:val="c0"/>
          <w:sz w:val="28"/>
          <w:szCs w:val="28"/>
        </w:rPr>
        <w:t xml:space="preserve"> в лесном массиве.</w:t>
      </w:r>
    </w:p>
    <w:p w:rsidR="00630D75" w:rsidRDefault="009F60A0" w:rsidP="00EF6CDE">
      <w:pPr>
        <w:pStyle w:val="c4"/>
        <w:spacing w:before="0" w:beforeAutospacing="0" w:after="0" w:afterAutospacing="0"/>
        <w:ind w:left="-150"/>
        <w:jc w:val="both"/>
        <w:rPr>
          <w:rStyle w:val="c0"/>
          <w:sz w:val="28"/>
          <w:szCs w:val="28"/>
        </w:rPr>
      </w:pPr>
      <w:r>
        <w:t xml:space="preserve">7. </w:t>
      </w:r>
      <w:r w:rsidR="00630D75">
        <w:rPr>
          <w:rStyle w:val="c0"/>
          <w:sz w:val="28"/>
          <w:szCs w:val="28"/>
        </w:rPr>
        <w:t>Воспитательная направленность занятия.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</w:t>
      </w:r>
    </w:p>
    <w:p w:rsidR="00EF6CDE" w:rsidRDefault="00EF6CDE" w:rsidP="00EF6CDE">
      <w:pPr>
        <w:pStyle w:val="c4"/>
        <w:spacing w:before="0" w:beforeAutospacing="0" w:after="0" w:afterAutospacing="0"/>
        <w:ind w:left="-15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Также в своей работе широко использую </w:t>
      </w:r>
      <w:r w:rsidRPr="00EF6CDE">
        <w:rPr>
          <w:rStyle w:val="c0"/>
          <w:b/>
          <w:sz w:val="28"/>
          <w:szCs w:val="28"/>
        </w:rPr>
        <w:t>и личностн</w:t>
      </w:r>
      <w:proofErr w:type="gramStart"/>
      <w:r w:rsidRPr="00EF6CDE">
        <w:rPr>
          <w:rStyle w:val="c0"/>
          <w:b/>
          <w:sz w:val="28"/>
          <w:szCs w:val="28"/>
        </w:rPr>
        <w:t>о-</w:t>
      </w:r>
      <w:proofErr w:type="gramEnd"/>
      <w:r w:rsidRPr="00EF6CDE">
        <w:rPr>
          <w:rStyle w:val="c0"/>
          <w:b/>
          <w:sz w:val="28"/>
          <w:szCs w:val="28"/>
        </w:rPr>
        <w:t xml:space="preserve"> ориентированную технологию обучения</w:t>
      </w:r>
      <w:r>
        <w:rPr>
          <w:rStyle w:val="c0"/>
          <w:b/>
          <w:sz w:val="28"/>
          <w:szCs w:val="28"/>
        </w:rPr>
        <w:t xml:space="preserve">.  </w:t>
      </w:r>
      <w:r>
        <w:rPr>
          <w:rStyle w:val="c0"/>
          <w:sz w:val="28"/>
          <w:szCs w:val="28"/>
        </w:rPr>
        <w:t xml:space="preserve"> Использование данной технологии  позволяет </w:t>
      </w:r>
      <w:r w:rsidRPr="00EF6CDE">
        <w:rPr>
          <w:rStyle w:val="c0"/>
          <w:sz w:val="28"/>
          <w:szCs w:val="28"/>
        </w:rPr>
        <w:t xml:space="preserve">применять </w:t>
      </w:r>
      <w:r w:rsidR="00117824">
        <w:rPr>
          <w:sz w:val="28"/>
          <w:szCs w:val="28"/>
        </w:rPr>
        <w:t>индивидуальный  подход</w:t>
      </w:r>
      <w:r>
        <w:rPr>
          <w:sz w:val="28"/>
          <w:szCs w:val="28"/>
        </w:rPr>
        <w:t xml:space="preserve"> к каждому ребенку,  формировать  осознанную  потребность</w:t>
      </w:r>
      <w:r w:rsidR="0094533A" w:rsidRPr="00EF6CDE">
        <w:rPr>
          <w:sz w:val="28"/>
          <w:szCs w:val="28"/>
        </w:rPr>
        <w:t xml:space="preserve">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здоровья, а также особенности психического развития.</w:t>
      </w:r>
    </w:p>
    <w:p w:rsidR="0094533A" w:rsidRDefault="00EF6CDE" w:rsidP="00EF6CDE">
      <w:pPr>
        <w:pStyle w:val="c4"/>
        <w:spacing w:before="0" w:beforeAutospacing="0" w:after="0" w:afterAutospacing="0"/>
        <w:ind w:lef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Проводя р</w:t>
      </w:r>
      <w:r w:rsidR="0094533A" w:rsidRPr="00EF6CDE">
        <w:rPr>
          <w:sz w:val="28"/>
          <w:szCs w:val="28"/>
        </w:rPr>
        <w:t xml:space="preserve">азные типы уроков, комплексное использование фронтальных, групповых, индивидуальных форм работы, применение разнообразных методов и приемов обучения, в том числе нестандартные уроки: уроки-игры, уроки-соревнования, уроки-состязания – все это позволяет </w:t>
      </w:r>
      <w:r w:rsidR="00117824">
        <w:rPr>
          <w:sz w:val="28"/>
          <w:szCs w:val="28"/>
        </w:rPr>
        <w:t xml:space="preserve">мне </w:t>
      </w:r>
      <w:r w:rsidR="0094533A" w:rsidRPr="00EF6CDE">
        <w:rPr>
          <w:sz w:val="28"/>
          <w:szCs w:val="28"/>
        </w:rPr>
        <w:t>прививать интерес к занятиям физической культурой не только в урочное, но и в свободное от уроков время. </w:t>
      </w:r>
    </w:p>
    <w:p w:rsidR="0094533A" w:rsidRPr="00117824" w:rsidRDefault="00117824" w:rsidP="00117824">
      <w:pPr>
        <w:pStyle w:val="c4"/>
        <w:spacing w:before="0" w:beforeAutospacing="0" w:after="0" w:afterAutospacing="0"/>
        <w:ind w:left="-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Также на уроках физкультуры и при проведении внеклассных мероприятий применяю и </w:t>
      </w:r>
      <w:r w:rsidRPr="00117824">
        <w:rPr>
          <w:b/>
          <w:sz w:val="28"/>
          <w:szCs w:val="28"/>
        </w:rPr>
        <w:t>информационн</w:t>
      </w:r>
      <w:proofErr w:type="gramStart"/>
      <w:r w:rsidRPr="00117824">
        <w:rPr>
          <w:b/>
          <w:sz w:val="28"/>
          <w:szCs w:val="28"/>
        </w:rPr>
        <w:t>о-</w:t>
      </w:r>
      <w:proofErr w:type="gramEnd"/>
      <w:r w:rsidRPr="00117824">
        <w:rPr>
          <w:b/>
          <w:sz w:val="28"/>
          <w:szCs w:val="28"/>
        </w:rPr>
        <w:t xml:space="preserve"> коммуникативные технологии (ИКТ), </w:t>
      </w:r>
      <w:r w:rsidRPr="00117824">
        <w:rPr>
          <w:sz w:val="28"/>
          <w:szCs w:val="28"/>
        </w:rPr>
        <w:t xml:space="preserve">которые </w:t>
      </w:r>
      <w:r w:rsidR="0094533A" w:rsidRPr="00117824">
        <w:rPr>
          <w:sz w:val="28"/>
          <w:szCs w:val="28"/>
        </w:rPr>
        <w:t>позволяют организовать учебный процесс на новом, более высоком уровне, обеспечивать более полное усвоение учебного материала. Данные технологии помогают в решении ещё одной задачи – разбудить заинтересованность школьников в получении информации о формировании здорового образа жизни, истории развития физкультуры и спорта.</w:t>
      </w:r>
    </w:p>
    <w:p w:rsidR="0094533A" w:rsidRPr="0094533A" w:rsidRDefault="00117824" w:rsidP="00117824">
      <w:pPr>
        <w:pStyle w:val="a3"/>
        <w:ind w:left="-142" w:firstLine="142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94533A" w:rsidRPr="0094533A">
        <w:rPr>
          <w:lang w:eastAsia="ru-RU"/>
        </w:rPr>
        <w:t>Уроки физической культуры включают большой объём теоретического материала, на который выделяется минимальное количество часов, и применение ИКТ позволяет эффективно решать эту проблему: объяснения техники выполнения разучиваемых движений, исторические документы и события, биография спортсменов, освещение теоретических вопросов различных направлений.</w:t>
      </w:r>
    </w:p>
    <w:p w:rsidR="0094533A" w:rsidRPr="0094533A" w:rsidRDefault="00117824" w:rsidP="00117824">
      <w:pPr>
        <w:pStyle w:val="a3"/>
        <w:ind w:left="-142" w:firstLine="142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94533A" w:rsidRPr="0094533A">
        <w:rPr>
          <w:lang w:eastAsia="ru-RU"/>
        </w:rPr>
        <w:t xml:space="preserve">Использование </w:t>
      </w:r>
      <w:proofErr w:type="spellStart"/>
      <w:r w:rsidR="0094533A" w:rsidRPr="0094533A">
        <w:rPr>
          <w:lang w:eastAsia="ru-RU"/>
        </w:rPr>
        <w:t>межпредметных</w:t>
      </w:r>
      <w:proofErr w:type="spellEnd"/>
      <w:r w:rsidR="0094533A" w:rsidRPr="0094533A">
        <w:rPr>
          <w:lang w:eastAsia="ru-RU"/>
        </w:rPr>
        <w:t xml:space="preserve"> связей не только помогает воссоздавать целостную картину мира, но и способствует развитию эстетического отношения к спорту, как к искусству, воспитанию чувства патриотизма.</w:t>
      </w:r>
    </w:p>
    <w:p w:rsidR="0094533A" w:rsidRPr="0094533A" w:rsidRDefault="00117824" w:rsidP="00117824">
      <w:pPr>
        <w:pStyle w:val="a3"/>
        <w:ind w:left="-142" w:firstLine="142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</w:t>
      </w:r>
      <w:r w:rsidR="0094533A" w:rsidRPr="0094533A">
        <w:rPr>
          <w:lang w:eastAsia="ru-RU"/>
        </w:rPr>
        <w:t>В результате использования инновационных технологий не только повышается эффективность и качество урока физической культуры, но и удается:</w:t>
      </w:r>
    </w:p>
    <w:p w:rsidR="0094533A" w:rsidRPr="0094533A" w:rsidRDefault="0094533A" w:rsidP="00451521">
      <w:pPr>
        <w:pStyle w:val="a3"/>
        <w:jc w:val="both"/>
        <w:rPr>
          <w:lang w:eastAsia="ru-RU"/>
        </w:rPr>
      </w:pPr>
      <w:r w:rsidRPr="0094533A">
        <w:rPr>
          <w:lang w:eastAsia="ru-RU"/>
        </w:rPr>
        <w:t>- повысить качество знаний обучающихся, приобщить всех детей к занятиям физической культурой с учетом индивидуальных особенностей;</w:t>
      </w:r>
    </w:p>
    <w:p w:rsidR="0094533A" w:rsidRPr="0094533A" w:rsidRDefault="0094533A" w:rsidP="00451521">
      <w:pPr>
        <w:pStyle w:val="a3"/>
        <w:jc w:val="both"/>
        <w:rPr>
          <w:lang w:eastAsia="ru-RU"/>
        </w:rPr>
      </w:pPr>
      <w:r w:rsidRPr="0094533A">
        <w:rPr>
          <w:lang w:eastAsia="ru-RU"/>
        </w:rPr>
        <w:t>- научить использованию полученных на уроке знаний в различных жизненных ситуациях;</w:t>
      </w:r>
    </w:p>
    <w:p w:rsidR="0094533A" w:rsidRPr="0094533A" w:rsidRDefault="0094533A" w:rsidP="00451521">
      <w:pPr>
        <w:pStyle w:val="a3"/>
        <w:jc w:val="both"/>
        <w:rPr>
          <w:lang w:eastAsia="ru-RU"/>
        </w:rPr>
      </w:pPr>
      <w:r w:rsidRPr="0094533A">
        <w:rPr>
          <w:lang w:eastAsia="ru-RU"/>
        </w:rPr>
        <w:t>- развивать коммуникабельность, умение работать в команде.</w:t>
      </w:r>
    </w:p>
    <w:p w:rsidR="0094533A" w:rsidRDefault="00117824" w:rsidP="00451521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94533A" w:rsidRPr="0094533A">
        <w:rPr>
          <w:lang w:eastAsia="ru-RU"/>
        </w:rPr>
        <w:t xml:space="preserve">Личностно – ориентированная технология, технология дифференцированного физкультурного образования, </w:t>
      </w:r>
      <w:proofErr w:type="spellStart"/>
      <w:r w:rsidR="0094533A" w:rsidRPr="0094533A">
        <w:rPr>
          <w:lang w:eastAsia="ru-RU"/>
        </w:rPr>
        <w:t>здоровьесберегающие</w:t>
      </w:r>
      <w:proofErr w:type="spellEnd"/>
      <w:r w:rsidR="0094533A" w:rsidRPr="0094533A">
        <w:rPr>
          <w:lang w:eastAsia="ru-RU"/>
        </w:rPr>
        <w:t xml:space="preserve"> и информационно-коммуникативные технологии – важнейшие черты современного урока физической культуры.</w:t>
      </w:r>
    </w:p>
    <w:p w:rsidR="00117824" w:rsidRPr="0094533A" w:rsidRDefault="00117824" w:rsidP="00451521">
      <w:pPr>
        <w:pStyle w:val="a3"/>
        <w:jc w:val="both"/>
        <w:rPr>
          <w:lang w:eastAsia="ru-RU"/>
        </w:rPr>
      </w:pPr>
    </w:p>
    <w:p w:rsidR="00EF6CDE" w:rsidRDefault="00EF6CDE" w:rsidP="00EF6CDE">
      <w:pPr>
        <w:pStyle w:val="a3"/>
        <w:jc w:val="center"/>
        <w:rPr>
          <w:rFonts w:eastAsia="Times New Roman"/>
          <w:b/>
        </w:rPr>
      </w:pPr>
      <w:r>
        <w:rPr>
          <w:b/>
          <w:szCs w:val="28"/>
        </w:rPr>
        <w:t>4.</w:t>
      </w:r>
      <w:r>
        <w:rPr>
          <w:rFonts w:eastAsia="Times New Roman"/>
          <w:b/>
          <w:szCs w:val="28"/>
        </w:rPr>
        <w:t xml:space="preserve"> Оценка результативности опыта.</w:t>
      </w:r>
    </w:p>
    <w:p w:rsidR="00EF6CDE" w:rsidRDefault="00EF6CDE" w:rsidP="00EF6CDE">
      <w:pPr>
        <w:pStyle w:val="a3"/>
        <w:rPr>
          <w:rFonts w:eastAsiaTheme="minorEastAsia"/>
          <w:szCs w:val="28"/>
        </w:rPr>
      </w:pPr>
    </w:p>
    <w:p w:rsidR="00EF6CDE" w:rsidRDefault="00EF6CDE" w:rsidP="00EF6CDE">
      <w:pPr>
        <w:pStyle w:val="a3"/>
        <w:ind w:firstLine="708"/>
        <w:rPr>
          <w:szCs w:val="28"/>
        </w:rPr>
      </w:pPr>
      <w:r>
        <w:rPr>
          <w:color w:val="000000"/>
          <w:szCs w:val="28"/>
        </w:rPr>
        <w:t>Анализируя результаты своего опыта, я отмечаю, что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использование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здоровьесберегающих</w:t>
      </w:r>
      <w:proofErr w:type="spellEnd"/>
      <w:r>
        <w:rPr>
          <w:szCs w:val="28"/>
        </w:rPr>
        <w:t xml:space="preserve"> образовательных технологий позволило повысить: </w:t>
      </w:r>
    </w:p>
    <w:p w:rsidR="00EF6CDE" w:rsidRDefault="00EF6CDE" w:rsidP="00EF6CDE">
      <w:pPr>
        <w:pStyle w:val="a3"/>
        <w:rPr>
          <w:szCs w:val="28"/>
        </w:rPr>
      </w:pPr>
      <w:r>
        <w:rPr>
          <w:szCs w:val="28"/>
        </w:rPr>
        <w:t xml:space="preserve"> -</w:t>
      </w:r>
      <w:r w:rsidR="004B5AEB">
        <w:rPr>
          <w:szCs w:val="28"/>
        </w:rPr>
        <w:t xml:space="preserve"> </w:t>
      </w:r>
      <w:r>
        <w:rPr>
          <w:szCs w:val="28"/>
        </w:rPr>
        <w:t>успеваемость по предмету;</w:t>
      </w:r>
    </w:p>
    <w:p w:rsidR="00EF6CDE" w:rsidRDefault="00EF6CDE" w:rsidP="00EF6CDE">
      <w:pPr>
        <w:pStyle w:val="a3"/>
        <w:rPr>
          <w:szCs w:val="28"/>
        </w:rPr>
      </w:pPr>
      <w:r>
        <w:rPr>
          <w:szCs w:val="28"/>
        </w:rPr>
        <w:t xml:space="preserve"> -</w:t>
      </w:r>
      <w:r w:rsidR="004B5AEB">
        <w:rPr>
          <w:szCs w:val="28"/>
        </w:rPr>
        <w:t xml:space="preserve"> </w:t>
      </w:r>
      <w:r>
        <w:rPr>
          <w:szCs w:val="28"/>
        </w:rPr>
        <w:t>динамику роста физической подготовленности учащихся;</w:t>
      </w:r>
    </w:p>
    <w:p w:rsidR="0094533A" w:rsidRDefault="00EF6CDE" w:rsidP="00EF6CDE">
      <w:pPr>
        <w:pStyle w:val="a3"/>
        <w:jc w:val="both"/>
        <w:rPr>
          <w:szCs w:val="28"/>
        </w:rPr>
      </w:pPr>
      <w:r>
        <w:rPr>
          <w:szCs w:val="28"/>
        </w:rPr>
        <w:t xml:space="preserve"> - интерес учащихся к занятиям физической культурой и  мотивацию к   соблюдению здорового образа жизни.</w:t>
      </w:r>
    </w:p>
    <w:p w:rsidR="004B5AEB" w:rsidRDefault="004B5AEB" w:rsidP="004B5AEB">
      <w:pPr>
        <w:spacing w:before="30" w:after="30" w:line="240" w:lineRule="auto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>-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shd w:val="clear" w:color="auto" w:fill="FFFFFF"/>
          <w:lang w:eastAsia="ru-RU"/>
        </w:rPr>
        <w:t>учащиеся становятся победителями и призерами на соревнованиях различного уровня;</w:t>
      </w:r>
    </w:p>
    <w:p w:rsidR="004B5AEB" w:rsidRPr="000766D6" w:rsidRDefault="004B5AEB" w:rsidP="000766D6">
      <w:pPr>
        <w:spacing w:before="30" w:after="30" w:line="240" w:lineRule="auto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>- сформировать потребность у учащихся к сохранению и укреплению своего здоровья, а также здоровье сберегающие навыки.</w:t>
      </w:r>
    </w:p>
    <w:p w:rsidR="004B5AEB" w:rsidRDefault="000766D6" w:rsidP="00EF6CDE">
      <w:pPr>
        <w:pStyle w:val="a3"/>
        <w:jc w:val="both"/>
      </w:pPr>
      <w:r>
        <w:rPr>
          <w:szCs w:val="28"/>
        </w:rPr>
        <w:t xml:space="preserve">       </w:t>
      </w:r>
      <w:r w:rsidR="004B5AEB" w:rsidRPr="004B5AEB">
        <w:t xml:space="preserve"> Об эффективности моего опыта говорят результаты</w:t>
      </w:r>
      <w:r>
        <w:t>:</w:t>
      </w:r>
    </w:p>
    <w:p w:rsidR="00A63529" w:rsidRPr="004B5AEB" w:rsidRDefault="00A63529" w:rsidP="00EF6CDE">
      <w:pPr>
        <w:pStyle w:val="a3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4776"/>
        <w:gridCol w:w="1134"/>
        <w:gridCol w:w="1134"/>
        <w:gridCol w:w="1666"/>
      </w:tblGrid>
      <w:tr w:rsidR="00C15E73" w:rsidTr="007D010B">
        <w:tc>
          <w:tcPr>
            <w:tcW w:w="861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776" w:type="dxa"/>
          </w:tcPr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5E73">
              <w:rPr>
                <w:szCs w:val="28"/>
              </w:rPr>
              <w:t>оревнования</w:t>
            </w:r>
          </w:p>
        </w:tc>
        <w:tc>
          <w:tcPr>
            <w:tcW w:w="1134" w:type="dxa"/>
          </w:tcPr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134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Место</w:t>
            </w:r>
          </w:p>
        </w:tc>
        <w:tc>
          <w:tcPr>
            <w:tcW w:w="1666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Ф.И. ученика</w:t>
            </w:r>
          </w:p>
        </w:tc>
      </w:tr>
      <w:tr w:rsidR="00C15E73" w:rsidTr="007D010B">
        <w:tc>
          <w:tcPr>
            <w:tcW w:w="861" w:type="dxa"/>
          </w:tcPr>
          <w:p w:rsidR="00520406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76" w:type="dxa"/>
          </w:tcPr>
          <w:p w:rsidR="00520406" w:rsidRDefault="00520406" w:rsidP="007D010B">
            <w:pPr>
              <w:pStyle w:val="a3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Первенство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муниципального района  по легкоатлетическому многоборью «Шиповка юных» среди </w:t>
            </w:r>
            <w:r w:rsidR="007D010B">
              <w:rPr>
                <w:szCs w:val="28"/>
              </w:rPr>
              <w:t xml:space="preserve"> сельских школ</w:t>
            </w:r>
            <w:proofErr w:type="gramEnd"/>
          </w:p>
        </w:tc>
        <w:tc>
          <w:tcPr>
            <w:tcW w:w="1134" w:type="dxa"/>
          </w:tcPr>
          <w:p w:rsidR="007D010B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16.01.</w:t>
            </w:r>
          </w:p>
          <w:p w:rsidR="00520406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520406" w:rsidRDefault="007D010B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520406" w:rsidRDefault="007D010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Юноши 2002-2003</w:t>
            </w:r>
          </w:p>
        </w:tc>
      </w:tr>
      <w:tr w:rsidR="00C15E73" w:rsidTr="007D010B">
        <w:tc>
          <w:tcPr>
            <w:tcW w:w="861" w:type="dxa"/>
          </w:tcPr>
          <w:p w:rsidR="007D010B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76" w:type="dxa"/>
          </w:tcPr>
          <w:p w:rsidR="007D010B" w:rsidRDefault="007D010B" w:rsidP="007D010B">
            <w:pPr>
              <w:pStyle w:val="a3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Первенство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муниципального района  по легкоатлетическому многоборью «Шиповка юных» среди  сельских школ</w:t>
            </w:r>
            <w:proofErr w:type="gramEnd"/>
          </w:p>
        </w:tc>
        <w:tc>
          <w:tcPr>
            <w:tcW w:w="1134" w:type="dxa"/>
          </w:tcPr>
          <w:p w:rsidR="007D010B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16.01.</w:t>
            </w:r>
          </w:p>
          <w:p w:rsidR="007D010B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7D010B" w:rsidRDefault="007D010B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7D010B" w:rsidRDefault="007D010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Девушки </w:t>
            </w:r>
          </w:p>
          <w:p w:rsidR="007D010B" w:rsidRDefault="007D010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2002-2003 г.р.</w:t>
            </w:r>
          </w:p>
        </w:tc>
      </w:tr>
      <w:tr w:rsidR="00C15E73" w:rsidTr="007D010B">
        <w:tc>
          <w:tcPr>
            <w:tcW w:w="861" w:type="dxa"/>
          </w:tcPr>
          <w:p w:rsidR="00C15E73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76" w:type="dxa"/>
          </w:tcPr>
          <w:p w:rsidR="00C15E73" w:rsidRDefault="00C15E73" w:rsidP="007D010B">
            <w:pPr>
              <w:pStyle w:val="a3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Первенство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муниципального района  по легкоатлетическому многоборью «Шиповка юных» среди  сельских школ</w:t>
            </w:r>
            <w:proofErr w:type="gramEnd"/>
          </w:p>
        </w:tc>
        <w:tc>
          <w:tcPr>
            <w:tcW w:w="1134" w:type="dxa"/>
          </w:tcPr>
          <w:p w:rsidR="00C15E73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18.01.</w:t>
            </w:r>
          </w:p>
          <w:p w:rsidR="00C15E73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C15E73" w:rsidRDefault="00C15E73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6" w:type="dxa"/>
          </w:tcPr>
          <w:p w:rsidR="00C15E73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Юноши 2004-2005</w:t>
            </w:r>
          </w:p>
        </w:tc>
      </w:tr>
      <w:tr w:rsidR="00C15E73" w:rsidTr="007D010B">
        <w:tc>
          <w:tcPr>
            <w:tcW w:w="861" w:type="dxa"/>
          </w:tcPr>
          <w:p w:rsidR="007D010B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76" w:type="dxa"/>
          </w:tcPr>
          <w:p w:rsidR="007D010B" w:rsidRDefault="004E0D26" w:rsidP="007D010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Турнир по хоккею посвящённый</w:t>
            </w:r>
            <w:r w:rsidR="007D010B">
              <w:rPr>
                <w:szCs w:val="28"/>
              </w:rPr>
              <w:t xml:space="preserve"> Дню защитника Отечества</w:t>
            </w:r>
          </w:p>
        </w:tc>
        <w:tc>
          <w:tcPr>
            <w:tcW w:w="1134" w:type="dxa"/>
          </w:tcPr>
          <w:p w:rsidR="007D010B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10.02.</w:t>
            </w:r>
          </w:p>
          <w:p w:rsidR="007D010B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7D010B" w:rsidRDefault="007D010B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7D010B" w:rsidRDefault="007D010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Команда</w:t>
            </w:r>
          </w:p>
        </w:tc>
      </w:tr>
      <w:tr w:rsidR="00C15E73" w:rsidTr="007D010B">
        <w:tc>
          <w:tcPr>
            <w:tcW w:w="861" w:type="dxa"/>
          </w:tcPr>
          <w:p w:rsidR="00520406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776" w:type="dxa"/>
          </w:tcPr>
          <w:p w:rsidR="00520406" w:rsidRDefault="00520406" w:rsidP="005204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Муниципальный этап Всероссийских соревнований «Шиповка юных» среди школьников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520406" w:rsidRDefault="00520406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22.01.</w:t>
            </w:r>
          </w:p>
          <w:p w:rsidR="00520406" w:rsidRDefault="00520406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520406" w:rsidRDefault="00520406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520406" w:rsidRDefault="00520406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Юноши 2005-2006 г.р.</w:t>
            </w:r>
          </w:p>
        </w:tc>
      </w:tr>
      <w:tr w:rsidR="00C15E73" w:rsidTr="007D010B">
        <w:tc>
          <w:tcPr>
            <w:tcW w:w="861" w:type="dxa"/>
          </w:tcPr>
          <w:p w:rsidR="007D010B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76" w:type="dxa"/>
          </w:tcPr>
          <w:p w:rsidR="007D010B" w:rsidRDefault="007D010B" w:rsidP="005204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Муниципальный этап Всероссийских соревнований «Шиповка юных» среди школьников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7D010B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24.01</w:t>
            </w:r>
          </w:p>
          <w:p w:rsidR="007D010B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7D010B" w:rsidRDefault="007D010B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7D010B" w:rsidRDefault="007D010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Девушки 2003-2004 г.р.</w:t>
            </w:r>
          </w:p>
        </w:tc>
      </w:tr>
      <w:tr w:rsidR="00C15E73" w:rsidTr="007D010B">
        <w:tc>
          <w:tcPr>
            <w:tcW w:w="861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76" w:type="dxa"/>
          </w:tcPr>
          <w:p w:rsidR="00F015AC" w:rsidRDefault="00F015AC" w:rsidP="005204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Соревнования по хоккею посвящённые Дню защитника Отечества</w:t>
            </w:r>
          </w:p>
        </w:tc>
        <w:tc>
          <w:tcPr>
            <w:tcW w:w="1134" w:type="dxa"/>
          </w:tcPr>
          <w:p w:rsidR="00520406" w:rsidRDefault="00F015AC" w:rsidP="0052040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16.02.</w:t>
            </w:r>
          </w:p>
          <w:p w:rsidR="00F015AC" w:rsidRDefault="00F015AC" w:rsidP="0052040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F015AC" w:rsidRDefault="00F015AC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F015AC" w:rsidRDefault="00F015AC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Команда</w:t>
            </w:r>
          </w:p>
        </w:tc>
      </w:tr>
      <w:tr w:rsidR="00C15E73" w:rsidTr="007D010B">
        <w:tc>
          <w:tcPr>
            <w:tcW w:w="861" w:type="dxa"/>
          </w:tcPr>
          <w:p w:rsidR="00520406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76" w:type="dxa"/>
          </w:tcPr>
          <w:p w:rsidR="00520406" w:rsidRDefault="00520406" w:rsidP="005204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Спартакиада среди коллективов физической культуры, посвящённая 90-летию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520406" w:rsidRDefault="00520406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04.08.</w:t>
            </w:r>
          </w:p>
          <w:p w:rsidR="00520406" w:rsidRDefault="00520406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520406" w:rsidRDefault="00520406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520406" w:rsidRDefault="00520406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Команда</w:t>
            </w:r>
          </w:p>
        </w:tc>
      </w:tr>
      <w:tr w:rsidR="00C15E73" w:rsidTr="00C15E73">
        <w:trPr>
          <w:trHeight w:val="1396"/>
        </w:trPr>
        <w:tc>
          <w:tcPr>
            <w:tcW w:w="861" w:type="dxa"/>
          </w:tcPr>
          <w:p w:rsidR="007D010B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76" w:type="dxa"/>
          </w:tcPr>
          <w:p w:rsidR="00C15E73" w:rsidRDefault="007D010B" w:rsidP="005204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Спартакиада среди коллективов физической культуры, посвящённая 90-летию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района, </w:t>
            </w:r>
          </w:p>
          <w:p w:rsidR="007D010B" w:rsidRDefault="007D010B" w:rsidP="005204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вид шашки</w:t>
            </w:r>
          </w:p>
        </w:tc>
        <w:tc>
          <w:tcPr>
            <w:tcW w:w="1134" w:type="dxa"/>
          </w:tcPr>
          <w:p w:rsidR="007D010B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04.08.</w:t>
            </w:r>
          </w:p>
          <w:p w:rsidR="007D010B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7D010B" w:rsidRDefault="007D010B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7D010B" w:rsidRDefault="007D010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Команда</w:t>
            </w:r>
          </w:p>
        </w:tc>
      </w:tr>
      <w:tr w:rsidR="00C15E73" w:rsidTr="007D010B">
        <w:tc>
          <w:tcPr>
            <w:tcW w:w="861" w:type="dxa"/>
          </w:tcPr>
          <w:p w:rsidR="00C15E73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776" w:type="dxa"/>
          </w:tcPr>
          <w:p w:rsidR="00C15E73" w:rsidRDefault="00C15E73" w:rsidP="005204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Спартакиада среди коллективов физической культуры, посвящённая 90-летию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района,</w:t>
            </w:r>
          </w:p>
          <w:p w:rsidR="00C15E73" w:rsidRDefault="00C15E73" w:rsidP="00C15E7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вид настольный теннис</w:t>
            </w:r>
          </w:p>
        </w:tc>
        <w:tc>
          <w:tcPr>
            <w:tcW w:w="1134" w:type="dxa"/>
          </w:tcPr>
          <w:p w:rsidR="00C15E73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04.08.</w:t>
            </w:r>
          </w:p>
          <w:p w:rsidR="00C15E73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C15E73" w:rsidRDefault="00C15E73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C15E73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Команда</w:t>
            </w:r>
          </w:p>
        </w:tc>
      </w:tr>
      <w:tr w:rsidR="00C15E73" w:rsidTr="007D010B">
        <w:tc>
          <w:tcPr>
            <w:tcW w:w="861" w:type="dxa"/>
          </w:tcPr>
          <w:p w:rsidR="00520406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776" w:type="dxa"/>
          </w:tcPr>
          <w:p w:rsidR="00520406" w:rsidRDefault="00520406" w:rsidP="005204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Осенний легкоатлетический кросс </w:t>
            </w:r>
          </w:p>
        </w:tc>
        <w:tc>
          <w:tcPr>
            <w:tcW w:w="1134" w:type="dxa"/>
          </w:tcPr>
          <w:p w:rsidR="00520406" w:rsidRDefault="00520406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15.09.</w:t>
            </w:r>
          </w:p>
          <w:p w:rsidR="00520406" w:rsidRDefault="00520406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520406" w:rsidRDefault="00520406" w:rsidP="007D01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520406" w:rsidRDefault="00520406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Ведяшкин Илья</w:t>
            </w:r>
          </w:p>
        </w:tc>
      </w:tr>
      <w:tr w:rsidR="00C15E73" w:rsidTr="007D010B">
        <w:tc>
          <w:tcPr>
            <w:tcW w:w="861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5E73">
              <w:rPr>
                <w:szCs w:val="28"/>
              </w:rPr>
              <w:t>2</w:t>
            </w:r>
          </w:p>
        </w:tc>
        <w:tc>
          <w:tcPr>
            <w:tcW w:w="4776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Легкоатлетический кросс памяти Героя Советского Союза А.Г. Котова</w:t>
            </w:r>
          </w:p>
        </w:tc>
        <w:tc>
          <w:tcPr>
            <w:tcW w:w="1134" w:type="dxa"/>
          </w:tcPr>
          <w:p w:rsidR="00F015AC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07.05.</w:t>
            </w:r>
          </w:p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Кузнецов Владимир</w:t>
            </w:r>
          </w:p>
        </w:tc>
      </w:tr>
      <w:tr w:rsidR="00C15E73" w:rsidTr="007D010B">
        <w:tc>
          <w:tcPr>
            <w:tcW w:w="861" w:type="dxa"/>
          </w:tcPr>
          <w:p w:rsidR="00A63529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776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Легкоатлетический кросс памяти Героя Советского Союза А.Г. Котова</w:t>
            </w:r>
          </w:p>
        </w:tc>
        <w:tc>
          <w:tcPr>
            <w:tcW w:w="1134" w:type="dxa"/>
          </w:tcPr>
          <w:p w:rsidR="00F015AC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07.05.</w:t>
            </w:r>
          </w:p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Севрюгин Павел</w:t>
            </w:r>
          </w:p>
        </w:tc>
      </w:tr>
      <w:tr w:rsidR="00C15E73" w:rsidTr="007D010B">
        <w:tc>
          <w:tcPr>
            <w:tcW w:w="861" w:type="dxa"/>
          </w:tcPr>
          <w:p w:rsidR="00A63529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776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Легкоатлетический кросс памяти Героя Советского Союза А.Г. Котова</w:t>
            </w:r>
          </w:p>
        </w:tc>
        <w:tc>
          <w:tcPr>
            <w:tcW w:w="1134" w:type="dxa"/>
          </w:tcPr>
          <w:p w:rsidR="00F015AC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07.05.</w:t>
            </w:r>
          </w:p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6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Хабирова</w:t>
            </w:r>
            <w:proofErr w:type="spellEnd"/>
            <w:r>
              <w:rPr>
                <w:szCs w:val="28"/>
              </w:rPr>
              <w:t xml:space="preserve"> Эльмира</w:t>
            </w:r>
          </w:p>
        </w:tc>
      </w:tr>
      <w:tr w:rsidR="00C15E73" w:rsidTr="007D010B">
        <w:tc>
          <w:tcPr>
            <w:tcW w:w="861" w:type="dxa"/>
          </w:tcPr>
          <w:p w:rsidR="00A63529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776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Легкоатлетический кросс памяти Героя Советского Союза А.Г. Котова</w:t>
            </w:r>
          </w:p>
        </w:tc>
        <w:tc>
          <w:tcPr>
            <w:tcW w:w="1134" w:type="dxa"/>
          </w:tcPr>
          <w:p w:rsidR="00F015AC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07.05.</w:t>
            </w:r>
          </w:p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A63529" w:rsidRDefault="00A63529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6" w:type="dxa"/>
          </w:tcPr>
          <w:p w:rsidR="00A63529" w:rsidRDefault="00A63529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Анчина</w:t>
            </w:r>
            <w:proofErr w:type="spellEnd"/>
            <w:r>
              <w:rPr>
                <w:szCs w:val="28"/>
              </w:rPr>
              <w:t xml:space="preserve"> Анна</w:t>
            </w:r>
          </w:p>
        </w:tc>
      </w:tr>
      <w:tr w:rsidR="00C15E73" w:rsidTr="007D010B">
        <w:tc>
          <w:tcPr>
            <w:tcW w:w="861" w:type="dxa"/>
          </w:tcPr>
          <w:p w:rsidR="00A63529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776" w:type="dxa"/>
          </w:tcPr>
          <w:p w:rsidR="00A63529" w:rsidRDefault="00F015AC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Соревнования по видам выносливости памяти ЗРФК А.И. Базарова</w:t>
            </w:r>
          </w:p>
        </w:tc>
        <w:tc>
          <w:tcPr>
            <w:tcW w:w="1134" w:type="dxa"/>
          </w:tcPr>
          <w:p w:rsidR="00F015AC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08.05.</w:t>
            </w:r>
          </w:p>
          <w:p w:rsidR="00A63529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A63529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A63529" w:rsidRDefault="00F015AC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Анчина</w:t>
            </w:r>
            <w:proofErr w:type="spellEnd"/>
            <w:r>
              <w:rPr>
                <w:szCs w:val="28"/>
              </w:rPr>
              <w:t xml:space="preserve"> Анна</w:t>
            </w:r>
          </w:p>
        </w:tc>
      </w:tr>
      <w:tr w:rsidR="00C15E73" w:rsidTr="007D010B">
        <w:tc>
          <w:tcPr>
            <w:tcW w:w="861" w:type="dxa"/>
          </w:tcPr>
          <w:p w:rsidR="00A63529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776" w:type="dxa"/>
          </w:tcPr>
          <w:p w:rsidR="00A63529" w:rsidRDefault="00F015AC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Соревнования по видам выносливости памяти ЗРФК А.И. Базарова</w:t>
            </w:r>
          </w:p>
        </w:tc>
        <w:tc>
          <w:tcPr>
            <w:tcW w:w="1134" w:type="dxa"/>
          </w:tcPr>
          <w:p w:rsidR="00F015AC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08.05.</w:t>
            </w:r>
          </w:p>
          <w:p w:rsidR="00A63529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A63529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A63529" w:rsidRDefault="00F015AC" w:rsidP="00EF6CDE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Смекалин</w:t>
            </w:r>
            <w:proofErr w:type="spellEnd"/>
            <w:r>
              <w:rPr>
                <w:szCs w:val="28"/>
              </w:rPr>
              <w:t xml:space="preserve"> Сергей</w:t>
            </w:r>
          </w:p>
        </w:tc>
      </w:tr>
      <w:tr w:rsidR="00C15E73" w:rsidTr="007D010B">
        <w:tc>
          <w:tcPr>
            <w:tcW w:w="861" w:type="dxa"/>
          </w:tcPr>
          <w:p w:rsidR="00A63529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776" w:type="dxa"/>
          </w:tcPr>
          <w:p w:rsidR="00A63529" w:rsidRDefault="00F015AC" w:rsidP="00F015A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Соревнования по видам выносливости памяти ЗРФК А.И. Базарова</w:t>
            </w:r>
          </w:p>
        </w:tc>
        <w:tc>
          <w:tcPr>
            <w:tcW w:w="1134" w:type="dxa"/>
          </w:tcPr>
          <w:p w:rsidR="00F015AC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08.05.</w:t>
            </w:r>
          </w:p>
          <w:p w:rsidR="00A63529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A63529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6" w:type="dxa"/>
          </w:tcPr>
          <w:p w:rsidR="00A63529" w:rsidRDefault="00F015AC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Севрюгин Павел</w:t>
            </w:r>
          </w:p>
        </w:tc>
      </w:tr>
      <w:tr w:rsidR="00C15E73" w:rsidTr="007D010B">
        <w:tc>
          <w:tcPr>
            <w:tcW w:w="861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776" w:type="dxa"/>
          </w:tcPr>
          <w:p w:rsidR="00F015AC" w:rsidRDefault="00520406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этап Всероссийских соревнований</w:t>
            </w:r>
            <w:r w:rsidR="00F015AC">
              <w:rPr>
                <w:szCs w:val="28"/>
              </w:rPr>
              <w:t xml:space="preserve"> «Шиповка юных» среди школьников </w:t>
            </w:r>
            <w:proofErr w:type="spellStart"/>
            <w:r w:rsidR="00F015AC">
              <w:rPr>
                <w:szCs w:val="28"/>
              </w:rPr>
              <w:t>Ковылкинского</w:t>
            </w:r>
            <w:proofErr w:type="spellEnd"/>
            <w:r w:rsidR="00F015AC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015AC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Январь 2019</w:t>
            </w:r>
          </w:p>
        </w:tc>
        <w:tc>
          <w:tcPr>
            <w:tcW w:w="1134" w:type="dxa"/>
          </w:tcPr>
          <w:p w:rsidR="00F015AC" w:rsidRDefault="00F015AC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F015AC" w:rsidRDefault="00F015AC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Мальчики 2006-2007 г.р.</w:t>
            </w:r>
          </w:p>
        </w:tc>
      </w:tr>
      <w:tr w:rsidR="00C15E73" w:rsidTr="007D010B">
        <w:tc>
          <w:tcPr>
            <w:tcW w:w="861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4776" w:type="dxa"/>
          </w:tcPr>
          <w:p w:rsidR="00F015AC" w:rsidRDefault="007D010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Муниципальный этап Всероссийских соревнований «Шиповка юных» среди школьников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015AC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Январь 2019</w:t>
            </w:r>
          </w:p>
        </w:tc>
        <w:tc>
          <w:tcPr>
            <w:tcW w:w="1134" w:type="dxa"/>
          </w:tcPr>
          <w:p w:rsidR="00F015AC" w:rsidRDefault="007D010B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F015AC" w:rsidRDefault="007D010B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Девочки 2008-2009 г.р.</w:t>
            </w:r>
          </w:p>
        </w:tc>
      </w:tr>
      <w:tr w:rsidR="00C15E73" w:rsidTr="007D010B">
        <w:tc>
          <w:tcPr>
            <w:tcW w:w="861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776" w:type="dxa"/>
          </w:tcPr>
          <w:p w:rsidR="00F015AC" w:rsidRDefault="00C15E73" w:rsidP="00C15E73">
            <w:pPr>
              <w:pStyle w:val="a3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Первенство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муниципального района по легкоатлетическому многоборью «Шиповка юных» среди школьников </w:t>
            </w:r>
            <w:proofErr w:type="gramEnd"/>
          </w:p>
        </w:tc>
        <w:tc>
          <w:tcPr>
            <w:tcW w:w="1134" w:type="dxa"/>
          </w:tcPr>
          <w:p w:rsidR="00F015AC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15.05.</w:t>
            </w:r>
          </w:p>
          <w:p w:rsidR="00C15E73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F015AC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Девочки 2008-2009 г.р.</w:t>
            </w:r>
          </w:p>
        </w:tc>
      </w:tr>
      <w:tr w:rsidR="00C15E73" w:rsidTr="007D010B">
        <w:tc>
          <w:tcPr>
            <w:tcW w:w="861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776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Первенство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муниципального района по легкоатлетическому многоборью «Шиповка юных» среди школьников</w:t>
            </w:r>
            <w:proofErr w:type="gramEnd"/>
          </w:p>
        </w:tc>
        <w:tc>
          <w:tcPr>
            <w:tcW w:w="1134" w:type="dxa"/>
          </w:tcPr>
          <w:p w:rsidR="00C15E73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15.05.</w:t>
            </w:r>
          </w:p>
          <w:p w:rsidR="00F015AC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F015AC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C15E73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Мальчики</w:t>
            </w:r>
          </w:p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2008-2009 г.р.</w:t>
            </w:r>
          </w:p>
        </w:tc>
      </w:tr>
      <w:tr w:rsidR="00C15E73" w:rsidTr="007D010B">
        <w:tc>
          <w:tcPr>
            <w:tcW w:w="861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F015AC" w:rsidRDefault="00F015AC" w:rsidP="00EF6CDE">
            <w:pPr>
              <w:pStyle w:val="a3"/>
              <w:jc w:val="both"/>
              <w:rPr>
                <w:szCs w:val="28"/>
              </w:rPr>
            </w:pPr>
          </w:p>
          <w:p w:rsidR="00F015AC" w:rsidRDefault="00F015AC" w:rsidP="00EF6CD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76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Первенство </w:t>
            </w:r>
            <w:proofErr w:type="spellStart"/>
            <w:r>
              <w:rPr>
                <w:szCs w:val="28"/>
              </w:rPr>
              <w:t>Ковылкинского</w:t>
            </w:r>
            <w:proofErr w:type="spellEnd"/>
            <w:r>
              <w:rPr>
                <w:szCs w:val="28"/>
              </w:rPr>
              <w:t xml:space="preserve"> муниципального района по легкоатлетическому многоборью «Шиповка юных» среди школьников</w:t>
            </w:r>
            <w:proofErr w:type="gramEnd"/>
          </w:p>
        </w:tc>
        <w:tc>
          <w:tcPr>
            <w:tcW w:w="1134" w:type="dxa"/>
          </w:tcPr>
          <w:p w:rsidR="00C15E73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15.05.</w:t>
            </w:r>
          </w:p>
          <w:p w:rsidR="00F015AC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F015AC" w:rsidRDefault="00C15E73" w:rsidP="00A6352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F015AC" w:rsidRDefault="00C15E73" w:rsidP="00EF6CD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Юноши 2006-2007 г.р.</w:t>
            </w:r>
          </w:p>
        </w:tc>
      </w:tr>
    </w:tbl>
    <w:p w:rsidR="00A63529" w:rsidRPr="004B5AEB" w:rsidRDefault="00A63529" w:rsidP="00EF6CDE">
      <w:pPr>
        <w:pStyle w:val="a3"/>
        <w:jc w:val="both"/>
        <w:rPr>
          <w:szCs w:val="28"/>
        </w:rPr>
      </w:pPr>
    </w:p>
    <w:p w:rsidR="00117824" w:rsidRDefault="00117824" w:rsidP="00EF6CDE">
      <w:pPr>
        <w:pStyle w:val="a3"/>
        <w:jc w:val="both"/>
        <w:rPr>
          <w:szCs w:val="28"/>
        </w:rPr>
      </w:pPr>
    </w:p>
    <w:p w:rsidR="00117824" w:rsidRDefault="00117824" w:rsidP="00EF6CDE">
      <w:pPr>
        <w:pStyle w:val="a3"/>
        <w:jc w:val="both"/>
        <w:rPr>
          <w:szCs w:val="28"/>
        </w:rPr>
      </w:pPr>
    </w:p>
    <w:p w:rsidR="00117824" w:rsidRDefault="00117824" w:rsidP="00117824">
      <w:pPr>
        <w:pStyle w:val="a3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Список используемой литературы:</w:t>
      </w:r>
    </w:p>
    <w:p w:rsidR="00117824" w:rsidRDefault="00117824" w:rsidP="00117824">
      <w:pPr>
        <w:pStyle w:val="a3"/>
        <w:jc w:val="both"/>
        <w:rPr>
          <w:b/>
          <w:color w:val="000000"/>
          <w:szCs w:val="28"/>
        </w:rPr>
      </w:pPr>
    </w:p>
    <w:p w:rsidR="00117824" w:rsidRDefault="00117824" w:rsidP="00117824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1.  </w:t>
      </w:r>
      <w:proofErr w:type="spellStart"/>
      <w:r>
        <w:rPr>
          <w:color w:val="000000"/>
          <w:szCs w:val="28"/>
        </w:rPr>
        <w:t>Дереклеева</w:t>
      </w:r>
      <w:proofErr w:type="spellEnd"/>
      <w:r>
        <w:rPr>
          <w:color w:val="000000"/>
          <w:szCs w:val="28"/>
        </w:rPr>
        <w:t xml:space="preserve"> Н.И. Двигательные игры, тренинги и уроки здоровья. Москва </w:t>
      </w:r>
    </w:p>
    <w:p w:rsidR="00117824" w:rsidRDefault="00117824" w:rsidP="00117824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«ВАКО», 2014.</w:t>
      </w:r>
    </w:p>
    <w:p w:rsidR="00117824" w:rsidRDefault="00117824" w:rsidP="00117824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Ковалько В.И. </w:t>
      </w:r>
      <w:proofErr w:type="spellStart"/>
      <w:r>
        <w:rPr>
          <w:color w:val="000000"/>
          <w:szCs w:val="28"/>
        </w:rPr>
        <w:t>Здоровьесберегающие</w:t>
      </w:r>
      <w:proofErr w:type="spellEnd"/>
      <w:r>
        <w:rPr>
          <w:color w:val="000000"/>
          <w:szCs w:val="28"/>
        </w:rPr>
        <w:t xml:space="preserve"> технологии. Издательство «ВАКО»,  </w:t>
      </w:r>
    </w:p>
    <w:p w:rsidR="00117824" w:rsidRDefault="00117824" w:rsidP="00117824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2014.</w:t>
      </w:r>
    </w:p>
    <w:p w:rsidR="00117824" w:rsidRDefault="00117824" w:rsidP="00117824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3.  </w:t>
      </w:r>
      <w:proofErr w:type="spellStart"/>
      <w:r>
        <w:rPr>
          <w:color w:val="000000"/>
          <w:szCs w:val="28"/>
        </w:rPr>
        <w:t>Коджаспиров</w:t>
      </w:r>
      <w:proofErr w:type="spellEnd"/>
      <w:r>
        <w:rPr>
          <w:color w:val="000000"/>
          <w:szCs w:val="28"/>
        </w:rPr>
        <w:t xml:space="preserve"> Ю.Г. Развивающие игры на уроках физической культуры. </w:t>
      </w:r>
    </w:p>
    <w:p w:rsidR="00117824" w:rsidRDefault="00117824" w:rsidP="00117824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ООО «Дрофа», 2008.</w:t>
      </w:r>
    </w:p>
    <w:p w:rsidR="00117824" w:rsidRDefault="00561FDE" w:rsidP="00117824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117824">
        <w:rPr>
          <w:color w:val="000000"/>
          <w:szCs w:val="28"/>
        </w:rPr>
        <w:t xml:space="preserve">. Лях </w:t>
      </w:r>
      <w:proofErr w:type="spellStart"/>
      <w:r w:rsidR="00117824">
        <w:rPr>
          <w:color w:val="000000"/>
          <w:szCs w:val="28"/>
        </w:rPr>
        <w:t>В.И.,Физическая</w:t>
      </w:r>
      <w:proofErr w:type="spellEnd"/>
      <w:r w:rsidR="00117824">
        <w:rPr>
          <w:color w:val="000000"/>
          <w:szCs w:val="28"/>
        </w:rPr>
        <w:t xml:space="preserve"> культура. Тестовый контроль. 5-9 классы: пособие для учителей  общеобразовательных организаций/ В.И. Лях. – 3-е изд., </w:t>
      </w:r>
      <w:proofErr w:type="spellStart"/>
      <w:r w:rsidR="00117824">
        <w:rPr>
          <w:color w:val="000000"/>
          <w:szCs w:val="28"/>
        </w:rPr>
        <w:t>перераб</w:t>
      </w:r>
      <w:proofErr w:type="spellEnd"/>
      <w:r w:rsidR="00117824">
        <w:rPr>
          <w:color w:val="000000"/>
          <w:szCs w:val="28"/>
        </w:rPr>
        <w:t>. и доп.- М.: Просвещение,2014.- 208с.</w:t>
      </w:r>
    </w:p>
    <w:p w:rsidR="00117824" w:rsidRDefault="00561FDE" w:rsidP="00117824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117824">
        <w:rPr>
          <w:color w:val="000000"/>
          <w:szCs w:val="28"/>
        </w:rPr>
        <w:t xml:space="preserve">.  </w:t>
      </w:r>
      <w:proofErr w:type="spellStart"/>
      <w:r w:rsidR="00117824">
        <w:rPr>
          <w:color w:val="000000"/>
          <w:szCs w:val="28"/>
        </w:rPr>
        <w:t>Виленский</w:t>
      </w:r>
      <w:proofErr w:type="spellEnd"/>
      <w:r w:rsidR="00117824">
        <w:rPr>
          <w:color w:val="000000"/>
          <w:szCs w:val="28"/>
        </w:rPr>
        <w:t xml:space="preserve"> М.Я. Физическая культура. Методические рекомендации.5-9 классы: пособие для учителей </w:t>
      </w:r>
      <w:proofErr w:type="spellStart"/>
      <w:r w:rsidR="00117824">
        <w:rPr>
          <w:color w:val="000000"/>
          <w:szCs w:val="28"/>
        </w:rPr>
        <w:t>общеобразоват</w:t>
      </w:r>
      <w:proofErr w:type="spellEnd"/>
      <w:r w:rsidR="00117824">
        <w:rPr>
          <w:color w:val="000000"/>
          <w:szCs w:val="28"/>
        </w:rPr>
        <w:t xml:space="preserve">. учреждений / М.Я. </w:t>
      </w:r>
      <w:proofErr w:type="spellStart"/>
      <w:r w:rsidR="00117824">
        <w:rPr>
          <w:color w:val="000000"/>
          <w:szCs w:val="28"/>
        </w:rPr>
        <w:t>Виленского</w:t>
      </w:r>
      <w:proofErr w:type="spellEnd"/>
      <w:r w:rsidR="00117824">
        <w:rPr>
          <w:color w:val="000000"/>
          <w:szCs w:val="28"/>
        </w:rPr>
        <w:t xml:space="preserve">, В.Т. </w:t>
      </w:r>
      <w:proofErr w:type="spellStart"/>
      <w:r w:rsidR="00117824">
        <w:rPr>
          <w:color w:val="000000"/>
          <w:szCs w:val="28"/>
        </w:rPr>
        <w:t>Чичикин</w:t>
      </w:r>
      <w:proofErr w:type="spellEnd"/>
      <w:r w:rsidR="00117824">
        <w:rPr>
          <w:color w:val="000000"/>
          <w:szCs w:val="28"/>
        </w:rPr>
        <w:t xml:space="preserve">, Т.Ю. </w:t>
      </w:r>
      <w:proofErr w:type="spellStart"/>
      <w:r w:rsidR="00117824">
        <w:rPr>
          <w:color w:val="000000"/>
          <w:szCs w:val="28"/>
        </w:rPr>
        <w:t>Торочкова</w:t>
      </w:r>
      <w:proofErr w:type="spellEnd"/>
      <w:r w:rsidR="00117824">
        <w:rPr>
          <w:color w:val="000000"/>
          <w:szCs w:val="28"/>
        </w:rPr>
        <w:t xml:space="preserve">; под ред. М.Я. </w:t>
      </w:r>
      <w:proofErr w:type="spellStart"/>
      <w:r w:rsidR="00117824">
        <w:rPr>
          <w:color w:val="000000"/>
          <w:szCs w:val="28"/>
        </w:rPr>
        <w:t>Виленского</w:t>
      </w:r>
      <w:proofErr w:type="spellEnd"/>
      <w:r w:rsidR="00117824">
        <w:rPr>
          <w:color w:val="000000"/>
          <w:szCs w:val="28"/>
        </w:rPr>
        <w:t>. – М.: Просвещение, 2013 – 142с.</w:t>
      </w:r>
    </w:p>
    <w:p w:rsidR="00117824" w:rsidRDefault="00117824" w:rsidP="00117824">
      <w:pPr>
        <w:pStyle w:val="a3"/>
        <w:rPr>
          <w:szCs w:val="28"/>
        </w:rPr>
      </w:pPr>
      <w:r>
        <w:rPr>
          <w:szCs w:val="28"/>
        </w:rPr>
        <w:t>6.  Смирнов  Н.К. «</w:t>
      </w:r>
      <w:proofErr w:type="spellStart"/>
      <w:r>
        <w:rPr>
          <w:szCs w:val="28"/>
        </w:rPr>
        <w:t>Здоровьесберегающие</w:t>
      </w:r>
      <w:proofErr w:type="spellEnd"/>
      <w:r>
        <w:rPr>
          <w:szCs w:val="28"/>
        </w:rPr>
        <w:t xml:space="preserve"> образовательные технологии в современной школе», Москва, 2012 г.</w:t>
      </w:r>
    </w:p>
    <w:p w:rsidR="00117824" w:rsidRDefault="00117824" w:rsidP="00117824">
      <w:pPr>
        <w:spacing w:line="240" w:lineRule="auto"/>
        <w:rPr>
          <w:szCs w:val="28"/>
        </w:rPr>
      </w:pPr>
    </w:p>
    <w:p w:rsidR="00117824" w:rsidRPr="00451521" w:rsidRDefault="00117824" w:rsidP="00EF6CDE">
      <w:pPr>
        <w:pStyle w:val="a3"/>
        <w:jc w:val="both"/>
        <w:rPr>
          <w:b/>
          <w:bCs/>
        </w:rPr>
      </w:pPr>
    </w:p>
    <w:sectPr w:rsidR="00117824" w:rsidRPr="00451521" w:rsidSect="002D7E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A22"/>
    <w:multiLevelType w:val="hybridMultilevel"/>
    <w:tmpl w:val="450C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736D3"/>
    <w:multiLevelType w:val="multilevel"/>
    <w:tmpl w:val="D180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27A04"/>
    <w:multiLevelType w:val="hybridMultilevel"/>
    <w:tmpl w:val="BB8808A0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1567515F"/>
    <w:multiLevelType w:val="hybridMultilevel"/>
    <w:tmpl w:val="D4E6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B2026"/>
    <w:multiLevelType w:val="hybridMultilevel"/>
    <w:tmpl w:val="B3765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3035B"/>
    <w:multiLevelType w:val="multilevel"/>
    <w:tmpl w:val="C720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10FFC"/>
    <w:multiLevelType w:val="hybridMultilevel"/>
    <w:tmpl w:val="15920A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4614D48"/>
    <w:multiLevelType w:val="hybridMultilevel"/>
    <w:tmpl w:val="78BA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9622E"/>
    <w:multiLevelType w:val="multilevel"/>
    <w:tmpl w:val="91C8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75B9F"/>
    <w:multiLevelType w:val="hybridMultilevel"/>
    <w:tmpl w:val="68F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07C4C"/>
    <w:multiLevelType w:val="multilevel"/>
    <w:tmpl w:val="8E36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C7310"/>
    <w:multiLevelType w:val="hybridMultilevel"/>
    <w:tmpl w:val="F8FC9FE4"/>
    <w:lvl w:ilvl="0" w:tplc="98A8E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607C4"/>
    <w:multiLevelType w:val="multilevel"/>
    <w:tmpl w:val="4F40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B03C4"/>
    <w:multiLevelType w:val="multilevel"/>
    <w:tmpl w:val="2DF2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A1"/>
    <w:rsid w:val="000766D6"/>
    <w:rsid w:val="000A0C0F"/>
    <w:rsid w:val="000F0CFB"/>
    <w:rsid w:val="00117824"/>
    <w:rsid w:val="0023366D"/>
    <w:rsid w:val="002B3661"/>
    <w:rsid w:val="002D7E67"/>
    <w:rsid w:val="00344E69"/>
    <w:rsid w:val="003B7DEE"/>
    <w:rsid w:val="003C5C10"/>
    <w:rsid w:val="00451521"/>
    <w:rsid w:val="004B1B4E"/>
    <w:rsid w:val="004B5AEB"/>
    <w:rsid w:val="004E0D26"/>
    <w:rsid w:val="00506B99"/>
    <w:rsid w:val="00520406"/>
    <w:rsid w:val="0052275F"/>
    <w:rsid w:val="00561FDE"/>
    <w:rsid w:val="00585BB3"/>
    <w:rsid w:val="006169ED"/>
    <w:rsid w:val="00630D75"/>
    <w:rsid w:val="00692BEC"/>
    <w:rsid w:val="00743902"/>
    <w:rsid w:val="00746CE7"/>
    <w:rsid w:val="00750662"/>
    <w:rsid w:val="007C450F"/>
    <w:rsid w:val="007D010B"/>
    <w:rsid w:val="007F07EA"/>
    <w:rsid w:val="00882D9C"/>
    <w:rsid w:val="008B5034"/>
    <w:rsid w:val="0094533A"/>
    <w:rsid w:val="00992681"/>
    <w:rsid w:val="009F60A0"/>
    <w:rsid w:val="00A22B51"/>
    <w:rsid w:val="00A63529"/>
    <w:rsid w:val="00A74416"/>
    <w:rsid w:val="00B44E06"/>
    <w:rsid w:val="00B96775"/>
    <w:rsid w:val="00BD658A"/>
    <w:rsid w:val="00C15E73"/>
    <w:rsid w:val="00C900F1"/>
    <w:rsid w:val="00D264B8"/>
    <w:rsid w:val="00D77127"/>
    <w:rsid w:val="00DB565E"/>
    <w:rsid w:val="00E1748D"/>
    <w:rsid w:val="00E93E17"/>
    <w:rsid w:val="00EB37D3"/>
    <w:rsid w:val="00EF6CDE"/>
    <w:rsid w:val="00F015AC"/>
    <w:rsid w:val="00F070A1"/>
    <w:rsid w:val="00F423CA"/>
    <w:rsid w:val="00F539CE"/>
    <w:rsid w:val="00F96DBF"/>
    <w:rsid w:val="00FA7B7E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6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hi-IN"/>
    </w:rPr>
  </w:style>
  <w:style w:type="character" w:customStyle="1" w:styleId="c0">
    <w:name w:val="c0"/>
    <w:basedOn w:val="a0"/>
    <w:rsid w:val="00F96DBF"/>
  </w:style>
  <w:style w:type="character" w:customStyle="1" w:styleId="c2">
    <w:name w:val="c2"/>
    <w:basedOn w:val="a0"/>
    <w:rsid w:val="00F96DBF"/>
  </w:style>
  <w:style w:type="paragraph" w:styleId="a3">
    <w:name w:val="No Spacing"/>
    <w:uiPriority w:val="1"/>
    <w:qFormat/>
    <w:rsid w:val="004B1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7C450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43902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Normal (Web)"/>
    <w:basedOn w:val="a"/>
    <w:uiPriority w:val="99"/>
    <w:semiHidden/>
    <w:unhideWhenUsed/>
    <w:rsid w:val="00743902"/>
    <w:rPr>
      <w:rFonts w:eastAsiaTheme="minorHAnsi"/>
      <w:sz w:val="24"/>
      <w:szCs w:val="24"/>
    </w:rPr>
  </w:style>
  <w:style w:type="character" w:customStyle="1" w:styleId="a8">
    <w:name w:val="Основной текст_"/>
    <w:basedOn w:val="a0"/>
    <w:link w:val="2"/>
    <w:rsid w:val="00C900F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C900F1"/>
    <w:pPr>
      <w:widowControl w:val="0"/>
      <w:shd w:val="clear" w:color="auto" w:fill="FFFFFF"/>
      <w:spacing w:after="0" w:line="267" w:lineRule="exact"/>
      <w:ind w:hanging="1280"/>
    </w:pPr>
    <w:rPr>
      <w:rFonts w:ascii="Calibri" w:hAnsi="Calibri" w:cs="Calibri"/>
      <w:sz w:val="19"/>
      <w:szCs w:val="19"/>
    </w:rPr>
  </w:style>
  <w:style w:type="paragraph" w:customStyle="1" w:styleId="c1">
    <w:name w:val="c1"/>
    <w:basedOn w:val="a"/>
    <w:rsid w:val="00630D75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rsid w:val="00630D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c8">
    <w:name w:val="c0 c8"/>
    <w:rsid w:val="00630D75"/>
  </w:style>
  <w:style w:type="table" w:styleId="a9">
    <w:name w:val="Table Grid"/>
    <w:basedOn w:val="a1"/>
    <w:uiPriority w:val="59"/>
    <w:rsid w:val="00630D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D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6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hi-IN"/>
    </w:rPr>
  </w:style>
  <w:style w:type="character" w:customStyle="1" w:styleId="c0">
    <w:name w:val="c0"/>
    <w:basedOn w:val="a0"/>
    <w:rsid w:val="00F96DBF"/>
  </w:style>
  <w:style w:type="character" w:customStyle="1" w:styleId="c2">
    <w:name w:val="c2"/>
    <w:basedOn w:val="a0"/>
    <w:rsid w:val="00F96DBF"/>
  </w:style>
  <w:style w:type="paragraph" w:styleId="a3">
    <w:name w:val="No Spacing"/>
    <w:uiPriority w:val="1"/>
    <w:qFormat/>
    <w:rsid w:val="004B1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7C450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43902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Normal (Web)"/>
    <w:basedOn w:val="a"/>
    <w:uiPriority w:val="99"/>
    <w:semiHidden/>
    <w:unhideWhenUsed/>
    <w:rsid w:val="00743902"/>
    <w:rPr>
      <w:rFonts w:eastAsiaTheme="minorHAnsi"/>
      <w:sz w:val="24"/>
      <w:szCs w:val="24"/>
    </w:rPr>
  </w:style>
  <w:style w:type="character" w:customStyle="1" w:styleId="a8">
    <w:name w:val="Основной текст_"/>
    <w:basedOn w:val="a0"/>
    <w:link w:val="2"/>
    <w:rsid w:val="00C900F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C900F1"/>
    <w:pPr>
      <w:widowControl w:val="0"/>
      <w:shd w:val="clear" w:color="auto" w:fill="FFFFFF"/>
      <w:spacing w:after="0" w:line="267" w:lineRule="exact"/>
      <w:ind w:hanging="1280"/>
    </w:pPr>
    <w:rPr>
      <w:rFonts w:ascii="Calibri" w:hAnsi="Calibri" w:cs="Calibri"/>
      <w:sz w:val="19"/>
      <w:szCs w:val="19"/>
    </w:rPr>
  </w:style>
  <w:style w:type="paragraph" w:customStyle="1" w:styleId="c1">
    <w:name w:val="c1"/>
    <w:basedOn w:val="a"/>
    <w:rsid w:val="00630D75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rsid w:val="00630D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c8">
    <w:name w:val="c0 c8"/>
    <w:rsid w:val="00630D75"/>
  </w:style>
  <w:style w:type="table" w:styleId="a9">
    <w:name w:val="Table Grid"/>
    <w:basedOn w:val="a1"/>
    <w:uiPriority w:val="59"/>
    <w:rsid w:val="00630D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СОМР3</cp:lastModifiedBy>
  <cp:revision>14</cp:revision>
  <cp:lastPrinted>2020-03-01T18:30:00Z</cp:lastPrinted>
  <dcterms:created xsi:type="dcterms:W3CDTF">2020-02-24T19:23:00Z</dcterms:created>
  <dcterms:modified xsi:type="dcterms:W3CDTF">2020-04-15T05:37:00Z</dcterms:modified>
</cp:coreProperties>
</file>