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771" w:rsidRPr="00303A28" w:rsidRDefault="00FD46DA" w:rsidP="00FD46DA">
      <w:pPr>
        <w:pStyle w:val="Default"/>
        <w:numPr>
          <w:ilvl w:val="0"/>
          <w:numId w:val="4"/>
        </w:numPr>
        <w:ind w:left="153" w:hanging="1146"/>
        <w:jc w:val="both"/>
      </w:pPr>
      <w:bookmarkStart w:id="0" w:name="_GoBack"/>
      <w:r>
        <w:rPr>
          <w:noProof/>
          <w:color w:val="auto"/>
          <w:sz w:val="20"/>
          <w:szCs w:val="20"/>
          <w:lang w:eastAsia="ru-RU"/>
        </w:rPr>
        <w:drawing>
          <wp:inline distT="0" distB="0" distL="0" distR="0">
            <wp:extent cx="6568861" cy="10217426"/>
            <wp:effectExtent l="0" t="0" r="3810" b="0"/>
            <wp:docPr id="1" name="Рисунок 1" descr="C:\Users\000\Desktop\ЛОКАЛЬНЫЕ АКТЫ\22 сад\скан 20.01.2021\23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Desktop\ЛОКАЛЬНЫЕ АКТЫ\22 сад\скан 20.01.2021\23 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9061" cy="10217737"/>
                    </a:xfrm>
                    <a:prstGeom prst="rect">
                      <a:avLst/>
                    </a:prstGeom>
                    <a:noFill/>
                    <a:ln>
                      <a:noFill/>
                    </a:ln>
                  </pic:spPr>
                </pic:pic>
              </a:graphicData>
            </a:graphic>
          </wp:inline>
        </w:drawing>
      </w:r>
      <w:bookmarkEnd w:id="0"/>
      <w:r w:rsidR="00DE2771" w:rsidRPr="00303A28">
        <w:lastRenderedPageBreak/>
        <w:t xml:space="preserve">Заседание Комиссии оформляется протоколом с указанием даты и места заседания, содержания рассматриваемых вопросов, сведений о явке членов Комиссии и лиц, приглашенных на заседание Комиссии, других данных, относящихся к рассматриваемому вопросу, а также сведений о принятых решениях. </w:t>
      </w:r>
    </w:p>
    <w:p w:rsidR="00DE2771" w:rsidRPr="00303A28" w:rsidRDefault="00DE2771" w:rsidP="00DE2771">
      <w:pPr>
        <w:pStyle w:val="Default"/>
        <w:numPr>
          <w:ilvl w:val="0"/>
          <w:numId w:val="4"/>
        </w:numPr>
        <w:jc w:val="both"/>
      </w:pPr>
      <w:r w:rsidRPr="00303A28">
        <w:t>Протокол подписывается председателем и одним членом комиссии.</w:t>
      </w:r>
    </w:p>
    <w:p w:rsidR="00DE2771" w:rsidRPr="00303A28" w:rsidRDefault="00DE2771" w:rsidP="00DE2771">
      <w:pPr>
        <w:pStyle w:val="Default"/>
        <w:numPr>
          <w:ilvl w:val="0"/>
          <w:numId w:val="4"/>
        </w:numPr>
        <w:jc w:val="both"/>
      </w:pPr>
      <w:r w:rsidRPr="00303A28">
        <w:t xml:space="preserve">Решение Комиссии считается правомочным, если на ее заседании присутствует не менее половины членов Комиссии. Решения принимаются большинством голосов присутствующих на заседании членов Комиссии. При равенстве голосов голос председательствующего на заседании Комиссии является решающим. </w:t>
      </w:r>
    </w:p>
    <w:p w:rsidR="00DE2771" w:rsidRPr="00303A28" w:rsidRDefault="00DE2771" w:rsidP="00DE2771">
      <w:pPr>
        <w:pStyle w:val="Default"/>
        <w:ind w:left="720"/>
        <w:jc w:val="both"/>
      </w:pPr>
    </w:p>
    <w:p w:rsidR="00DE2771" w:rsidRDefault="00DE2771" w:rsidP="00DE2771">
      <w:pPr>
        <w:jc w:val="right"/>
        <w:rPr>
          <w:sz w:val="24"/>
          <w:szCs w:val="24"/>
        </w:rPr>
      </w:pPr>
    </w:p>
    <w:p w:rsidR="00DE2771" w:rsidRDefault="00DE2771" w:rsidP="00DE2771">
      <w:pPr>
        <w:jc w:val="right"/>
        <w:rPr>
          <w:sz w:val="24"/>
          <w:szCs w:val="24"/>
        </w:rPr>
      </w:pPr>
    </w:p>
    <w:p w:rsidR="00DE2771" w:rsidRDefault="00DE2771" w:rsidP="00DE2771">
      <w:pPr>
        <w:jc w:val="right"/>
        <w:rPr>
          <w:sz w:val="24"/>
          <w:szCs w:val="24"/>
        </w:rPr>
      </w:pPr>
    </w:p>
    <w:p w:rsidR="00DE2771" w:rsidRDefault="00DE2771" w:rsidP="00DE2771">
      <w:pPr>
        <w:jc w:val="right"/>
        <w:rPr>
          <w:sz w:val="24"/>
          <w:szCs w:val="24"/>
        </w:rPr>
      </w:pPr>
    </w:p>
    <w:p w:rsidR="00DE2771" w:rsidRDefault="00DE2771" w:rsidP="00DE2771">
      <w:pPr>
        <w:jc w:val="right"/>
        <w:rPr>
          <w:sz w:val="24"/>
          <w:szCs w:val="24"/>
        </w:rPr>
      </w:pPr>
    </w:p>
    <w:p w:rsidR="00DE2771" w:rsidRDefault="00DE2771" w:rsidP="00DE2771">
      <w:pPr>
        <w:jc w:val="right"/>
        <w:rPr>
          <w:sz w:val="24"/>
          <w:szCs w:val="24"/>
        </w:rPr>
      </w:pPr>
    </w:p>
    <w:p w:rsidR="00DE2771" w:rsidRDefault="00DE2771" w:rsidP="00DE2771">
      <w:pPr>
        <w:jc w:val="right"/>
        <w:rPr>
          <w:sz w:val="24"/>
          <w:szCs w:val="24"/>
        </w:rPr>
      </w:pPr>
    </w:p>
    <w:p w:rsidR="00817844" w:rsidRDefault="00817844"/>
    <w:sectPr w:rsidR="00817844" w:rsidSect="00DE2771">
      <w:pgSz w:w="11906" w:h="16838"/>
      <w:pgMar w:top="426" w:right="566"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0464"/>
    <w:multiLevelType w:val="hybridMultilevel"/>
    <w:tmpl w:val="7DCEEE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45290401"/>
    <w:multiLevelType w:val="hybridMultilevel"/>
    <w:tmpl w:val="739CC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2845B14"/>
    <w:multiLevelType w:val="hybridMultilevel"/>
    <w:tmpl w:val="8A16D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6FDE76FA"/>
    <w:multiLevelType w:val="hybridMultilevel"/>
    <w:tmpl w:val="71263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C9B"/>
    <w:rsid w:val="00817844"/>
    <w:rsid w:val="00A65C9B"/>
    <w:rsid w:val="00DE2771"/>
    <w:rsid w:val="00FD4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77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77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rsid w:val="00DE27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Balloon Text"/>
    <w:basedOn w:val="a"/>
    <w:link w:val="a5"/>
    <w:uiPriority w:val="99"/>
    <w:semiHidden/>
    <w:unhideWhenUsed/>
    <w:rsid w:val="00FD46DA"/>
    <w:rPr>
      <w:rFonts w:ascii="Tahoma" w:hAnsi="Tahoma" w:cs="Tahoma"/>
      <w:sz w:val="16"/>
      <w:szCs w:val="16"/>
    </w:rPr>
  </w:style>
  <w:style w:type="character" w:customStyle="1" w:styleId="a5">
    <w:name w:val="Текст выноски Знак"/>
    <w:basedOn w:val="a0"/>
    <w:link w:val="a4"/>
    <w:uiPriority w:val="99"/>
    <w:semiHidden/>
    <w:rsid w:val="00FD46D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77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77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rsid w:val="00DE27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Balloon Text"/>
    <w:basedOn w:val="a"/>
    <w:link w:val="a5"/>
    <w:uiPriority w:val="99"/>
    <w:semiHidden/>
    <w:unhideWhenUsed/>
    <w:rsid w:val="00FD46DA"/>
    <w:rPr>
      <w:rFonts w:ascii="Tahoma" w:hAnsi="Tahoma" w:cs="Tahoma"/>
      <w:sz w:val="16"/>
      <w:szCs w:val="16"/>
    </w:rPr>
  </w:style>
  <w:style w:type="character" w:customStyle="1" w:styleId="a5">
    <w:name w:val="Текст выноски Знак"/>
    <w:basedOn w:val="a0"/>
    <w:link w:val="a4"/>
    <w:uiPriority w:val="99"/>
    <w:semiHidden/>
    <w:rsid w:val="00FD46D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95</Words>
  <Characters>548</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000</cp:lastModifiedBy>
  <cp:revision>3</cp:revision>
  <cp:lastPrinted>2021-01-12T04:29:00Z</cp:lastPrinted>
  <dcterms:created xsi:type="dcterms:W3CDTF">2021-01-12T04:27:00Z</dcterms:created>
  <dcterms:modified xsi:type="dcterms:W3CDTF">2021-01-22T08:16:00Z</dcterms:modified>
</cp:coreProperties>
</file>