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C" w:rsidRPr="004B7B22" w:rsidRDefault="004B7B22" w:rsidP="007B3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7B22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учреждения </w:t>
      </w:r>
    </w:p>
    <w:p w:rsidR="004B7B22" w:rsidRDefault="007B3BCC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</w:t>
      </w:r>
      <w:r w:rsidR="004B7B22" w:rsidRPr="004B7B22">
        <w:rPr>
          <w:rFonts w:ascii="Times New Roman" w:hAnsi="Times New Roman" w:cs="Times New Roman"/>
          <w:sz w:val="26"/>
          <w:szCs w:val="26"/>
        </w:rPr>
        <w:t xml:space="preserve">етский сад </w:t>
      </w:r>
      <w:r>
        <w:rPr>
          <w:rFonts w:ascii="Times New Roman" w:hAnsi="Times New Roman" w:cs="Times New Roman"/>
          <w:sz w:val="26"/>
          <w:szCs w:val="26"/>
        </w:rPr>
        <w:t>№ 99»</w:t>
      </w:r>
      <w:r w:rsidR="00CB5EAD">
        <w:rPr>
          <w:rFonts w:ascii="Times New Roman" w:hAnsi="Times New Roman" w:cs="Times New Roman"/>
          <w:sz w:val="26"/>
          <w:szCs w:val="26"/>
        </w:rPr>
        <w:t>комбинированного вида</w:t>
      </w: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Pr="004B7B22" w:rsidRDefault="004B7B22" w:rsidP="004B7B22">
      <w:pPr>
        <w:pStyle w:val="a4"/>
        <w:spacing w:after="0"/>
        <w:jc w:val="center"/>
        <w:rPr>
          <w:rFonts w:cs="Times New Roman"/>
          <w:b/>
          <w:sz w:val="52"/>
          <w:szCs w:val="48"/>
        </w:rPr>
      </w:pPr>
      <w:r w:rsidRPr="004B7B22">
        <w:rPr>
          <w:rFonts w:cs="Times New Roman"/>
          <w:b/>
          <w:sz w:val="52"/>
          <w:szCs w:val="48"/>
        </w:rPr>
        <w:t>«Двигательный режим</w:t>
      </w:r>
    </w:p>
    <w:p w:rsidR="004B7B22" w:rsidRPr="004B7B22" w:rsidRDefault="004B7B22" w:rsidP="004B7B22">
      <w:pPr>
        <w:pStyle w:val="a4"/>
        <w:spacing w:after="0"/>
        <w:jc w:val="center"/>
        <w:rPr>
          <w:rFonts w:cs="Times New Roman"/>
          <w:b/>
          <w:sz w:val="52"/>
          <w:szCs w:val="48"/>
        </w:rPr>
      </w:pPr>
      <w:r w:rsidRPr="004B7B22">
        <w:rPr>
          <w:rFonts w:cs="Times New Roman"/>
          <w:b/>
          <w:sz w:val="52"/>
          <w:szCs w:val="48"/>
        </w:rPr>
        <w:t>как фактор формирования</w:t>
      </w:r>
    </w:p>
    <w:p w:rsidR="004B7B22" w:rsidRPr="004B7B22" w:rsidRDefault="004B7B22" w:rsidP="004B7B22">
      <w:pPr>
        <w:pStyle w:val="a4"/>
        <w:spacing w:after="0"/>
        <w:jc w:val="center"/>
        <w:rPr>
          <w:rFonts w:cs="Times New Roman"/>
          <w:b/>
          <w:sz w:val="52"/>
          <w:szCs w:val="48"/>
        </w:rPr>
      </w:pPr>
      <w:r w:rsidRPr="004B7B22">
        <w:rPr>
          <w:rFonts w:cs="Times New Roman"/>
          <w:b/>
          <w:sz w:val="52"/>
          <w:szCs w:val="48"/>
        </w:rPr>
        <w:t>полноценного развития детского организма».</w:t>
      </w:r>
    </w:p>
    <w:p w:rsidR="004B7B22" w:rsidRPr="004B7B22" w:rsidRDefault="004B7B22" w:rsidP="004B7B22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4B7B22" w:rsidRPr="004B7B22" w:rsidRDefault="004B7B22" w:rsidP="004B7B22">
      <w:pPr>
        <w:spacing w:after="0"/>
        <w:jc w:val="center"/>
        <w:rPr>
          <w:rFonts w:ascii="Times New Roman" w:hAnsi="Times New Roman" w:cs="Times New Roman"/>
          <w:sz w:val="40"/>
        </w:rPr>
      </w:pPr>
      <w:r w:rsidRPr="004B7B22">
        <w:rPr>
          <w:rFonts w:ascii="Times New Roman" w:hAnsi="Times New Roman" w:cs="Times New Roman"/>
          <w:sz w:val="40"/>
        </w:rPr>
        <w:t>консультация для воспитателей</w:t>
      </w:r>
    </w:p>
    <w:p w:rsidR="0049347D" w:rsidRPr="004B7B22" w:rsidRDefault="0049347D" w:rsidP="0049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7D" w:rsidRPr="004B7B22" w:rsidRDefault="0049347D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CB5EA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Инструктор по физической культуре </w:t>
      </w:r>
    </w:p>
    <w:p w:rsidR="00CB5EAD" w:rsidRDefault="007B3BCC" w:rsidP="00CB5EA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Трясучкина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Е.И.</w:t>
      </w:r>
    </w:p>
    <w:p w:rsidR="00CB5EAD" w:rsidRDefault="00CB5EAD" w:rsidP="00CB5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CB5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CB5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347D" w:rsidRPr="004B7B22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Дошкольный возраст является периодом наиболее быстрого развития строения и функций организма ребенка. Крепкий полноценно физически развивающийся ребенок меньше подвержен заболеваниям, а, заболев, справляется с ними с меньшими отрицательными последствиями. Поэтому создание всех необходимых условий для укрепления здоровья и правильного развития организма детей дошкольного возраста – задача первостепенной важности. </w:t>
      </w:r>
    </w:p>
    <w:p w:rsidR="0049347D" w:rsidRPr="004B7B22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условий нормального роста и развития ребенка, повышения сопротивляемости его организма, явл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достаточная двигательная деятельность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Именно двигательная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основа жизнеобеспечения детского организма оказывает воздействие на рост и развитие нервно – психического состояния, функциональные возможности и работоспособность ребенка.</w:t>
      </w:r>
    </w:p>
    <w:p w:rsidR="0049347D" w:rsidRPr="004B7B22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возрастного периода существует свой оптимальный уровень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интенсивным обменом веществ и пластическими процессами роста потребность в движении, четко рег</w:t>
      </w:r>
      <w:r w:rsidR="008C293C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ламентируемый оптимальным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двигательным режимом ДОУ. </w:t>
      </w:r>
    </w:p>
    <w:p w:rsidR="008C293C" w:rsidRPr="004B7B22" w:rsidRDefault="0049347D" w:rsidP="0010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</w:t>
      </w:r>
      <w:r w:rsidRPr="004B7B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“двигательный режим”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продолжительность, повторяемость и распределение всех видов физической деятельности в течение. </w:t>
      </w:r>
      <w:r w:rsidR="008C293C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И, включает в себя все виды организованной и самостоятельной деятельности, в которых четко выступают локомоторные (связанные с перемещением в пространстве) де</w:t>
      </w:r>
      <w:r w:rsidR="007E4F1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йствия детей</w:t>
      </w:r>
      <w:r w:rsidR="008C293C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93C" w:rsidRPr="004B7B22" w:rsidRDefault="008C293C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индивидуальные особенности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избирательное отношение к отдельным движениям, поступление новых детей в дошкольное учреждение, оптимизации двигательного режима свойственна гибкость, но и одновременно четкая структуризация: </w:t>
      </w:r>
    </w:p>
    <w:p w:rsidR="008C293C" w:rsidRPr="004B7B22" w:rsidRDefault="008C293C" w:rsidP="00D73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продолжительность двигательной активности занимает не менее 60% периода бодрствования;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содержанием двигательного режима является двигательная деятельность, разнообразная по составу движений, физическим упражнениям;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определенная часть двигательного режима, в которую входят как физические упражнения, специально подобранные для формирования систем и функций организма, так и коррекционная работа, которые проходят через индивидуальные и организационные формы работы;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периоды активности чередуются со “спокойными” видами деятельности;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ребенку необходимо дать возможность двигаться самостоятельно</w:t>
      </w:r>
      <w:r w:rsidR="007E4F1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формы организации физического воспитания в единстве представляют </w:t>
      </w:r>
      <w:r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суммарную физическую нагрузку за день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должна отвечать индивидуальным возможностям детей.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Нагрузка распределяется в течение дня с учетом времени, наиболее естественного для той или иной деятельности, носит волнообразный характер.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 высокие двигательно-физические нагрузки приходятся на время первой прогулки (с 10 до 12 часов). Однако в те дни, когда проводятся физкультурные занятия, для прогулки подбираются более спокойные виды деятельности.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осторожно подходить к физическим нагрузкам после дневного сна. В то время нецелесообразны организованные физические упражнения. Лучше всего предоставить детям возможность двигаться самостоятельно, создав для этого условия.</w:t>
      </w:r>
    </w:p>
    <w:p w:rsidR="008F5012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 умеренная и целесообразная двигательная деятельность до завтрака и перед занятием, особенно если оно умственного характера. 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результате специальных исследований учеными установлены ориентировочные нормы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 Основными критериями оценки двигательного режима являются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объём, 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продолжительность, 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содержание,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-  интенсивность двигательной активности.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Интенсивность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среднее количество движений в минуту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составляет примерно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38-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 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трех лет,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40-48 – четырех лет, 43-54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пяти  лет. Это значит, что разовая продолжительность движений очень мала – в среднем от нескольких секунд до 1,5 минуты. Детям свойственна час</w:t>
      </w:r>
      <w:r w:rsidR="00F8789A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тая смена движений и поз – до 1000-16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00 раз в день, благодаря чему происходит поочередное напряжение и отдых различных групп мышц, поэтому дети и не устают. Учитывая эту особенность, следует обеспечить разнообразную деятельность детей, создавать условия для разных движений.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ребенка можно измерить в условных шагах. Для этого используется специальный прибор-шагомер, который вкладывается в специальный мешочек (чтобы ребенок его не трогал) и прикрепляется к поясу (на бедро). Шагомером измеряется так называемый объем движений.</w:t>
      </w:r>
      <w:r w:rsidR="00F8789A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измерения естественной двигательной активности шагомером регистрируется двигательная активность за одинаковый временной интервал  (например, с 8 до 17 или 19 час.). В этот день не стимулируется активность ребенка – лучше предоставить ему полную свободу деятельности, создав</w:t>
      </w:r>
      <w:r w:rsidR="00F8789A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условия.</w:t>
      </w:r>
    </w:p>
    <w:p w:rsidR="00F8789A" w:rsidRPr="004B7B22" w:rsidRDefault="00F8789A" w:rsidP="0010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условно выделить три группы детей:</w:t>
      </w:r>
    </w:p>
    <w:p w:rsidR="00F8789A" w:rsidRPr="004B7B22" w:rsidRDefault="00F8789A" w:rsidP="00D734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детей средней подвижности  (плавное и спокойное) подвижность их равномерна на протяжении всего дня. Как правило, таких детей примерно половина в группе или чуть больше. При хороших условиях они самостоятельно активны. Движения их обычно достаточно развиты, уверенные, целенаправленные, четкие. Их двигательная активность саморегулируема, не требует особого внимания взрослых.</w:t>
      </w:r>
    </w:p>
    <w:p w:rsidR="00F8789A" w:rsidRPr="004B7B22" w:rsidRDefault="00F8789A" w:rsidP="00D734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большой подвижности всегда заметны, хотя и составляют примерно четвертую часть от общей численности. Они находят возможность двигаться в любых условиях. Из всех видов движений выбирают чаще бег, прыжки; избегают движений, требующих точности и сдержанности. Движения их быстры, резки, часто, как кажется, бесцельны. Из-за высокой интенсивности они как бы не успевают вникнуть в суть своей деятельности, не могут управлять в должной степени своими движениями. Чрезмерная подвижность является сильным раздражителем для нервной системы, поэтому эти дети отличаются неуравновешенным поведением, чаще других попадают в конфликтные ситуации. Они с трудом засыпают, спят неспокойно. Дети, у которых двигательная деятельность, не имеющая определенной направленности, занимает более 50 % времени, отличаются расторможенностью, 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крикливостью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несдержанностью и даже агрессивностью. Высокая двигательная активность быстро утомляет их, не дает возможности самостоятельно переключиться на спокойные виды деятельности, требующие внимания, усидчивости.</w:t>
      </w:r>
    </w:p>
    <w:p w:rsidR="008F5012" w:rsidRPr="004B7B22" w:rsidRDefault="00F8789A" w:rsidP="00100F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293C" w:rsidRPr="004B7B22" w:rsidRDefault="00F8789A" w:rsidP="00100F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3.Дети малой подвижности в детском саду составляют примерно одну четвертую часть. Объем двигательной активности у них невелик: от 2700 до 4500 шагов в день, а индивидуальные и сезонные проявления  двигательной активности меньше, чем у детей средней и особенно высокой подвижности. Малоподвижные дети часто вяло, пассивны, быстро устают. В противовес подвижным детям, умеющим найти место для своих игр, они стараются уйти в сторону, чтобы никому не мешать, выбирают деятельность, не требующую большого пространства и движений. Они не решаются вступить в общение со сверстниками, часто отказываются идти в детский сад. У малоподвижных детей отмечается целый ряд неопределенных движений. </w:t>
      </w:r>
    </w:p>
    <w:p w:rsidR="00100F70" w:rsidRPr="00100F70" w:rsidRDefault="00100F70" w:rsidP="00100F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Оздоровительные и воспитательно-образовательные задачи 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двигательной деятельности детей при оптимальном двигательном режиме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в различных формах: подвижные игры, прогулки, индивидуальная работа с отдельными детьми и небольшими группами, самостоятельные занятия детей различными видами физических упражнений и физкультурные праздники. Основу для успешного овладения двигательными навыками ребёнок получ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 на </w:t>
      </w:r>
      <w:r w:rsidR="008F5012"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систематической </w:t>
      </w:r>
      <w:r w:rsidR="00241A8F"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непосредственно</w:t>
      </w:r>
      <w:r w:rsidR="008F5012"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образовательной деятельности по физическому воспитанию</w:t>
      </w: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 совершенствование, устойчивость приобретаемых навыков и самостоятельное приобретение их ребёнком в различных условиях жизни не могут осуществл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яться только путём одной образовательной деятельности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Чтобы дать детям возможность упражняется и самостоятельно применять навыки в 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деятельности,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режиме дня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формы работы.</w:t>
      </w:r>
    </w:p>
    <w:p w:rsidR="00100F70" w:rsidRPr="00100F70" w:rsidRDefault="00100F70" w:rsidP="00100F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ежедневной </w:t>
      </w: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утренней гимнастики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определённого числа 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 по физическому воспитанию в неделю,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дня обязательно предусматривает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для разнообразных подвижных игр, индивидуальных занятий и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детям самостоятельно объединятся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играть или упражняться.</w:t>
      </w:r>
    </w:p>
    <w:p w:rsidR="008F5012" w:rsidRPr="004B7B22" w:rsidRDefault="00100F70" w:rsidP="008F50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Подвижные игры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основная двигательная деятельность детей дошкольного в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озраста планируется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различное время дня в соответствии с режимом каждой возрастной группы. Среди них имеют место и самостоятельные подвижные игры небольших детских коллективов. </w:t>
      </w:r>
    </w:p>
    <w:p w:rsidR="00100F70" w:rsidRPr="00100F70" w:rsidRDefault="00100F70" w:rsidP="008F50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Подвижные игры и физические упражнения на прогулке являются формой 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оптимального двигательного режима.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прогулке длительность игр и упражнений составляет 10-12 минут, если в этот день планируется 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образовательной деятельности по физическому воспитанию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30-40 минут в остальные дни. Вечером подвижным играм и физическим упражнениям необходимо отводить 10-15 минут.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 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Двигательная среда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насыщена различным оборудованием и спортивным инвентарём, способствующим развитию игры. Для стимулирования двигательной активности в группе, на участке необходимо создавать полосы препятствий, чтобы дети могли выполнять различные двигательные задания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Желательно организовывать пространство таким образом, чтобы появилась возможность для многовариантных игр. Кроме того, в группе хорошо иметь картотеку разнообразных игр, движений, упражнений состоящую из карточек на которых схематически изображены общеразвивающие упражнения, основные виды движений, элементы художественной гимнастики и акробатики, фрагменты эстафет и других подвижных игр. Работа с карточками помогает детям использовать накопленный двигательный опыт в самостоятельной деятельности, учит их организовывать соревнования со сверстниками, подчинятся правилам.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участки необходимо выносить игрушки (вожжи, вертушки, каталки и др.) и мелкие физкультурные пособия (палки, обручи, мячи, скакалки и т.д.)</w:t>
      </w:r>
      <w:proofErr w:type="gramEnd"/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разнообразные подвижные игры способствуют всестороннему развитию детей, содействуют оздоровлению организма, обогащают жизнь детей новым содержанием, воспитывают их чувства, поведение, ориентировку в окружающей среде, самостоятельность и творческую инициативу.</w:t>
      </w:r>
    </w:p>
    <w:p w:rsidR="00241A8F" w:rsidRPr="004B7B22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Индивидуальную работу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по физическому воспитанию необходимо строить на основе знаний возрастных и тщательного изучения индивидуально-типологических особенностей детей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планируется в течение всего дня в часы игр, прогулок, она должна быть естественной и органической частью общего педагогического процесса. В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процессе индивидуального общения с воспитателем в удобном для ребёнка темпе, он, осознанно воспринимая задание и опираясь на указанные ему ориентиры, выполняет его. В этих случаях индивидуальное обучение не только способствует освоению данного двигательного действия, но и развивает ребенка, активизирует его мыслительную деятельность. Объединение детей в небольшие группы целесообразно также при проведении подвижных игр с правилами, с целью уточнения этих правил, и усвоения обязательности этих выполнений. 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Физкультминутка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(кратковременные физические упражнения) проводятся в средней, старшей и подготовительной гру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ппах в перерывах между образовательной деятельностью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процессе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эмоционально-положительное состояние психики. Физкультминутка в про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цессе самой образовательной деятельности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проведена сидя или стоя у стола, за которым дети занимаются. Она состоит из 2-3 упражнений на разгибание туловища, движение рук, активизирующих работу мышц и расширяющих грудную клетку, шага на месте. Всё это выполняется в течение 1-2 минут. Физкул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ьтминутка между двумя образовательными деятельностями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проводиться в виде подвижной игры и упражнений. Обязательным условием при проведении физкультминутки является свежий воздух (открытые фрамуги, окна). </w:t>
      </w:r>
    </w:p>
    <w:p w:rsidR="00317DE6" w:rsidRPr="004B7B22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</w:t>
      </w: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самостоятельная двигательная деятельность в течение дня.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Занимаясь самостоятельно, ребёнок сосредотачивает внимание на действиях, ведущих к достижению увлекающей его цели. Добиваясь успешного её осуществления, он изменяет способы действий, сопоставляя их и выбирая наиболее целесообразные. Стимулом самостоятельной двигательной активности детей всех возрастных групп служит, прежде всего, наличие в группе или на участке различных игрушек, мелких и крупных физкультурных пособий. </w:t>
      </w:r>
    </w:p>
    <w:p w:rsidR="00317DE6" w:rsidRPr="004B7B22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место в самостоятельной деятельности детей должны занимать подвижные игры с правилами: они развивают творческую инициативу, организаторские умения, вырабатывают критерии оценки поведения участников и выполнение правил, сближают детей.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Всё указанное разнообразие самостоятельной двигательной деятельности детей предусматривается в плане воспитателя. 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многообразная двигательная деятельность детей в течение дня проходит под 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руководством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него зависит создание спокойной обстановки, поддержание жизнерадостного настроения детей, целесообразная занятость каждого ребёнка, необходима смена деятельности, дозировка её, соблюдение всего двигательного режима. Воспитатель должен быть готов в любом случае помочь детям и в то же время не спешить и не лишать их инициативы, возможности думать, проявлять усилие при усвоении физических упражнений, выполнении различных игровых заданий и т. д.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педагогического мастерства воспитателя, сердечных взаимоотношений с детьми (особенно с малышами) зависит спокойное и жизнерадостное настроение в группе, активность и устремлённость двигательной деятельности детей, желание чему-то научится, поделиться с педагогом своими радостями и огорчениями. Воспитатель должен быть щедрым на отдачу детям богатства своих знаний, умений и чувств, работать эмоционально, увлекая за собой детей.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детей в течение дня должна протекать в рамках установленного 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оптимального двигательного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режима, без спешки и постоянных поторапливаний, противоречащим основам гигиены нервной системы ребёнка. Физическое воспитание во всех его компонентах чередуется с другими занятиями и деятельностью детей. При соблюдении систематически такого чередования, распорядок дня стереотипизируется и вызывает положительную реакцию детей.</w:t>
      </w:r>
    </w:p>
    <w:p w:rsidR="004B7B22" w:rsidRDefault="00100F70" w:rsidP="004B7B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Задачи воспитателя заключаются в том, чтобы дети ежедневно сумели научиться чему-то новому, усовершенствовали уже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знакомое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обогащали свои знания и чувства, а, уходя домой, имели интересную перспективу на завтра - поиграть в обещанную интересную игру пойти в дальнюю прогулку. Такую интересную полноценную жизнь может создать каждый воспитатель</w:t>
      </w:r>
      <w:r w:rsid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B22" w:rsidRPr="004B7B22" w:rsidRDefault="004B7B22" w:rsidP="004B7B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7D" w:rsidRPr="004B7B22" w:rsidRDefault="0049347D" w:rsidP="0049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Библиография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Бисярина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 Анатомо-физиологические особенности детей дошкольного возраста. – М.: 1973, - 220с.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Велитченко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В.К. физкультура для ослабленных детей. – М.: Терра-спорт, 2000.-167 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Глазырина Л.Д. Физическая культура – дошкольникам.: Программа и программные требования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М.: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Владос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1999.- 144 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Доскин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Келлер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Х,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Мураенко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Н.М.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Тонкова-Ямпольская Р.В. Морфо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константы детского организма: - М.: Медицина, 1997, - 288с.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Зайченко Е. Повышение двигательной активности в самостоятельной игре // Дошкольное воспитание – 1991, – № 4, с. 11-13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 М.Н. Здоровье ищем в движениях. // Социальная технология научно-практической школы им. Ю.Ф.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Змановского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: Здоровый дошкольник. / Авторы-составите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ли: Антонов Ю.Е, Кузнецова М.М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АРКТИ, 2001. - с. 14-17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Маханева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М.Д. Воспитание здорового ребенка; Пособие для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дет.дошк.учрежд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АРКТИ, 1999.-88 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Мугинов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Е.Л. Гимнастика с детьми до 7 лет. – Л.: Медицина 1978, - 167с.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Осокина Т.И., Тимофеева Е.А. Рациональная организация предметно-пространственной среды как фактор совершенствования физического воспитания // Социальная технология практической школы им. Ю.Ф.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Змановского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: Здоровый дошкольник / Авторы-составители: Антонов Ю.Е., Кузнецова М.М., Пронина Е.И. – М.: АРКТИ, 2001, - с. 128-129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движений ребенка-дошкольника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ред. М.И. Фонарева. – М.: Просвещение, 1975, - 239с.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Рунова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Двигательная активность ребенка в детском саду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Пособие для педагогов дошкольных учреждений, преподавателей и студентов педвузов и колледжей.- М.: Мозаик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Синтез, 2000, - 256 с. 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Степаненкова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Э.Я. Теория и методика физического воспитания и развития ребенка. – М.: Академия, 2001,- 368 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Физическое воспитание детей раннего и дошкольного возраста./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Г.П.Юрко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В.П.Спирина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Р.С. Сорокин, З.С. Уварова. – М.: Медицина, 1978, - 248с.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Шебеко В.Н., Шишкина В.А., Ермак Н.И. Методика физического воспитания в дошкольных учреждениях. – Лен.: 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Университетское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1998, - 184с.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Шишкина В.А. Движение + движения. – М.: Просвещение, 1992, -96с.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Шишкина В.А., Мащенко Т.В. Какая физкультура нужна дошкольнику. – М.: Просвещение, 200, 79с.</w:t>
      </w:r>
    </w:p>
    <w:p w:rsidR="0049347D" w:rsidRPr="004B7B22" w:rsidRDefault="0049347D" w:rsidP="0049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sectPr w:rsidR="0049347D" w:rsidRPr="004B7B22" w:rsidSect="008F501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832"/>
    <w:multiLevelType w:val="multilevel"/>
    <w:tmpl w:val="B05A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92FFB"/>
    <w:multiLevelType w:val="hybridMultilevel"/>
    <w:tmpl w:val="817A8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460D"/>
    <w:multiLevelType w:val="multilevel"/>
    <w:tmpl w:val="53A4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47D"/>
    <w:rsid w:val="00100F70"/>
    <w:rsid w:val="00241A8F"/>
    <w:rsid w:val="00317DE6"/>
    <w:rsid w:val="00483BA2"/>
    <w:rsid w:val="0049347D"/>
    <w:rsid w:val="004B7B22"/>
    <w:rsid w:val="007B3BCC"/>
    <w:rsid w:val="007E4F10"/>
    <w:rsid w:val="008C293C"/>
    <w:rsid w:val="008F5012"/>
    <w:rsid w:val="00CB5EAD"/>
    <w:rsid w:val="00D734A9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A2"/>
  </w:style>
  <w:style w:type="paragraph" w:styleId="1">
    <w:name w:val="heading 1"/>
    <w:basedOn w:val="a"/>
    <w:link w:val="10"/>
    <w:uiPriority w:val="9"/>
    <w:qFormat/>
    <w:rsid w:val="0049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3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3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93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934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3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34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1">
    <w:name w:val="c21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47D"/>
  </w:style>
  <w:style w:type="paragraph" w:customStyle="1" w:styleId="c17">
    <w:name w:val="c17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47D"/>
  </w:style>
  <w:style w:type="paragraph" w:customStyle="1" w:styleId="c34">
    <w:name w:val="c34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347D"/>
  </w:style>
  <w:style w:type="character" w:customStyle="1" w:styleId="c14">
    <w:name w:val="c14"/>
    <w:basedOn w:val="a0"/>
    <w:rsid w:val="0049347D"/>
  </w:style>
  <w:style w:type="paragraph" w:customStyle="1" w:styleId="c7">
    <w:name w:val="c7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347D"/>
  </w:style>
  <w:style w:type="character" w:customStyle="1" w:styleId="c45">
    <w:name w:val="c45"/>
    <w:basedOn w:val="a0"/>
    <w:rsid w:val="0049347D"/>
  </w:style>
  <w:style w:type="paragraph" w:styleId="a3">
    <w:name w:val="List Paragraph"/>
    <w:basedOn w:val="a"/>
    <w:uiPriority w:val="34"/>
    <w:qFormat/>
    <w:rsid w:val="008C293C"/>
    <w:pPr>
      <w:ind w:left="720"/>
      <w:contextualSpacing/>
    </w:pPr>
  </w:style>
  <w:style w:type="paragraph" w:styleId="a4">
    <w:name w:val="Body Text"/>
    <w:basedOn w:val="a"/>
    <w:link w:val="a5"/>
    <w:rsid w:val="004B7B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B7B2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user</cp:lastModifiedBy>
  <cp:revision>4</cp:revision>
  <dcterms:created xsi:type="dcterms:W3CDTF">2012-10-31T10:30:00Z</dcterms:created>
  <dcterms:modified xsi:type="dcterms:W3CDTF">2019-09-30T15:29:00Z</dcterms:modified>
</cp:coreProperties>
</file>