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69" w:rsidRDefault="00581D69" w:rsidP="00581D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6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Использование дидактических игр </w:t>
      </w:r>
    </w:p>
    <w:p w:rsidR="00581D69" w:rsidRDefault="00581D69" w:rsidP="007C49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этнокультурном воспитании дошкольников</w:t>
      </w:r>
      <w:r w:rsidRPr="00456C06">
        <w:rPr>
          <w:rFonts w:ascii="Times New Roman" w:hAnsi="Times New Roman"/>
          <w:b/>
          <w:sz w:val="28"/>
          <w:szCs w:val="28"/>
        </w:rPr>
        <w:t>»</w:t>
      </w:r>
    </w:p>
    <w:p w:rsidR="00581D69" w:rsidRDefault="00581D69" w:rsidP="00581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Сведения об авторе.</w:t>
      </w:r>
    </w:p>
    <w:p w:rsidR="00581D69" w:rsidRDefault="00581D69" w:rsidP="00581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Кольцова Татьяна Сергеевна, воспитатель МДОУ «Детский сад № 93»</w:t>
      </w:r>
    </w:p>
    <w:p w:rsidR="00581D69" w:rsidRDefault="00581D69" w:rsidP="00581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/>
          <w:sz w:val="28"/>
          <w:szCs w:val="28"/>
        </w:rPr>
        <w:t>г. Саранск ГОУ ВПО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«Мордовский государственный педагогический ин</w:t>
      </w:r>
      <w:r w:rsidR="00853069">
        <w:rPr>
          <w:rFonts w:ascii="Times New Roman" w:hAnsi="Times New Roman"/>
          <w:sz w:val="28"/>
          <w:szCs w:val="28"/>
        </w:rPr>
        <w:t>ститут имени М. Е. Евсевьева»,  квалификация</w:t>
      </w:r>
      <w:r>
        <w:rPr>
          <w:rFonts w:ascii="Times New Roman" w:hAnsi="Times New Roman"/>
          <w:sz w:val="28"/>
          <w:szCs w:val="28"/>
        </w:rPr>
        <w:t xml:space="preserve"> «Учитель родного языка, литературы и учитель русского языка, литературы», 30.01.2009г.</w:t>
      </w:r>
    </w:p>
    <w:p w:rsidR="00581D69" w:rsidRDefault="00581D69" w:rsidP="00581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Профессиональная переподготовка (программа, часы, квалификация): </w:t>
      </w:r>
      <w:r>
        <w:rPr>
          <w:rFonts w:ascii="Times New Roman" w:hAnsi="Times New Roman"/>
          <w:sz w:val="28"/>
          <w:szCs w:val="28"/>
        </w:rPr>
        <w:t>ФГБОУ ВО «Мордовский государственный педагогический институт имени М. Е. Евсевьева», программа: «Педагог дошкольного образования», 520 часов, квалификация воспитатель, 12.03.2019г.</w:t>
      </w:r>
    </w:p>
    <w:p w:rsidR="00581D69" w:rsidRDefault="00581D69" w:rsidP="00581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Педагогический стаж: </w:t>
      </w:r>
      <w:r>
        <w:rPr>
          <w:rFonts w:ascii="Times New Roman" w:hAnsi="Times New Roman"/>
          <w:sz w:val="28"/>
          <w:szCs w:val="28"/>
        </w:rPr>
        <w:t>7 лет.</w:t>
      </w:r>
    </w:p>
    <w:p w:rsidR="00581D69" w:rsidRDefault="00581D69" w:rsidP="00581D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Актуальность. </w:t>
      </w:r>
    </w:p>
    <w:p w:rsidR="00581D69" w:rsidRDefault="00581D69" w:rsidP="00581D69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424A9">
        <w:rPr>
          <w:rFonts w:ascii="Times New Roman" w:eastAsia="Times New Roman" w:hAnsi="Times New Roman"/>
          <w:sz w:val="28"/>
          <w:szCs w:val="28"/>
        </w:rPr>
        <w:t xml:space="preserve">«Без игры нет и не может быть </w:t>
      </w:r>
    </w:p>
    <w:p w:rsidR="00581D69" w:rsidRDefault="00581D69" w:rsidP="00581D69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424A9">
        <w:rPr>
          <w:rFonts w:ascii="Times New Roman" w:eastAsia="Times New Roman" w:hAnsi="Times New Roman"/>
          <w:sz w:val="28"/>
          <w:szCs w:val="28"/>
        </w:rPr>
        <w:t xml:space="preserve">полноценного умственного развития. </w:t>
      </w:r>
    </w:p>
    <w:p w:rsidR="00581D69" w:rsidRDefault="00581D69" w:rsidP="00581D69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424A9">
        <w:rPr>
          <w:rFonts w:ascii="Times New Roman" w:eastAsia="Times New Roman" w:hAnsi="Times New Roman"/>
          <w:sz w:val="28"/>
          <w:szCs w:val="28"/>
        </w:rPr>
        <w:t>Игра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24A9">
        <w:rPr>
          <w:rFonts w:ascii="Times New Roman" w:eastAsia="Times New Roman" w:hAnsi="Times New Roman"/>
          <w:sz w:val="28"/>
          <w:szCs w:val="28"/>
        </w:rPr>
        <w:t xml:space="preserve">- это огромное светлое окно, </w:t>
      </w:r>
    </w:p>
    <w:p w:rsidR="00581D69" w:rsidRDefault="00581D69" w:rsidP="00581D69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424A9">
        <w:rPr>
          <w:rFonts w:ascii="Times New Roman" w:eastAsia="Times New Roman" w:hAnsi="Times New Roman"/>
          <w:sz w:val="28"/>
          <w:szCs w:val="28"/>
        </w:rPr>
        <w:t xml:space="preserve">через которое в духовный мир ребенка </w:t>
      </w:r>
    </w:p>
    <w:p w:rsidR="00581D69" w:rsidRDefault="00581D69" w:rsidP="00581D69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424A9">
        <w:rPr>
          <w:rFonts w:ascii="Times New Roman" w:eastAsia="Times New Roman" w:hAnsi="Times New Roman"/>
          <w:sz w:val="28"/>
          <w:szCs w:val="28"/>
        </w:rPr>
        <w:t xml:space="preserve">вливается живительный поток представлений, понятий. </w:t>
      </w:r>
    </w:p>
    <w:p w:rsidR="00581D69" w:rsidRDefault="00581D69" w:rsidP="00581D69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424A9">
        <w:rPr>
          <w:rFonts w:ascii="Times New Roman" w:eastAsia="Times New Roman" w:hAnsi="Times New Roman"/>
          <w:sz w:val="28"/>
          <w:szCs w:val="28"/>
        </w:rPr>
        <w:t xml:space="preserve">Игра - это искра, зажигающая огонек </w:t>
      </w:r>
    </w:p>
    <w:p w:rsidR="00581D69" w:rsidRPr="0048058A" w:rsidRDefault="00581D69" w:rsidP="00581D69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424A9">
        <w:rPr>
          <w:rFonts w:ascii="Times New Roman" w:eastAsia="Times New Roman" w:hAnsi="Times New Roman"/>
          <w:sz w:val="28"/>
          <w:szCs w:val="28"/>
        </w:rPr>
        <w:t xml:space="preserve">пытливости и любознательности». </w:t>
      </w:r>
    </w:p>
    <w:p w:rsidR="009026B8" w:rsidRPr="002D3DDC" w:rsidRDefault="00581D69" w:rsidP="002D3DDC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0424A9">
        <w:rPr>
          <w:rFonts w:ascii="Times New Roman" w:eastAsia="Times New Roman" w:hAnsi="Times New Roman"/>
          <w:sz w:val="28"/>
          <w:szCs w:val="28"/>
        </w:rPr>
        <w:t>В. А. Сухомлинский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4707C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707CE" w:rsidRPr="004707CE" w:rsidRDefault="009026B8" w:rsidP="004707CE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9026B8">
        <w:rPr>
          <w:rFonts w:ascii="Times New Roman" w:hAnsi="Times New Roman"/>
          <w:color w:val="000000" w:themeColor="text1"/>
          <w:sz w:val="28"/>
          <w:szCs w:val="28"/>
        </w:rPr>
        <w:t>Современная Россия переж</w:t>
      </w:r>
      <w:r w:rsidR="006B0A07">
        <w:rPr>
          <w:rFonts w:ascii="Times New Roman" w:hAnsi="Times New Roman"/>
          <w:color w:val="000000" w:themeColor="text1"/>
          <w:sz w:val="28"/>
          <w:szCs w:val="28"/>
        </w:rPr>
        <w:t>ивает кризис воспитания подр</w:t>
      </w:r>
      <w:r w:rsidR="003C613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B0A07">
        <w:rPr>
          <w:rFonts w:ascii="Times New Roman" w:hAnsi="Times New Roman"/>
          <w:color w:val="000000" w:themeColor="text1"/>
          <w:sz w:val="28"/>
          <w:szCs w:val="28"/>
        </w:rPr>
        <w:t>стающего поколения. Забываются</w:t>
      </w:r>
      <w:r w:rsidRPr="009026B8">
        <w:rPr>
          <w:rFonts w:ascii="Times New Roman" w:hAnsi="Times New Roman"/>
          <w:color w:val="000000" w:themeColor="text1"/>
          <w:sz w:val="28"/>
          <w:szCs w:val="28"/>
        </w:rPr>
        <w:t xml:space="preserve"> традиции, оборваны нити, </w:t>
      </w:r>
      <w:r w:rsidR="006B0A07">
        <w:rPr>
          <w:rFonts w:ascii="Times New Roman" w:hAnsi="Times New Roman"/>
          <w:color w:val="000000" w:themeColor="text1"/>
          <w:sz w:val="28"/>
          <w:szCs w:val="28"/>
        </w:rPr>
        <w:t xml:space="preserve">которые </w:t>
      </w:r>
      <w:r w:rsidR="00C1440F">
        <w:rPr>
          <w:rFonts w:ascii="Times New Roman" w:hAnsi="Times New Roman"/>
          <w:color w:val="000000" w:themeColor="text1"/>
          <w:sz w:val="28"/>
          <w:szCs w:val="28"/>
        </w:rPr>
        <w:t>неразрывно соединяют</w:t>
      </w:r>
      <w:r w:rsidRPr="009026B8">
        <w:rPr>
          <w:rFonts w:ascii="Times New Roman" w:hAnsi="Times New Roman"/>
          <w:color w:val="000000" w:themeColor="text1"/>
          <w:sz w:val="28"/>
          <w:szCs w:val="28"/>
        </w:rPr>
        <w:t xml:space="preserve"> младшее и старшее поколения.</w:t>
      </w:r>
      <w:r w:rsidRPr="009026B8">
        <w:t xml:space="preserve"> </w:t>
      </w:r>
      <w:r w:rsidR="00C1440F">
        <w:rPr>
          <w:rFonts w:ascii="Times New Roman" w:hAnsi="Times New Roman"/>
          <w:color w:val="000000" w:themeColor="text1"/>
          <w:sz w:val="28"/>
          <w:szCs w:val="28"/>
        </w:rPr>
        <w:t>Если мы продолжим искоренение наших</w:t>
      </w:r>
      <w:r w:rsidRPr="009026B8">
        <w:rPr>
          <w:rFonts w:ascii="Times New Roman" w:hAnsi="Times New Roman"/>
          <w:color w:val="000000" w:themeColor="text1"/>
          <w:sz w:val="28"/>
          <w:szCs w:val="28"/>
        </w:rPr>
        <w:t xml:space="preserve"> корней,</w:t>
      </w:r>
      <w:r w:rsidR="00C1440F">
        <w:rPr>
          <w:rFonts w:ascii="Times New Roman" w:hAnsi="Times New Roman"/>
          <w:color w:val="000000" w:themeColor="text1"/>
          <w:sz w:val="28"/>
          <w:szCs w:val="28"/>
        </w:rPr>
        <w:t xml:space="preserve"> то это приведёт </w:t>
      </w:r>
      <w:r w:rsidRPr="009026B8">
        <w:rPr>
          <w:rFonts w:ascii="Times New Roman" w:hAnsi="Times New Roman"/>
          <w:color w:val="000000" w:themeColor="text1"/>
          <w:sz w:val="28"/>
          <w:szCs w:val="28"/>
        </w:rPr>
        <w:t xml:space="preserve">к утрате ценностей, к бездуховности </w:t>
      </w:r>
      <w:r w:rsidR="00C1440F">
        <w:rPr>
          <w:rFonts w:ascii="Times New Roman" w:hAnsi="Times New Roman"/>
          <w:color w:val="000000" w:themeColor="text1"/>
          <w:sz w:val="28"/>
          <w:szCs w:val="28"/>
        </w:rPr>
        <w:t xml:space="preserve">современного </w:t>
      </w:r>
      <w:r w:rsidRPr="009026B8">
        <w:rPr>
          <w:rFonts w:ascii="Times New Roman" w:hAnsi="Times New Roman"/>
          <w:color w:val="000000" w:themeColor="text1"/>
          <w:sz w:val="28"/>
          <w:szCs w:val="28"/>
        </w:rPr>
        <w:t>общества.</w:t>
      </w:r>
      <w:r w:rsidR="004707CE" w:rsidRPr="004707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440F">
        <w:rPr>
          <w:rFonts w:ascii="Times New Roman" w:hAnsi="Times New Roman"/>
          <w:color w:val="000000" w:themeColor="text1"/>
          <w:sz w:val="28"/>
          <w:szCs w:val="28"/>
        </w:rPr>
        <w:t>Нам надо понимать, что в</w:t>
      </w:r>
      <w:r w:rsidRPr="009026B8">
        <w:rPr>
          <w:rFonts w:ascii="Times New Roman" w:hAnsi="Times New Roman"/>
          <w:color w:val="000000" w:themeColor="text1"/>
          <w:sz w:val="28"/>
          <w:szCs w:val="28"/>
        </w:rPr>
        <w:t>осп</w:t>
      </w:r>
      <w:r w:rsidR="00C1440F">
        <w:rPr>
          <w:rFonts w:ascii="Times New Roman" w:hAnsi="Times New Roman"/>
          <w:color w:val="000000" w:themeColor="text1"/>
          <w:sz w:val="28"/>
          <w:szCs w:val="28"/>
        </w:rPr>
        <w:t xml:space="preserve">итание детей в духе </w:t>
      </w:r>
      <w:r w:rsidRPr="009026B8">
        <w:rPr>
          <w:rFonts w:ascii="Times New Roman" w:hAnsi="Times New Roman"/>
          <w:color w:val="000000" w:themeColor="text1"/>
          <w:sz w:val="28"/>
          <w:szCs w:val="28"/>
        </w:rPr>
        <w:t xml:space="preserve">традиционной национальной культуры, восстановление системы </w:t>
      </w:r>
      <w:r w:rsidRPr="009026B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преемственности народных традиций - один из способов выхода из кризисных ситуаций.</w:t>
      </w:r>
      <w:r w:rsidR="004707CE" w:rsidRPr="004707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B494C" w:rsidRDefault="00A9458A" w:rsidP="004707CE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C613E" w:rsidRPr="003C613E">
        <w:rPr>
          <w:rFonts w:ascii="Times New Roman" w:hAnsi="Times New Roman"/>
          <w:color w:val="000000" w:themeColor="text1"/>
          <w:sz w:val="28"/>
          <w:szCs w:val="28"/>
        </w:rPr>
        <w:t>Этнокультурное образование - это процесс, в котором цели, задачи, содержание и образовательные технологии сосредоточены на развитии и социализации личности как субъекта этнической группы и гражданина Российское многонациональное государство.</w:t>
      </w:r>
    </w:p>
    <w:p w:rsidR="00FB494C" w:rsidRDefault="00581D69" w:rsidP="00581D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494C" w:rsidRPr="00FB494C">
        <w:rPr>
          <w:rFonts w:ascii="Times New Roman" w:hAnsi="Times New Roman"/>
          <w:sz w:val="28"/>
          <w:szCs w:val="28"/>
        </w:rPr>
        <w:t>В дошкольном возрасте необходимо организовать главную мысль в формировании основ социализации в формировании и развитии личности ребенка. И в наше время, на мой взгляд, это будет этнокультурное воспитание дошкольников.</w:t>
      </w:r>
    </w:p>
    <w:p w:rsidR="00FB494C" w:rsidRDefault="006B0A07" w:rsidP="00581D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494C" w:rsidRPr="00FB494C">
        <w:rPr>
          <w:rFonts w:ascii="Times New Roman" w:hAnsi="Times New Roman"/>
          <w:sz w:val="28"/>
          <w:szCs w:val="28"/>
        </w:rPr>
        <w:t>Поэтому перед нами стоит важная задача - восстановить этнокультурные функции. В дошкольных учреждениях одна из составных частей содержания образования предусматривает развитие национально-региональной составляющей, направлена ​​на знакомство детей с основами национальной культуры коренного населения, что влияет на воспитание толерантности, формирование коммуникативности. межкультурный.</w:t>
      </w:r>
    </w:p>
    <w:p w:rsidR="00FB494C" w:rsidRDefault="006B0A07" w:rsidP="004C2F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494C" w:rsidRPr="00FB494C">
        <w:rPr>
          <w:rFonts w:ascii="Times New Roman" w:hAnsi="Times New Roman"/>
          <w:sz w:val="28"/>
          <w:szCs w:val="28"/>
        </w:rPr>
        <w:t>Современная система дошкольного образования и ее содержание в контексте внедрения федерального государственного образовательного стандарта дошкольного образования должны быть максимально приближены к местным национальным условиям жизни, то есть одному из основных принципов образования. дошкольное учреждение учитывает этнокультурную ситуацию развития ребенка. Приобщение дошкольников к национальной культуре - актуальная педагогическая проблема современности. Учитывая важность и актуальность опыта, моя главная цель:</w:t>
      </w:r>
    </w:p>
    <w:p w:rsidR="00FB494C" w:rsidRPr="00FB494C" w:rsidRDefault="00FB494C" w:rsidP="00FB494C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Цель</w:t>
      </w:r>
      <w:r w:rsidRPr="00FB494C">
        <w:rPr>
          <w:rFonts w:ascii="Times New Roman" w:eastAsia="Times New Roman" w:hAnsi="Times New Roman"/>
          <w:bCs/>
          <w:sz w:val="28"/>
          <w:szCs w:val="28"/>
        </w:rPr>
        <w:t>: ознакомить дошкольников с историей, культурой и традициями своей страны происхождения, а также с культурой других народов и национальностей с помощью игровых технологий.</w:t>
      </w:r>
    </w:p>
    <w:p w:rsidR="00FB494C" w:rsidRPr="00FB494C" w:rsidRDefault="00FB494C" w:rsidP="00FB494C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494C">
        <w:rPr>
          <w:rFonts w:ascii="Times New Roman" w:eastAsia="Times New Roman" w:hAnsi="Times New Roman"/>
          <w:bCs/>
          <w:sz w:val="28"/>
          <w:szCs w:val="28"/>
        </w:rPr>
        <w:t>Для достижения этой цели были предложены следующие задачи:</w:t>
      </w:r>
    </w:p>
    <w:p w:rsidR="00FB494C" w:rsidRPr="00FB494C" w:rsidRDefault="00FB494C" w:rsidP="00FB494C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494C">
        <w:rPr>
          <w:rFonts w:ascii="Times New Roman" w:eastAsia="Times New Roman" w:hAnsi="Times New Roman"/>
          <w:bCs/>
          <w:sz w:val="28"/>
          <w:szCs w:val="28"/>
        </w:rPr>
        <w:lastRenderedPageBreak/>
        <w:t>Основные задачи данной темы можно разделить на три группы:</w:t>
      </w:r>
    </w:p>
    <w:p w:rsidR="00FB494C" w:rsidRDefault="00FB494C" w:rsidP="00FB494C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познавательные</w:t>
      </w:r>
      <w:r w:rsidRPr="00FB494C">
        <w:rPr>
          <w:rFonts w:ascii="Times New Roman" w:eastAsia="Times New Roman" w:hAnsi="Times New Roman"/>
          <w:bCs/>
          <w:sz w:val="28"/>
          <w:szCs w:val="28"/>
        </w:rPr>
        <w:t>;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развивающие; воспитательные.</w:t>
      </w:r>
    </w:p>
    <w:p w:rsidR="007C49DF" w:rsidRPr="00DB1C08" w:rsidRDefault="007C49DF" w:rsidP="007C49D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B1C08">
        <w:rPr>
          <w:rFonts w:ascii="Times New Roman" w:eastAsia="Times New Roman" w:hAnsi="Times New Roman"/>
          <w:bCs/>
          <w:sz w:val="28"/>
          <w:szCs w:val="28"/>
        </w:rPr>
        <w:t>Задачи:</w:t>
      </w:r>
    </w:p>
    <w:p w:rsidR="007C49DF" w:rsidRPr="007C49DF" w:rsidRDefault="00FB494C" w:rsidP="007C49D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Познавательн</w:t>
      </w:r>
      <w:r w:rsidR="007C49DF" w:rsidRPr="007C49DF">
        <w:rPr>
          <w:rFonts w:ascii="Times New Roman" w:eastAsia="Times New Roman" w:hAnsi="Times New Roman"/>
          <w:i/>
          <w:iCs/>
          <w:sz w:val="28"/>
          <w:szCs w:val="28"/>
        </w:rPr>
        <w:t>ые:</w:t>
      </w:r>
    </w:p>
    <w:p w:rsidR="00FB494C" w:rsidRPr="00FB494C" w:rsidRDefault="00FB494C" w:rsidP="001A71D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494C">
        <w:rPr>
          <w:rFonts w:ascii="Times New Roman" w:eastAsia="Times New Roman" w:hAnsi="Times New Roman"/>
          <w:sz w:val="28"/>
          <w:szCs w:val="28"/>
        </w:rPr>
        <w:t>Ознакомить детей с мордовскими народными играми.</w:t>
      </w:r>
    </w:p>
    <w:p w:rsidR="00FB494C" w:rsidRPr="00FB494C" w:rsidRDefault="00FB494C" w:rsidP="001A71D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</w:t>
      </w:r>
      <w:r w:rsidRPr="00FB494C">
        <w:rPr>
          <w:rFonts w:ascii="Times New Roman" w:eastAsia="Times New Roman" w:hAnsi="Times New Roman"/>
          <w:sz w:val="28"/>
          <w:szCs w:val="28"/>
        </w:rPr>
        <w:t xml:space="preserve"> представления детей о мордовских народных играх.</w:t>
      </w:r>
    </w:p>
    <w:p w:rsidR="00FB494C" w:rsidRPr="00FB494C" w:rsidRDefault="00FB494C" w:rsidP="001A71D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494C">
        <w:rPr>
          <w:rFonts w:ascii="Times New Roman" w:eastAsia="Times New Roman" w:hAnsi="Times New Roman"/>
          <w:sz w:val="28"/>
          <w:szCs w:val="28"/>
        </w:rPr>
        <w:t>Знать традиции мордовского народа, связанные с играми.</w:t>
      </w:r>
    </w:p>
    <w:p w:rsidR="00FB494C" w:rsidRPr="00FB494C" w:rsidRDefault="00FB494C" w:rsidP="001A71D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494C">
        <w:rPr>
          <w:rFonts w:ascii="Times New Roman" w:eastAsia="Times New Roman" w:hAnsi="Times New Roman"/>
          <w:sz w:val="28"/>
          <w:szCs w:val="28"/>
        </w:rPr>
        <w:t>Проанализировать технологию использования мордовских народных игр в работе с детьми дошкольного возраста.</w:t>
      </w:r>
    </w:p>
    <w:p w:rsidR="00FB494C" w:rsidRPr="00FB494C" w:rsidRDefault="00FB494C" w:rsidP="001A71D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494C">
        <w:rPr>
          <w:rFonts w:ascii="Times New Roman" w:eastAsia="Times New Roman" w:hAnsi="Times New Roman"/>
          <w:sz w:val="28"/>
          <w:szCs w:val="28"/>
        </w:rPr>
        <w:t>Выявить степень эффективности фольклорных игр и их влияние на усвоение детьми национальной культуры.</w:t>
      </w:r>
    </w:p>
    <w:p w:rsidR="007C49DF" w:rsidRPr="007C49DF" w:rsidRDefault="007C49DF" w:rsidP="007C49D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i/>
          <w:iCs/>
          <w:sz w:val="28"/>
          <w:szCs w:val="28"/>
        </w:rPr>
        <w:t>Развивающие задачи:</w:t>
      </w:r>
    </w:p>
    <w:p w:rsidR="00FB494C" w:rsidRPr="00FB494C" w:rsidRDefault="00FB494C" w:rsidP="001A71D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494C">
        <w:rPr>
          <w:rFonts w:ascii="Times New Roman" w:eastAsia="Times New Roman" w:hAnsi="Times New Roman"/>
          <w:sz w:val="28"/>
          <w:szCs w:val="28"/>
        </w:rPr>
        <w:t>Развивать познавательный интерес к национальным играм.</w:t>
      </w:r>
    </w:p>
    <w:p w:rsidR="00FB494C" w:rsidRPr="00FB494C" w:rsidRDefault="00FB494C" w:rsidP="001A71D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494C">
        <w:rPr>
          <w:rFonts w:ascii="Times New Roman" w:eastAsia="Times New Roman" w:hAnsi="Times New Roman"/>
          <w:sz w:val="28"/>
          <w:szCs w:val="28"/>
        </w:rPr>
        <w:t>Развивать внимание, воображение, логическое мышление, наблюдательность.</w:t>
      </w:r>
    </w:p>
    <w:p w:rsidR="00FB494C" w:rsidRPr="001A71DD" w:rsidRDefault="00FB494C" w:rsidP="001A71D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Развитие у детей двигательной активности, выносливости, ловкости.</w:t>
      </w:r>
    </w:p>
    <w:p w:rsidR="00FB494C" w:rsidRPr="001A71DD" w:rsidRDefault="00FB494C" w:rsidP="001A71D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Развивать в детях умение действовать по правилам.</w:t>
      </w:r>
    </w:p>
    <w:p w:rsidR="00FB494C" w:rsidRPr="001A71DD" w:rsidRDefault="00FB494C" w:rsidP="001A71D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Создание условий для самостоятельного осмысления полученных детьми знаний и навыков.</w:t>
      </w:r>
    </w:p>
    <w:p w:rsidR="007C49DF" w:rsidRPr="007C49DF" w:rsidRDefault="007C49DF" w:rsidP="007C49D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i/>
          <w:iCs/>
          <w:sz w:val="28"/>
          <w:szCs w:val="28"/>
        </w:rPr>
        <w:t>Воспитательные задачи:</w:t>
      </w:r>
    </w:p>
    <w:p w:rsidR="001A71DD" w:rsidRPr="001A71DD" w:rsidRDefault="001A71DD" w:rsidP="001A71D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Содействовать уважению культурного наследия.</w:t>
      </w:r>
    </w:p>
    <w:p w:rsidR="001A71DD" w:rsidRPr="001A71DD" w:rsidRDefault="001A71DD" w:rsidP="001A71D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Воспитывать уважение к своей маленькой родине.</w:t>
      </w:r>
    </w:p>
    <w:p w:rsidR="001A71DD" w:rsidRPr="001A71DD" w:rsidRDefault="001A71DD" w:rsidP="001A71D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Обучать детей не только к мордовским играм, но и культуре своего народа в целом.</w:t>
      </w:r>
    </w:p>
    <w:p w:rsidR="001A71DD" w:rsidRPr="001A71DD" w:rsidRDefault="001A71DD" w:rsidP="001A71D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Привить ребенку чувство гордости и любви к месту, где он родился и живет.</w:t>
      </w:r>
    </w:p>
    <w:p w:rsidR="001A71DD" w:rsidRDefault="001A71DD" w:rsidP="007C49D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1A71DD" w:rsidRPr="001A71DD" w:rsidRDefault="001A71DD" w:rsidP="001A71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lastRenderedPageBreak/>
        <w:t>Для приобщения детей к своему краю используются различные методы и приемы:</w:t>
      </w:r>
    </w:p>
    <w:p w:rsidR="001A71DD" w:rsidRPr="001A71DD" w:rsidRDefault="001A71DD" w:rsidP="001A71D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словесный (рассказ и объяснение учителя, чтение художественной литературы);</w:t>
      </w:r>
    </w:p>
    <w:p w:rsidR="001A71DD" w:rsidRPr="001A71DD" w:rsidRDefault="001A71DD" w:rsidP="001A71D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наглядные (показ наглядных пособий, просмотр фильмов, слайдов, фотографий, иллюстраций);</w:t>
      </w:r>
    </w:p>
    <w:p w:rsidR="001A71DD" w:rsidRPr="001A71DD" w:rsidRDefault="001A71DD" w:rsidP="001A71D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игры (театральные, народные, обучающие);</w:t>
      </w:r>
    </w:p>
    <w:p w:rsidR="001A71DD" w:rsidRPr="001A71DD" w:rsidRDefault="001A71DD" w:rsidP="001A71D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71DD">
        <w:rPr>
          <w:rFonts w:ascii="Times New Roman" w:eastAsia="Times New Roman" w:hAnsi="Times New Roman"/>
          <w:sz w:val="28"/>
          <w:szCs w:val="28"/>
        </w:rPr>
        <w:t>практические (упражнения по распознаванию элементов местной культуры, разработка проектов, разведка и исследовательская деятельность).</w:t>
      </w:r>
    </w:p>
    <w:p w:rsidR="001A71DD" w:rsidRDefault="0072297D" w:rsidP="0072297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81D69">
        <w:rPr>
          <w:rFonts w:ascii="Times New Roman" w:hAnsi="Times New Roman"/>
          <w:b/>
          <w:noProof/>
          <w:sz w:val="28"/>
          <w:szCs w:val="28"/>
        </w:rPr>
        <w:t>Ос</w:t>
      </w:r>
      <w:r w:rsidR="00581D69" w:rsidRPr="00581D69">
        <w:rPr>
          <w:rFonts w:ascii="Times New Roman" w:hAnsi="Times New Roman"/>
          <w:b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Pr="00581D69">
        <w:rPr>
          <w:rFonts w:ascii="Times New Roman" w:hAnsi="Times New Roman"/>
          <w:b/>
          <w:noProof/>
          <w:sz w:val="28"/>
          <w:szCs w:val="28"/>
        </w:rPr>
        <w:t>ов</w:t>
      </w:r>
      <w:r w:rsidR="00581D69" w:rsidRPr="00581D69">
        <w:rPr>
          <w:rFonts w:ascii="Times New Roman" w:hAnsi="Times New Roman"/>
          <w:b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Pr="00581D69">
        <w:rPr>
          <w:rFonts w:ascii="Times New Roman" w:hAnsi="Times New Roman"/>
          <w:b/>
          <w:noProof/>
          <w:sz w:val="28"/>
          <w:szCs w:val="28"/>
        </w:rPr>
        <w:t xml:space="preserve">ая идея.  </w:t>
      </w:r>
      <w:r w:rsidR="001A71DD" w:rsidRPr="001A71DD">
        <w:rPr>
          <w:rFonts w:ascii="Times New Roman" w:hAnsi="Times New Roman"/>
          <w:noProof/>
          <w:sz w:val="28"/>
          <w:szCs w:val="28"/>
        </w:rPr>
        <w:t>На мой взгляд, дидактические игры этнокультурного содержания</w:t>
      </w:r>
      <w:r w:rsidR="001A71DD" w:rsidRPr="001A71D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A71DD" w:rsidRPr="001A71DD">
        <w:rPr>
          <w:rFonts w:ascii="Times New Roman" w:hAnsi="Times New Roman"/>
          <w:noProof/>
          <w:sz w:val="28"/>
          <w:szCs w:val="28"/>
        </w:rPr>
        <w:t xml:space="preserve">познакомят детей с национальными особенностями, закрепят и уточнят знания об одной культуре; </w:t>
      </w:r>
      <w:r w:rsidR="001A71DD">
        <w:rPr>
          <w:rFonts w:ascii="Times New Roman" w:hAnsi="Times New Roman"/>
          <w:noProof/>
          <w:sz w:val="28"/>
          <w:szCs w:val="28"/>
        </w:rPr>
        <w:t>дети будут творчески развиты</w:t>
      </w:r>
      <w:r w:rsidR="001A71DD" w:rsidRPr="001A71DD">
        <w:rPr>
          <w:rFonts w:ascii="Times New Roman" w:hAnsi="Times New Roman"/>
          <w:noProof/>
          <w:sz w:val="28"/>
          <w:szCs w:val="28"/>
        </w:rPr>
        <w:t>. Эти игры обеспечивают максимально простые и сравнительные процессы анализа, развивают интерес к познанию своей культуры и культуры других</w:t>
      </w:r>
      <w:r w:rsidR="001A71DD">
        <w:rPr>
          <w:rFonts w:ascii="Times New Roman" w:hAnsi="Times New Roman"/>
          <w:noProof/>
          <w:sz w:val="28"/>
          <w:szCs w:val="28"/>
        </w:rPr>
        <w:t xml:space="preserve"> народностей</w:t>
      </w:r>
      <w:r w:rsidR="001A71DD" w:rsidRPr="001A71DD">
        <w:rPr>
          <w:rFonts w:ascii="Times New Roman" w:hAnsi="Times New Roman"/>
          <w:noProof/>
          <w:sz w:val="28"/>
          <w:szCs w:val="28"/>
        </w:rPr>
        <w:t>.</w:t>
      </w:r>
    </w:p>
    <w:p w:rsidR="001A71DD" w:rsidRDefault="001A71DD" w:rsidP="0072297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1A71DD">
        <w:rPr>
          <w:rFonts w:ascii="Times New Roman" w:hAnsi="Times New Roman"/>
          <w:noProof/>
          <w:sz w:val="28"/>
          <w:szCs w:val="28"/>
        </w:rPr>
        <w:t>Также следует помнить, что дидактические игры с этнокультурным содержанием не должны быть целью, содержание, игровые действия и игровые задачи которой направлены в первую очередь на развитие личности. по развитию этнокультурной компетентности дошкольников.</w:t>
      </w:r>
    </w:p>
    <w:p w:rsidR="00D76C5D" w:rsidRDefault="001A71DD" w:rsidP="0072297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A71DD">
        <w:rPr>
          <w:rFonts w:ascii="Times New Roman" w:hAnsi="Times New Roman"/>
          <w:noProof/>
          <w:sz w:val="28"/>
          <w:szCs w:val="28"/>
        </w:rPr>
        <w:t>Содержание жанра дидактических игр имеет большое значение как для дошкольников, так и для педагогов. Когда ребенок познает окружающий мир во всем его разнообразии, он получает представление о том, что на самом деле вокруг него. Каково содержание этнокультурных дидактических игр? Прежде всего, это язык, национальная одежда, традиции, обряды, народное творчество.</w:t>
      </w:r>
    </w:p>
    <w:p w:rsidR="00D76C5D" w:rsidRPr="00D76C5D" w:rsidRDefault="00D76C5D" w:rsidP="00D76C5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76C5D">
        <w:rPr>
          <w:rFonts w:ascii="Times New Roman" w:hAnsi="Times New Roman"/>
          <w:noProof/>
          <w:sz w:val="28"/>
          <w:szCs w:val="28"/>
        </w:rPr>
        <w:lastRenderedPageBreak/>
        <w:t xml:space="preserve">Различное содержание этнокультуры легко сочетается в дидактических играх. Педагог может </w:t>
      </w:r>
      <w:r>
        <w:rPr>
          <w:rFonts w:ascii="Times New Roman" w:hAnsi="Times New Roman"/>
          <w:noProof/>
          <w:sz w:val="28"/>
          <w:szCs w:val="28"/>
        </w:rPr>
        <w:t xml:space="preserve">легко внедрить эти игры в занятия </w:t>
      </w:r>
      <w:r w:rsidRPr="00D76C5D">
        <w:rPr>
          <w:rFonts w:ascii="Times New Roman" w:hAnsi="Times New Roman"/>
          <w:noProof/>
          <w:sz w:val="28"/>
          <w:szCs w:val="28"/>
        </w:rPr>
        <w:t>и использовать их для индивидуальной работы с дошкольниками.</w:t>
      </w:r>
    </w:p>
    <w:p w:rsidR="00D76C5D" w:rsidRDefault="00D76C5D" w:rsidP="00D76C5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76C5D">
        <w:rPr>
          <w:rFonts w:ascii="Times New Roman" w:hAnsi="Times New Roman"/>
          <w:noProof/>
          <w:sz w:val="28"/>
          <w:szCs w:val="28"/>
        </w:rPr>
        <w:t>Очень важно, чтобы знакомство с элементами этнокультуры происходило в игровой форме, и это помогает включать в себя произвольные и непроизвольные процессы восприятия, памяти и духа у детей.</w:t>
      </w:r>
    </w:p>
    <w:p w:rsidR="003D6E75" w:rsidRDefault="00D76C5D" w:rsidP="0072297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Дошкольники старшей и подготовительной  групп</w:t>
      </w:r>
      <w:r w:rsidRPr="00D76C5D">
        <w:rPr>
          <w:rFonts w:ascii="Times New Roman" w:hAnsi="Times New Roman"/>
          <w:noProof/>
          <w:sz w:val="28"/>
          <w:szCs w:val="28"/>
        </w:rPr>
        <w:t xml:space="preserve"> могут сами составлять развивающие игры под руководством педагога. Приведу примеры, дети могут в аппликационной технике делать игры типа «Чей дом?», «Чье украшение?»,</w:t>
      </w:r>
      <w:r>
        <w:rPr>
          <w:rFonts w:ascii="Times New Roman" w:hAnsi="Times New Roman"/>
          <w:noProof/>
          <w:sz w:val="28"/>
          <w:szCs w:val="28"/>
        </w:rPr>
        <w:t xml:space="preserve"> «Выставка народных игрушек</w:t>
      </w:r>
      <w:r w:rsidR="00085311">
        <w:rPr>
          <w:rFonts w:ascii="Times New Roman" w:hAnsi="Times New Roman"/>
          <w:noProof/>
          <w:sz w:val="28"/>
          <w:szCs w:val="28"/>
        </w:rPr>
        <w:t>». О</w:t>
      </w:r>
      <w:r w:rsidRPr="00D76C5D">
        <w:rPr>
          <w:rFonts w:ascii="Times New Roman" w:hAnsi="Times New Roman"/>
          <w:noProof/>
          <w:sz w:val="28"/>
          <w:szCs w:val="28"/>
        </w:rPr>
        <w:t>дни игры детям объясняют, в другие можно и с удовольствием играть в одиночку. Игры, которые придумали сами дети, имеют для них особое значение. Создавая игры, дошкольники в активной форме осваивают и отражают элементы этнокультуры.</w:t>
      </w:r>
      <w:r w:rsidR="003D6E75">
        <w:rPr>
          <w:rFonts w:ascii="Times New Roman" w:hAnsi="Times New Roman"/>
          <w:noProof/>
          <w:sz w:val="28"/>
          <w:szCs w:val="28"/>
        </w:rPr>
        <w:t xml:space="preserve"> </w:t>
      </w:r>
      <w:r w:rsidR="00085311" w:rsidRPr="00085311">
        <w:rPr>
          <w:rFonts w:ascii="Times New Roman" w:hAnsi="Times New Roman"/>
          <w:noProof/>
          <w:sz w:val="28"/>
          <w:szCs w:val="28"/>
        </w:rPr>
        <w:t>Важно, чтобы в процессе создания игр, а затем и в самой игре у детей развивались эстетический вкус, эстетическое восприятие, воображение, образованное мышление. Взаимосвязь творческой, конструктивной деятельности с игрой создает у детей мотив деятельности, имеющий личный смысл для каждого ребенка, а это, в свою очередь, обеспечивает ее эффективность. В результате такой деятельности у ребенка развивается творческая сторона, поскольку он не просто рисует, вырезает и вставляет, а передает образы игры в образах, создает игры.</w:t>
      </w:r>
    </w:p>
    <w:p w:rsidR="004C2F07" w:rsidRDefault="003D6E75" w:rsidP="0072297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81D6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72297D" w:rsidRPr="00581D69">
        <w:rPr>
          <w:rFonts w:ascii="Times New Roman" w:hAnsi="Times New Roman"/>
          <w:b/>
          <w:noProof/>
          <w:sz w:val="28"/>
          <w:szCs w:val="28"/>
        </w:rPr>
        <w:t>Тео</w:t>
      </w:r>
      <w:r w:rsidR="00581D69" w:rsidRPr="00581D69">
        <w:rPr>
          <w:rFonts w:ascii="Times New Roman" w:hAnsi="Times New Roman"/>
          <w:b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b/>
          <w:noProof/>
          <w:sz w:val="28"/>
          <w:szCs w:val="28"/>
        </w:rPr>
        <w:t>етическая база.</w:t>
      </w:r>
      <w:r w:rsidR="00DB1C08">
        <w:rPr>
          <w:rFonts w:ascii="Times New Roman" w:hAnsi="Times New Roman"/>
          <w:noProof/>
          <w:sz w:val="28"/>
          <w:szCs w:val="28"/>
        </w:rPr>
        <w:t xml:space="preserve">  </w:t>
      </w:r>
      <w:r w:rsidRPr="003D6E75">
        <w:rPr>
          <w:rFonts w:ascii="Times New Roman" w:hAnsi="Times New Roman"/>
          <w:noProof/>
          <w:sz w:val="28"/>
          <w:szCs w:val="28"/>
        </w:rPr>
        <w:t>Дидактические игры - это развивающие игры. Они созданы взрослыми для обучения и тренировки детей. Но для играющих детей воспитательное и воспитательное значение дидактической игры не проявляется открыто, а реализуется через игру нового задания, игровых действий, правил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3D6E75" w:rsidRDefault="003D6E75" w:rsidP="0072297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3D6E75">
        <w:rPr>
          <w:rFonts w:ascii="Times New Roman" w:hAnsi="Times New Roman"/>
          <w:noProof/>
          <w:sz w:val="28"/>
          <w:szCs w:val="28"/>
        </w:rPr>
        <w:t>Дидактически</w:t>
      </w:r>
      <w:r>
        <w:rPr>
          <w:rFonts w:ascii="Times New Roman" w:hAnsi="Times New Roman"/>
          <w:noProof/>
          <w:sz w:val="28"/>
          <w:szCs w:val="28"/>
        </w:rPr>
        <w:t>е игры называются «рубежными играми</w:t>
      </w:r>
      <w:r w:rsidRPr="003D6E75">
        <w:rPr>
          <w:rFonts w:ascii="Times New Roman" w:hAnsi="Times New Roman"/>
          <w:noProof/>
          <w:sz w:val="28"/>
          <w:szCs w:val="28"/>
        </w:rPr>
        <w:t>» и представляют собой форму перехода к этой неинтересной деятельности, которую он</w:t>
      </w:r>
      <w:r>
        <w:rPr>
          <w:rFonts w:ascii="Times New Roman" w:hAnsi="Times New Roman"/>
          <w:noProof/>
          <w:sz w:val="28"/>
          <w:szCs w:val="28"/>
        </w:rPr>
        <w:t xml:space="preserve">и </w:t>
      </w:r>
      <w:r>
        <w:rPr>
          <w:rFonts w:ascii="Times New Roman" w:hAnsi="Times New Roman"/>
          <w:noProof/>
          <w:sz w:val="28"/>
          <w:szCs w:val="28"/>
        </w:rPr>
        <w:lastRenderedPageBreak/>
        <w:t>готовя</w:t>
      </w:r>
      <w:r w:rsidRPr="003D6E75">
        <w:rPr>
          <w:rFonts w:ascii="Times New Roman" w:hAnsi="Times New Roman"/>
          <w:noProof/>
          <w:sz w:val="28"/>
          <w:szCs w:val="28"/>
        </w:rPr>
        <w:t>т. Эти игры способствуют развитию познавательной деятельности, интеллектуальных операций, которые являются основой обучения. Для дидактических игр характер задания - обучающий персонаж актера - учебное задание. В ней ориентируются взрослые, создавая ту или иную дидактическую игру, но одевают в развлекательную для детей форму. Вот не</w:t>
      </w:r>
      <w:r>
        <w:rPr>
          <w:rFonts w:ascii="Times New Roman" w:hAnsi="Times New Roman"/>
          <w:noProof/>
          <w:sz w:val="28"/>
          <w:szCs w:val="28"/>
        </w:rPr>
        <w:t>сколько примеров обучающих задач</w:t>
      </w:r>
      <w:r w:rsidRPr="003D6E75">
        <w:rPr>
          <w:rFonts w:ascii="Times New Roman" w:hAnsi="Times New Roman"/>
          <w:noProof/>
          <w:sz w:val="28"/>
          <w:szCs w:val="28"/>
        </w:rPr>
        <w:t>:</w:t>
      </w:r>
    </w:p>
    <w:p w:rsidR="003D6E75" w:rsidRPr="003D6E75" w:rsidRDefault="003D6E75" w:rsidP="003D6E75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D6E75">
        <w:rPr>
          <w:rFonts w:ascii="Times New Roman" w:hAnsi="Times New Roman"/>
          <w:noProof/>
          <w:sz w:val="28"/>
          <w:szCs w:val="28"/>
        </w:rPr>
        <w:t>научить детей различать и правильно называть цвета («Салют», «Цветные ковры») или геометрические фигуры («Ледоход»);</w:t>
      </w:r>
    </w:p>
    <w:p w:rsidR="003D6E75" w:rsidRPr="003D6E75" w:rsidRDefault="003D6E75" w:rsidP="003D6E75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D6E75">
        <w:rPr>
          <w:rFonts w:ascii="Times New Roman" w:hAnsi="Times New Roman"/>
          <w:noProof/>
          <w:sz w:val="28"/>
          <w:szCs w:val="28"/>
        </w:rPr>
        <w:t>для уточнения информации о посуде («Кукла Катя обедает») или одежде («Кукла Катя идет гулять»),</w:t>
      </w:r>
    </w:p>
    <w:p w:rsidR="003D6E75" w:rsidRPr="003D6E75" w:rsidRDefault="003D6E75" w:rsidP="003D6E75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D6E75">
        <w:rPr>
          <w:rFonts w:ascii="Times New Roman" w:hAnsi="Times New Roman"/>
          <w:noProof/>
          <w:sz w:val="28"/>
          <w:szCs w:val="28"/>
        </w:rPr>
        <w:t>формировать возможность сравниват</w:t>
      </w:r>
      <w:r>
        <w:rPr>
          <w:rFonts w:ascii="Times New Roman" w:hAnsi="Times New Roman"/>
          <w:noProof/>
          <w:sz w:val="28"/>
          <w:szCs w:val="28"/>
        </w:rPr>
        <w:t>ь объекты по внешним признакам</w:t>
      </w:r>
      <w:r w:rsidRPr="003D6E75">
        <w:rPr>
          <w:rFonts w:ascii="Times New Roman" w:hAnsi="Times New Roman"/>
          <w:noProof/>
          <w:sz w:val="28"/>
          <w:szCs w:val="28"/>
        </w:rPr>
        <w:t>, расположенным в пространстве (</w:t>
      </w:r>
      <w:r>
        <w:rPr>
          <w:rFonts w:ascii="Times New Roman" w:hAnsi="Times New Roman"/>
          <w:noProof/>
          <w:sz w:val="28"/>
          <w:szCs w:val="28"/>
        </w:rPr>
        <w:t>«Что изменилось», «Парные картинки</w:t>
      </w:r>
      <w:r w:rsidRPr="003D6E75">
        <w:rPr>
          <w:rFonts w:ascii="Times New Roman" w:hAnsi="Times New Roman"/>
          <w:noProof/>
          <w:sz w:val="28"/>
          <w:szCs w:val="28"/>
        </w:rPr>
        <w:t>»),</w:t>
      </w:r>
    </w:p>
    <w:p w:rsidR="0072297D" w:rsidRPr="003D6E75" w:rsidRDefault="003D6E75" w:rsidP="003D6E75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D6E75">
        <w:rPr>
          <w:rFonts w:ascii="Times New Roman" w:hAnsi="Times New Roman"/>
          <w:noProof/>
          <w:sz w:val="28"/>
          <w:szCs w:val="28"/>
        </w:rPr>
        <w:t xml:space="preserve">развивать глазомер и координацию мелких движений («Поймать рыбу», «Летающие колпаки»).  </w:t>
      </w:r>
    </w:p>
    <w:p w:rsidR="0072297D" w:rsidRPr="00581D69" w:rsidRDefault="003D6E75" w:rsidP="003D6E75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Обучающая задача</w:t>
      </w:r>
      <w:r w:rsidRPr="003D6E75">
        <w:rPr>
          <w:rFonts w:ascii="Times New Roman" w:hAnsi="Times New Roman"/>
          <w:noProof/>
          <w:sz w:val="28"/>
          <w:szCs w:val="28"/>
        </w:rPr>
        <w:t xml:space="preserve"> воплощается создателями игры в соответствующее содержание и реализуется с помощью игровой деятельности детей.</w:t>
      </w:r>
      <w:r>
        <w:rPr>
          <w:rFonts w:ascii="Times New Roman" w:hAnsi="Times New Roman"/>
          <w:noProof/>
          <w:sz w:val="28"/>
          <w:szCs w:val="28"/>
        </w:rPr>
        <w:t xml:space="preserve"> Необучающая задача привлекает ребенка в игре</w:t>
      </w:r>
      <w:r w:rsidRPr="003D6E75">
        <w:rPr>
          <w:rFonts w:ascii="Times New Roman" w:hAnsi="Times New Roman"/>
          <w:noProof/>
          <w:sz w:val="28"/>
          <w:szCs w:val="28"/>
        </w:rPr>
        <w:t>, а возможность проявить свою активность, выполнить игровые действия, получить результат, выиграть. Если участник игры не может овладеть знаниями, определенными учебной задачей, он не может успешно выполнить игровые действия и получить результат.</w:t>
      </w:r>
      <w:r w:rsidR="0072297D" w:rsidRPr="00581D69">
        <w:rPr>
          <w:rFonts w:ascii="Times New Roman" w:hAnsi="Times New Roman"/>
          <w:noProof/>
          <w:sz w:val="28"/>
          <w:szCs w:val="28"/>
        </w:rPr>
        <w:t>воплощается создателями иг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ы в соответствующем соде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жа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 xml:space="preserve">ии, 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еализуется с помощью иг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овых действий, кото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ые выпол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яют дети.</w:t>
      </w:r>
      <w:r w:rsidRPr="003D6E75">
        <w:t xml:space="preserve"> </w:t>
      </w:r>
      <w:r w:rsidRPr="003D6E75">
        <w:rPr>
          <w:rFonts w:ascii="Times New Roman" w:hAnsi="Times New Roman"/>
          <w:noProof/>
          <w:sz w:val="28"/>
          <w:szCs w:val="28"/>
        </w:rPr>
        <w:t>Например, в развивающей игре «Цветной фон» каждый игрок должен разместить на ковре игрушки определенного цвета и предметы такого же цвета. Если ребенок правильно выполнил действия игры, то можно с уверенностью сказать, что он научился различать цвета, на основе этого находить предметы в окружающей среде.</w:t>
      </w:r>
    </w:p>
    <w:p w:rsidR="00DA202F" w:rsidRDefault="00DA202F" w:rsidP="0072297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A202F">
        <w:rPr>
          <w:rFonts w:ascii="Times New Roman" w:hAnsi="Times New Roman"/>
          <w:noProof/>
          <w:sz w:val="28"/>
          <w:szCs w:val="28"/>
        </w:rPr>
        <w:lastRenderedPageBreak/>
        <w:t>Следовательно, активное участие, особенно приобретение в дидактической игре, зависит от того, насколько хорошо ребенок усвоил знания и навыки, которые продиктованы его учебной задачей. Это побуждает ребенка быть понятным, запоминать, сравнивать, классифицировать и совершенствовать свои знания. Поэтому дидактические игры помогут ему узнать что-то в простой и небывалой форме. Этот тип прямого американского обучения называется самообучением</w:t>
      </w:r>
      <w:r>
        <w:rPr>
          <w:rFonts w:ascii="Times New Roman" w:hAnsi="Times New Roman"/>
          <w:noProof/>
          <w:sz w:val="28"/>
          <w:szCs w:val="28"/>
        </w:rPr>
        <w:t xml:space="preserve"> или автодидактизмом</w:t>
      </w:r>
      <w:r w:rsidRPr="00DA202F">
        <w:rPr>
          <w:rFonts w:ascii="Times New Roman" w:hAnsi="Times New Roman"/>
          <w:noProof/>
          <w:sz w:val="28"/>
          <w:szCs w:val="28"/>
        </w:rPr>
        <w:t>.</w:t>
      </w:r>
    </w:p>
    <w:p w:rsidR="00DA202F" w:rsidRPr="00DA202F" w:rsidRDefault="00DA202F" w:rsidP="00DA202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A202F">
        <w:rPr>
          <w:rFonts w:ascii="Times New Roman" w:hAnsi="Times New Roman"/>
          <w:noProof/>
          <w:sz w:val="28"/>
          <w:szCs w:val="28"/>
        </w:rPr>
        <w:t>Играя в дидактические игры, ребенок выступает субъектом познания: развивает любознательность, познавательную инициативу и активность, умение искать решения новых задач, обозначение специалистов; в мире развивается положительное отношение к своим способностям, вера в собственные силы, чувство собственного достоинства. Как правило, в игре ребенок использует свой познавательный опыт и знания, полученные из различных источников.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A202F">
        <w:rPr>
          <w:rFonts w:ascii="Times New Roman" w:hAnsi="Times New Roman"/>
          <w:noProof/>
          <w:sz w:val="28"/>
          <w:szCs w:val="28"/>
        </w:rPr>
        <w:t>Развивающий эффект обучения определяется прежде всего тем, насколько гармонично учителю удается включить новый опыт детей в их существующий познавательный опыт.</w:t>
      </w:r>
    </w:p>
    <w:p w:rsidR="00DA202F" w:rsidRPr="00DA202F" w:rsidRDefault="00DA202F" w:rsidP="00DA202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DA202F">
        <w:rPr>
          <w:rFonts w:ascii="Times New Roman" w:hAnsi="Times New Roman"/>
          <w:noProof/>
          <w:sz w:val="28"/>
          <w:szCs w:val="28"/>
        </w:rPr>
        <w:t>Дидактические игры - это универсальный инструмент, позволяющий детям познавать окружающий мир, творчески развиваться и готовиться к обучению в школе, поскольку они с</w:t>
      </w:r>
      <w:r>
        <w:rPr>
          <w:rFonts w:ascii="Times New Roman" w:hAnsi="Times New Roman"/>
          <w:noProof/>
          <w:sz w:val="28"/>
          <w:szCs w:val="28"/>
        </w:rPr>
        <w:t>очетают в себе обучающие</w:t>
      </w:r>
      <w:r w:rsidRPr="00DA202F">
        <w:rPr>
          <w:rFonts w:ascii="Times New Roman" w:hAnsi="Times New Roman"/>
          <w:noProof/>
          <w:sz w:val="28"/>
          <w:szCs w:val="28"/>
        </w:rPr>
        <w:t xml:space="preserve"> задачи. Кроме того, дидактическая игра является своеобразным перекрестком между апрельской деятельностью учителя и потребностями ребенка.</w:t>
      </w:r>
      <w:r w:rsidRPr="00DA202F">
        <w:t xml:space="preserve"> </w:t>
      </w:r>
      <w:r w:rsidRPr="00DA202F">
        <w:rPr>
          <w:rFonts w:ascii="Times New Roman" w:hAnsi="Times New Roman"/>
          <w:noProof/>
          <w:sz w:val="28"/>
          <w:szCs w:val="28"/>
        </w:rPr>
        <w:t>Многообразие функций дидактической игры комплексно влияет на развивающуюся личность дошкольника.</w:t>
      </w:r>
    </w:p>
    <w:p w:rsidR="00DA202F" w:rsidRPr="00581D69" w:rsidRDefault="00DA202F" w:rsidP="00DA202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DA202F">
        <w:rPr>
          <w:rFonts w:ascii="Times New Roman" w:hAnsi="Times New Roman"/>
          <w:noProof/>
          <w:sz w:val="28"/>
          <w:szCs w:val="28"/>
        </w:rPr>
        <w:t>Дидактическая игра как средство общения детей с национальными традициями была создана самими людьми. Некото</w:t>
      </w:r>
      <w:r>
        <w:rPr>
          <w:rFonts w:ascii="Times New Roman" w:hAnsi="Times New Roman"/>
          <w:noProof/>
          <w:sz w:val="28"/>
          <w:szCs w:val="28"/>
        </w:rPr>
        <w:t xml:space="preserve">рые дидактические игры </w:t>
      </w:r>
      <w:r w:rsidRPr="00DA202F">
        <w:rPr>
          <w:rFonts w:ascii="Times New Roman" w:hAnsi="Times New Roman"/>
          <w:noProof/>
          <w:sz w:val="28"/>
          <w:szCs w:val="28"/>
        </w:rPr>
        <w:t xml:space="preserve"> представлены через познавательный контент, различные типы игровых действий. Взаимодействуя с п</w:t>
      </w:r>
      <w:r>
        <w:rPr>
          <w:rFonts w:ascii="Times New Roman" w:hAnsi="Times New Roman"/>
          <w:noProof/>
          <w:sz w:val="28"/>
          <w:szCs w:val="28"/>
        </w:rPr>
        <w:t>редметами (нанизывая кольца на палку</w:t>
      </w:r>
      <w:r w:rsidRPr="00DA202F">
        <w:rPr>
          <w:rFonts w:ascii="Times New Roman" w:hAnsi="Times New Roman"/>
          <w:noProof/>
          <w:sz w:val="28"/>
          <w:szCs w:val="28"/>
        </w:rPr>
        <w:t>, собирая пирамид</w:t>
      </w:r>
      <w:r>
        <w:rPr>
          <w:rFonts w:ascii="Times New Roman" w:hAnsi="Times New Roman"/>
          <w:noProof/>
          <w:sz w:val="28"/>
          <w:szCs w:val="28"/>
        </w:rPr>
        <w:t>к</w:t>
      </w:r>
      <w:r w:rsidRPr="00DA202F">
        <w:rPr>
          <w:rFonts w:ascii="Times New Roman" w:hAnsi="Times New Roman"/>
          <w:noProof/>
          <w:sz w:val="28"/>
          <w:szCs w:val="28"/>
        </w:rPr>
        <w:t>у, матрёшку) ребенок учится, развиваются его сенсорные навыки и мыслительные процессы.</w:t>
      </w:r>
    </w:p>
    <w:p w:rsidR="0072297D" w:rsidRPr="00581D69" w:rsidRDefault="00CF6E9C" w:rsidP="0072297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5300344</wp:posOffset>
                </wp:positionH>
                <wp:positionV relativeFrom="paragraph">
                  <wp:posOffset>-207010</wp:posOffset>
                </wp:positionV>
                <wp:extent cx="0" cy="326390"/>
                <wp:effectExtent l="0" t="0" r="19050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B424A" id="Прямая соединительная линия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17.35pt,-16.3pt" to="417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="00DA202F">
        <w:rPr>
          <w:rFonts w:ascii="Times New Roman" w:hAnsi="Times New Roman"/>
          <w:noProof/>
          <w:sz w:val="28"/>
          <w:szCs w:val="28"/>
        </w:rPr>
        <w:t xml:space="preserve">   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 xml:space="preserve">а мой взгляд, 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е уме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ьшается и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те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ес к использова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ию дидактических иг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 xml:space="preserve"> в оз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акомле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ии дошколь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иков с ок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ужающей эт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окульту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ой действитель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 xml:space="preserve">остью и в 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аши д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72297D" w:rsidRPr="00581D69">
        <w:rPr>
          <w:rFonts w:ascii="Times New Roman" w:hAnsi="Times New Roman"/>
          <w:noProof/>
          <w:sz w:val="28"/>
          <w:szCs w:val="28"/>
        </w:rPr>
        <w:t>и.</w:t>
      </w:r>
    </w:p>
    <w:p w:rsidR="0072297D" w:rsidRPr="00581D69" w:rsidRDefault="0072297D" w:rsidP="00722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</w:pPr>
      <w:r w:rsidRPr="00581D69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Тех</w:t>
      </w:r>
      <w:r w:rsidR="00581D69" w:rsidRPr="00581D69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н</w:t>
      </w:r>
      <w:r w:rsidR="00581D69" w:rsidRPr="00581D69">
        <w:rPr>
          <w:rFonts w:ascii="Times New Roman" w:eastAsia="Times New Roman" w:hAnsi="Times New Roman"/>
          <w:b/>
          <w:noProof/>
          <w:color w:val="000000"/>
          <w:spacing w:val="-60"/>
          <w:sz w:val="28"/>
          <w:szCs w:val="28"/>
        </w:rPr>
        <w:t> </w:t>
      </w:r>
      <w:r w:rsidRPr="00581D69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ология опыта.</w:t>
      </w:r>
    </w:p>
    <w:p w:rsidR="00DA202F" w:rsidRPr="00DA202F" w:rsidRDefault="0072297D" w:rsidP="00DA202F">
      <w:pPr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581D69">
        <w:rPr>
          <w:rFonts w:eastAsia="Times New Roman"/>
          <w:noProof/>
        </w:rPr>
        <w:t xml:space="preserve"> </w:t>
      </w:r>
      <w:r w:rsidR="00DA6141">
        <w:rPr>
          <w:rFonts w:eastAsia="Times New Roman"/>
          <w:noProof/>
        </w:rPr>
        <w:t xml:space="preserve">   </w:t>
      </w:r>
      <w:r w:rsidR="00DA202F" w:rsidRPr="00DA202F">
        <w:rPr>
          <w:rFonts w:ascii="Times New Roman" w:eastAsia="Times New Roman" w:hAnsi="Times New Roman"/>
          <w:noProof/>
          <w:sz w:val="28"/>
          <w:szCs w:val="28"/>
        </w:rPr>
        <w:t xml:space="preserve">В </w:t>
      </w:r>
      <w:r w:rsidR="00DA202F">
        <w:rPr>
          <w:rFonts w:ascii="Times New Roman" w:eastAsia="Times New Roman" w:hAnsi="Times New Roman"/>
          <w:noProof/>
          <w:sz w:val="28"/>
          <w:szCs w:val="28"/>
        </w:rPr>
        <w:t>МДОУ «Детский сад</w:t>
      </w:r>
      <w:r w:rsidR="00DA202F" w:rsidRPr="00DA202F">
        <w:rPr>
          <w:rFonts w:ascii="Times New Roman" w:eastAsia="Times New Roman" w:hAnsi="Times New Roman"/>
          <w:noProof/>
          <w:sz w:val="28"/>
          <w:szCs w:val="28"/>
        </w:rPr>
        <w:t xml:space="preserve"> № 93</w:t>
      </w:r>
      <w:r w:rsidR="00DA202F">
        <w:rPr>
          <w:rFonts w:ascii="Times New Roman" w:eastAsia="Times New Roman" w:hAnsi="Times New Roman"/>
          <w:noProof/>
          <w:sz w:val="28"/>
          <w:szCs w:val="28"/>
        </w:rPr>
        <w:t xml:space="preserve">» </w:t>
      </w:r>
      <w:r w:rsidR="00DA202F" w:rsidRPr="00DA202F">
        <w:rPr>
          <w:rFonts w:ascii="Times New Roman" w:eastAsia="Times New Roman" w:hAnsi="Times New Roman"/>
          <w:noProof/>
          <w:sz w:val="28"/>
          <w:szCs w:val="28"/>
        </w:rPr>
        <w:t xml:space="preserve"> создан мини-музей, в котором хранится большое коли</w:t>
      </w:r>
      <w:r w:rsidR="00DA202F">
        <w:rPr>
          <w:rFonts w:ascii="Times New Roman" w:eastAsia="Times New Roman" w:hAnsi="Times New Roman"/>
          <w:noProof/>
          <w:sz w:val="28"/>
          <w:szCs w:val="28"/>
        </w:rPr>
        <w:t>чество предметов старины, изба</w:t>
      </w:r>
      <w:r w:rsidR="00DA202F" w:rsidRPr="00DA202F">
        <w:rPr>
          <w:rFonts w:ascii="Times New Roman" w:eastAsia="Times New Roman" w:hAnsi="Times New Roman"/>
          <w:noProof/>
          <w:sz w:val="28"/>
          <w:szCs w:val="28"/>
        </w:rPr>
        <w:t xml:space="preserve"> оформлена в стиле прошлого века. </w:t>
      </w:r>
      <w:r w:rsidR="00DA202F">
        <w:rPr>
          <w:rFonts w:ascii="Times New Roman" w:eastAsia="Times New Roman" w:hAnsi="Times New Roman"/>
          <w:noProof/>
          <w:sz w:val="28"/>
          <w:szCs w:val="28"/>
        </w:rPr>
        <w:t>Имеются м</w:t>
      </w:r>
      <w:r w:rsidR="00DA202F" w:rsidRPr="00DA202F">
        <w:rPr>
          <w:rFonts w:ascii="Times New Roman" w:eastAsia="Times New Roman" w:hAnsi="Times New Roman"/>
          <w:noProof/>
          <w:sz w:val="28"/>
          <w:szCs w:val="28"/>
        </w:rPr>
        <w:t>ордовские национальные костюмы, мордовская вышивка, аутентичные предметы народного быта. Именно в этом музее я организовал</w:t>
      </w:r>
      <w:r w:rsidR="00DA202F">
        <w:rPr>
          <w:rFonts w:ascii="Times New Roman" w:eastAsia="Times New Roman" w:hAnsi="Times New Roman"/>
          <w:noProof/>
          <w:sz w:val="28"/>
          <w:szCs w:val="28"/>
        </w:rPr>
        <w:t>а открытое занятие на тему: «Мы в музее старины</w:t>
      </w:r>
      <w:r w:rsidR="00DA202F" w:rsidRPr="00DA202F">
        <w:rPr>
          <w:rFonts w:ascii="Times New Roman" w:eastAsia="Times New Roman" w:hAnsi="Times New Roman"/>
          <w:noProof/>
          <w:sz w:val="28"/>
          <w:szCs w:val="28"/>
        </w:rPr>
        <w:t>».</w:t>
      </w:r>
    </w:p>
    <w:p w:rsidR="00DA202F" w:rsidRDefault="00DA202F" w:rsidP="00DA202F">
      <w:pPr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  </w:t>
      </w:r>
      <w:r w:rsidR="006C4D2A">
        <w:rPr>
          <w:rFonts w:ascii="Times New Roman" w:eastAsia="Times New Roman" w:hAnsi="Times New Roman"/>
          <w:noProof/>
          <w:sz w:val="28"/>
          <w:szCs w:val="28"/>
        </w:rPr>
        <w:t>Также в группе</w:t>
      </w:r>
      <w:r w:rsidRPr="00DA202F">
        <w:rPr>
          <w:rFonts w:ascii="Times New Roman" w:eastAsia="Times New Roman" w:hAnsi="Times New Roman"/>
          <w:noProof/>
          <w:sz w:val="28"/>
          <w:szCs w:val="28"/>
        </w:rPr>
        <w:t xml:space="preserve"> есть патриотический уголок «Наша Родина - Россия». Он украшен изделиями ручной работ</w:t>
      </w:r>
      <w:r w:rsidR="006C4D2A">
        <w:rPr>
          <w:rFonts w:ascii="Times New Roman" w:eastAsia="Times New Roman" w:hAnsi="Times New Roman"/>
          <w:noProof/>
          <w:sz w:val="28"/>
          <w:szCs w:val="28"/>
        </w:rPr>
        <w:t>ы из дерева мастерами из села</w:t>
      </w:r>
      <w:r w:rsidRPr="00DA202F">
        <w:rPr>
          <w:rFonts w:ascii="Times New Roman" w:eastAsia="Times New Roman" w:hAnsi="Times New Roman"/>
          <w:noProof/>
          <w:sz w:val="28"/>
          <w:szCs w:val="28"/>
        </w:rPr>
        <w:t xml:space="preserve"> Подлесная Тавла. Работа в этой области значительно улучшила пространств</w:t>
      </w:r>
      <w:r w:rsidR="006C4D2A">
        <w:rPr>
          <w:rFonts w:ascii="Times New Roman" w:eastAsia="Times New Roman" w:hAnsi="Times New Roman"/>
          <w:noProof/>
          <w:sz w:val="28"/>
          <w:szCs w:val="28"/>
        </w:rPr>
        <w:t>енно-предметную среду группы</w:t>
      </w:r>
      <w:r w:rsidRPr="00DA202F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DA6141" w:rsidRPr="00DA6141" w:rsidRDefault="006C4D2A" w:rsidP="00DA614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C4D2A">
        <w:rPr>
          <w:rFonts w:ascii="Times New Roman" w:hAnsi="Times New Roman"/>
          <w:color w:val="000000" w:themeColor="text1"/>
          <w:sz w:val="28"/>
          <w:szCs w:val="28"/>
        </w:rPr>
        <w:t>Чтобы познакомить детей с родным городом Саранском, мы приобрели детский путеводитель, а также 33 места в Мордовии и другие книги. Они познакомили детей с разными видами художественной литературы: рассказом, стихотворением, сказкой. Среди них самая люби</w:t>
      </w:r>
      <w:r>
        <w:rPr>
          <w:rFonts w:ascii="Times New Roman" w:hAnsi="Times New Roman"/>
          <w:color w:val="000000" w:themeColor="text1"/>
          <w:sz w:val="28"/>
          <w:szCs w:val="28"/>
        </w:rPr>
        <w:t>мая детская сказка. С детьми мы обыгрывали</w:t>
      </w:r>
      <w:r w:rsidRPr="006C4D2A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литературные произведения («Мышь и сорока», «Лисица и медведь» и другие). Это позволяет заинтересоваться мордовской национальной культурой, ее традициями.</w:t>
      </w:r>
      <w:r w:rsidR="00DA6141" w:rsidRPr="00DA61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D2A">
        <w:rPr>
          <w:rFonts w:ascii="Times New Roman" w:hAnsi="Times New Roman"/>
          <w:color w:val="000000" w:themeColor="text1"/>
          <w:sz w:val="28"/>
          <w:szCs w:val="28"/>
        </w:rPr>
        <w:t>Чтобы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лучше понимать общее слово, мы</w:t>
      </w:r>
      <w:r w:rsidRPr="006C4D2A">
        <w:rPr>
          <w:rFonts w:ascii="Times New Roman" w:hAnsi="Times New Roman"/>
          <w:color w:val="000000" w:themeColor="text1"/>
          <w:sz w:val="28"/>
          <w:szCs w:val="28"/>
        </w:rPr>
        <w:t xml:space="preserve"> разучивали детские стишки, пословицы и поговорки с детьми. Ребята с большим интересом отн</w:t>
      </w:r>
      <w:r>
        <w:rPr>
          <w:rFonts w:ascii="Times New Roman" w:hAnsi="Times New Roman"/>
          <w:color w:val="000000" w:themeColor="text1"/>
          <w:sz w:val="28"/>
          <w:szCs w:val="28"/>
        </w:rPr>
        <w:t>еслись к мордовским загадкам. Мы организовывали показ</w:t>
      </w:r>
      <w:r w:rsidRPr="006C4D2A">
        <w:rPr>
          <w:rFonts w:ascii="Times New Roman" w:hAnsi="Times New Roman"/>
          <w:color w:val="000000" w:themeColor="text1"/>
          <w:sz w:val="28"/>
          <w:szCs w:val="28"/>
        </w:rPr>
        <w:t xml:space="preserve"> сказок, </w:t>
      </w:r>
      <w:r>
        <w:rPr>
          <w:rFonts w:ascii="Times New Roman" w:hAnsi="Times New Roman"/>
          <w:color w:val="000000" w:themeColor="text1"/>
          <w:sz w:val="28"/>
          <w:szCs w:val="28"/>
        </w:rPr>
        <w:t>презентации, которые позволяют</w:t>
      </w:r>
      <w:r w:rsidRPr="006C4D2A">
        <w:rPr>
          <w:rFonts w:ascii="Times New Roman" w:hAnsi="Times New Roman"/>
          <w:color w:val="000000" w:themeColor="text1"/>
          <w:sz w:val="28"/>
          <w:szCs w:val="28"/>
        </w:rPr>
        <w:t xml:space="preserve"> познакомить детей с нравственными ценностями мордовск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ого народа и  обычаями</w:t>
      </w:r>
      <w:r w:rsidRPr="006C4D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2F07" w:rsidRDefault="00B178C2" w:rsidP="004C2F07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C4D2A" w:rsidRPr="006C4D2A">
        <w:rPr>
          <w:rFonts w:ascii="Times New Roman" w:hAnsi="Times New Roman"/>
          <w:color w:val="000000" w:themeColor="text1"/>
          <w:sz w:val="28"/>
          <w:szCs w:val="28"/>
        </w:rPr>
        <w:t>В рамках приобщения дошкольников к культуре и традициям своей Родины мы работаем над проектом «История и культура мордовского народа». Особое место здесь, конечно, отв</w:t>
      </w:r>
      <w:r w:rsidR="006C4D2A">
        <w:rPr>
          <w:rFonts w:ascii="Times New Roman" w:hAnsi="Times New Roman"/>
          <w:color w:val="000000" w:themeColor="text1"/>
          <w:sz w:val="28"/>
          <w:szCs w:val="28"/>
        </w:rPr>
        <w:t>едено играм – подвижным и дидактическим</w:t>
      </w:r>
      <w:r w:rsidR="006C4D2A" w:rsidRPr="006C4D2A">
        <w:rPr>
          <w:rFonts w:ascii="Times New Roman" w:hAnsi="Times New Roman"/>
          <w:color w:val="000000" w:themeColor="text1"/>
          <w:sz w:val="28"/>
          <w:szCs w:val="28"/>
        </w:rPr>
        <w:t>. Вместе с детьми мы изучали и играли на свежем воздухе в мордов</w:t>
      </w:r>
      <w:r w:rsidR="006C4D2A">
        <w:rPr>
          <w:rFonts w:ascii="Times New Roman" w:hAnsi="Times New Roman"/>
          <w:color w:val="000000" w:themeColor="text1"/>
          <w:sz w:val="28"/>
          <w:szCs w:val="28"/>
        </w:rPr>
        <w:t xml:space="preserve">ские игры, </w:t>
      </w:r>
      <w:r w:rsidR="006C4D2A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такие как: «В платочки», «В гусей и волка», «В журавлей», «В петушка</w:t>
      </w:r>
      <w:r w:rsidR="006C4D2A" w:rsidRPr="006C4D2A">
        <w:rPr>
          <w:rFonts w:ascii="Times New Roman" w:hAnsi="Times New Roman"/>
          <w:color w:val="000000" w:themeColor="text1"/>
          <w:sz w:val="28"/>
          <w:szCs w:val="28"/>
        </w:rPr>
        <w:t>» и другие.</w:t>
      </w:r>
    </w:p>
    <w:p w:rsidR="00BA5172" w:rsidRPr="00BA5172" w:rsidRDefault="006C4D2A" w:rsidP="00BA517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C4D2A">
        <w:rPr>
          <w:rFonts w:ascii="Times New Roman" w:hAnsi="Times New Roman"/>
          <w:color w:val="000000" w:themeColor="text1"/>
          <w:sz w:val="28"/>
          <w:szCs w:val="28"/>
        </w:rPr>
        <w:t>Совместная работа с родителями по воспитанию у детей любви к Родине не проходит даром. Большую помощь оказывают родители, которые занимаются хранением экспонатов в краеведческом мини-музее. Вместе с родителями мы организовали выставки поделок из натуральных материалов: «Осенняя фантазия», «Золотые руки мамы», весной развесили скворечники. Для родителей разработаны консультации: «Воспитание через игру», «Этнокультурное воспитание в семейной среде».</w:t>
      </w:r>
      <w:r w:rsidR="00BA51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172" w:rsidRPr="00BA5172">
        <w:rPr>
          <w:rFonts w:ascii="Times New Roman" w:hAnsi="Times New Roman"/>
          <w:color w:val="000000" w:themeColor="text1"/>
          <w:sz w:val="28"/>
          <w:szCs w:val="28"/>
        </w:rPr>
        <w:t>Анкетирование проводилось на тему: «Выявление интересов и игровых предпочтений ребенка в домашних условиях?» Круглый стол: «Роль семьи в приобщении детей к национальной мордовской культуре».</w:t>
      </w:r>
    </w:p>
    <w:p w:rsidR="00BA5172" w:rsidRDefault="00B178C2" w:rsidP="00BA517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A5172" w:rsidRPr="00BA5172">
        <w:rPr>
          <w:rFonts w:ascii="Times New Roman" w:hAnsi="Times New Roman"/>
          <w:color w:val="000000" w:themeColor="text1"/>
          <w:sz w:val="28"/>
          <w:szCs w:val="28"/>
        </w:rPr>
        <w:t>Все это помогает обрести историческую память, почувствовать ее связь с предками, почувствовать себя звеном в вечном потоке времени из прошлого в будущее. Живое общение с носителями языка и культуры помогает дошкольникам понять основы этнокультуры, сформировать этнокультурное сознание.</w:t>
      </w:r>
    </w:p>
    <w:p w:rsidR="00BA5172" w:rsidRDefault="00B178C2" w:rsidP="00DA614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BA5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Старая мудрость гласит</w:t>
      </w:r>
      <w:r w:rsidR="00BA5172" w:rsidRPr="00BA51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«Если ты не знаешь своего прошлого, ты ничего не знаешь». Чтобы воспитывать детей в национальных традициях, необходимо осознать, что они являются носителями массовой культуры. Ведь воспитание детей в национальных традициях положительно влияет на умственное и эстетическое развитие детей.</w:t>
      </w:r>
    </w:p>
    <w:p w:rsidR="007C1F7A" w:rsidRPr="00581D69" w:rsidRDefault="00581D69" w:rsidP="007C1F7A">
      <w:pPr>
        <w:spacing w:after="0" w:line="285" w:lineRule="atLeast"/>
        <w:jc w:val="both"/>
        <w:rPr>
          <w:noProof/>
        </w:rPr>
      </w:pPr>
      <w:r w:rsidRPr="00581D69">
        <w:rPr>
          <w:rFonts w:ascii="Times New Roman" w:hAnsi="Times New Roman"/>
          <w:b/>
          <w:noProof/>
          <w:sz w:val="28"/>
          <w:szCs w:val="28"/>
        </w:rPr>
        <w:t>Р</w:t>
      </w:r>
      <w:r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="00285F72" w:rsidRPr="00581D69">
        <w:rPr>
          <w:rFonts w:ascii="Times New Roman" w:hAnsi="Times New Roman"/>
          <w:b/>
          <w:noProof/>
          <w:sz w:val="28"/>
          <w:szCs w:val="28"/>
        </w:rPr>
        <w:t>езультатив</w:t>
      </w:r>
      <w:r w:rsidRPr="00581D69">
        <w:rPr>
          <w:rFonts w:ascii="Times New Roman" w:hAnsi="Times New Roman"/>
          <w:b/>
          <w:noProof/>
          <w:sz w:val="28"/>
          <w:szCs w:val="28"/>
        </w:rPr>
        <w:t>н</w:t>
      </w:r>
      <w:r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="00285F72" w:rsidRPr="00581D69">
        <w:rPr>
          <w:rFonts w:ascii="Times New Roman" w:hAnsi="Times New Roman"/>
          <w:b/>
          <w:noProof/>
          <w:sz w:val="28"/>
          <w:szCs w:val="28"/>
        </w:rPr>
        <w:t>ость опыта.</w:t>
      </w:r>
      <w:r w:rsidR="003C6124" w:rsidRPr="00581D69">
        <w:rPr>
          <w:rFonts w:ascii="Times New Roman" w:eastAsia="Times New Roman" w:hAnsi="Times New Roman"/>
          <w:b/>
          <w:bCs/>
          <w:noProof/>
          <w:sz w:val="28"/>
          <w:szCs w:val="28"/>
        </w:rPr>
        <w:t xml:space="preserve">   </w:t>
      </w:r>
    </w:p>
    <w:p w:rsidR="003C6124" w:rsidRPr="00581D69" w:rsidRDefault="003C6124" w:rsidP="006E334F">
      <w:pPr>
        <w:spacing w:after="0"/>
        <w:jc w:val="both"/>
        <w:rPr>
          <w:noProof/>
        </w:rPr>
      </w:pPr>
    </w:p>
    <w:p w:rsidR="00B178C2" w:rsidRPr="00B178C2" w:rsidRDefault="00F71FDE" w:rsidP="00B178C2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581D69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</w:t>
      </w:r>
      <w:r w:rsidR="00B178C2" w:rsidRPr="00B178C2">
        <w:rPr>
          <w:rFonts w:ascii="Times New Roman" w:eastAsia="Times New Roman" w:hAnsi="Times New Roman"/>
          <w:noProof/>
          <w:color w:val="000000"/>
          <w:sz w:val="28"/>
          <w:szCs w:val="28"/>
        </w:rPr>
        <w:t>Моя работа по использованию дидактических игр в энокультурном воспитании дошкольников дала положительный результат:</w:t>
      </w:r>
    </w:p>
    <w:p w:rsidR="00B178C2" w:rsidRDefault="00B178C2" w:rsidP="00B178C2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B178C2">
        <w:rPr>
          <w:rFonts w:ascii="Times New Roman" w:eastAsia="Times New Roman" w:hAnsi="Times New Roman"/>
          <w:noProof/>
          <w:color w:val="000000"/>
          <w:sz w:val="28"/>
          <w:szCs w:val="28"/>
        </w:rPr>
        <w:t>- дети стали проявлять интерес к дидактическим играм, к мордовской культуре.</w:t>
      </w:r>
    </w:p>
    <w:p w:rsidR="00B178C2" w:rsidRPr="00B178C2" w:rsidRDefault="00B178C2" w:rsidP="00B178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lastRenderedPageBreak/>
        <w:t xml:space="preserve">   </w:t>
      </w:r>
      <w:r w:rsidRPr="00B178C2">
        <w:rPr>
          <w:rFonts w:ascii="Times New Roman" w:eastAsia="Times New Roman" w:hAnsi="Times New Roman"/>
          <w:noProof/>
          <w:color w:val="000000"/>
          <w:sz w:val="28"/>
          <w:szCs w:val="28"/>
        </w:rPr>
        <w:t>При работе с родителями проявилась активная позиция участия в совместной деятельности (они стали больше времени уделять общению с ребенком, чтению, рассказыванию исто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>рий, посещению различных мероприятий</w:t>
      </w:r>
      <w:r w:rsidRPr="00B178C2">
        <w:rPr>
          <w:rFonts w:ascii="Times New Roman" w:eastAsia="Times New Roman" w:hAnsi="Times New Roman"/>
          <w:noProof/>
          <w:color w:val="000000"/>
          <w:sz w:val="28"/>
          <w:szCs w:val="28"/>
        </w:rPr>
        <w:t>), заниматься творческой и личной деятельностью с детьми.</w:t>
      </w:r>
    </w:p>
    <w:p w:rsidR="00B178C2" w:rsidRDefault="00B178C2" w:rsidP="00B178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</w:t>
      </w:r>
      <w:r w:rsidRPr="00B178C2">
        <w:rPr>
          <w:rFonts w:ascii="Times New Roman" w:eastAsia="Times New Roman" w:hAnsi="Times New Roman"/>
          <w:noProof/>
          <w:color w:val="000000"/>
          <w:sz w:val="28"/>
          <w:szCs w:val="28"/>
        </w:rPr>
        <w:t>Анализ результатов исследования позволяет детально охарактеризовать знания каждого ребенка, а также выявить конкретную программу их формы в процессе группового и индивидуального исследования.</w:t>
      </w:r>
    </w:p>
    <w:p w:rsidR="00864AA7" w:rsidRPr="004C2F07" w:rsidRDefault="00B178C2" w:rsidP="004C2F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</w:t>
      </w:r>
      <w:r w:rsidR="00864AA7" w:rsidRPr="00581D69">
        <w:rPr>
          <w:rFonts w:ascii="Times New Roman" w:hAnsi="Times New Roman"/>
          <w:noProof/>
          <w:sz w:val="28"/>
          <w:szCs w:val="28"/>
        </w:rPr>
        <w:t>Диаг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864AA7" w:rsidRPr="00581D69">
        <w:rPr>
          <w:rFonts w:ascii="Times New Roman" w:hAnsi="Times New Roman"/>
          <w:noProof/>
          <w:sz w:val="28"/>
          <w:szCs w:val="28"/>
        </w:rPr>
        <w:t>остику п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864AA7" w:rsidRPr="00581D69">
        <w:rPr>
          <w:rFonts w:ascii="Times New Roman" w:hAnsi="Times New Roman"/>
          <w:noProof/>
          <w:sz w:val="28"/>
          <w:szCs w:val="28"/>
        </w:rPr>
        <w:t xml:space="preserve">овожу два 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864AA7" w:rsidRPr="00581D69">
        <w:rPr>
          <w:rFonts w:ascii="Times New Roman" w:hAnsi="Times New Roman"/>
          <w:noProof/>
          <w:sz w:val="28"/>
          <w:szCs w:val="28"/>
        </w:rPr>
        <w:t xml:space="preserve">аза в год в 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864AA7" w:rsidRPr="00581D69">
        <w:rPr>
          <w:rFonts w:ascii="Times New Roman" w:hAnsi="Times New Roman"/>
          <w:noProof/>
          <w:sz w:val="28"/>
          <w:szCs w:val="28"/>
        </w:rPr>
        <w:t>ачале (се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864AA7" w:rsidRPr="00581D69">
        <w:rPr>
          <w:rFonts w:ascii="Times New Roman" w:hAnsi="Times New Roman"/>
          <w:noProof/>
          <w:sz w:val="28"/>
          <w:szCs w:val="28"/>
        </w:rPr>
        <w:t>тяб</w:t>
      </w:r>
      <w:r w:rsidR="00581D69" w:rsidRPr="00581D69">
        <w:rPr>
          <w:rFonts w:ascii="Times New Roman" w:hAnsi="Times New Roman"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864AA7" w:rsidRPr="00581D69">
        <w:rPr>
          <w:rFonts w:ascii="Times New Roman" w:hAnsi="Times New Roman"/>
          <w:noProof/>
          <w:sz w:val="28"/>
          <w:szCs w:val="28"/>
        </w:rPr>
        <w:t>ь) и в ко</w:t>
      </w:r>
      <w:r w:rsidR="00581D69" w:rsidRPr="00581D69">
        <w:rPr>
          <w:rFonts w:ascii="Times New Roman" w:hAnsi="Times New Roman"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noProof/>
          <w:spacing w:val="-60"/>
          <w:sz w:val="28"/>
          <w:szCs w:val="28"/>
        </w:rPr>
        <w:t> </w:t>
      </w:r>
      <w:r w:rsidR="00864AA7" w:rsidRPr="00581D69">
        <w:rPr>
          <w:rFonts w:ascii="Times New Roman" w:hAnsi="Times New Roman"/>
          <w:noProof/>
          <w:sz w:val="28"/>
          <w:szCs w:val="28"/>
        </w:rPr>
        <w:t>це года (май).</w:t>
      </w:r>
    </w:p>
    <w:p w:rsidR="004C2F07" w:rsidRDefault="00A9458A" w:rsidP="004C2F0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9458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78C2" w:rsidRDefault="00B178C2" w:rsidP="004C2F0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B178C2">
        <w:rPr>
          <w:rFonts w:ascii="Times New Roman" w:hAnsi="Times New Roman"/>
          <w:noProof/>
          <w:sz w:val="28"/>
          <w:szCs w:val="28"/>
        </w:rPr>
        <w:t xml:space="preserve">Сравнительный анализ результатов диагностики показал, что в группе высокий уровень у троих детей - 50%, средний уровень у девяти - 35% и низкий уровень у пяти детей - 15% </w:t>
      </w:r>
      <w:r>
        <w:rPr>
          <w:rFonts w:ascii="Times New Roman" w:hAnsi="Times New Roman"/>
          <w:noProof/>
          <w:sz w:val="28"/>
          <w:szCs w:val="28"/>
        </w:rPr>
        <w:t>(дети, которые часто болеют и редко посещают детский сад</w:t>
      </w:r>
      <w:r w:rsidRPr="00B178C2">
        <w:rPr>
          <w:rFonts w:ascii="Times New Roman" w:hAnsi="Times New Roman"/>
          <w:noProof/>
          <w:sz w:val="28"/>
          <w:szCs w:val="28"/>
        </w:rPr>
        <w:t>).</w:t>
      </w:r>
    </w:p>
    <w:p w:rsidR="00B178C2" w:rsidRDefault="00B178C2" w:rsidP="0086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8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w:t xml:space="preserve">   </w:t>
      </w:r>
      <w:r w:rsidRPr="00B178C2">
        <w:rPr>
          <w:rFonts w:ascii="Times New Roman" w:eastAsia="Times New Roman" w:hAnsi="Times New Roman"/>
          <w:noProof/>
          <w:color w:val="000000"/>
          <w:sz w:val="28"/>
        </w:rPr>
        <w:t>Дети с удовольстви</w:t>
      </w:r>
      <w:r>
        <w:rPr>
          <w:rFonts w:ascii="Times New Roman" w:eastAsia="Times New Roman" w:hAnsi="Times New Roman"/>
          <w:noProof/>
          <w:color w:val="000000"/>
          <w:sz w:val="28"/>
        </w:rPr>
        <w:t>ем принялись пересказывать знакомые сказки, детские стишки и потешки</w:t>
      </w:r>
      <w:r w:rsidRPr="00B178C2">
        <w:rPr>
          <w:rFonts w:ascii="Times New Roman" w:eastAsia="Times New Roman" w:hAnsi="Times New Roman"/>
          <w:noProof/>
          <w:color w:val="000000"/>
          <w:sz w:val="28"/>
        </w:rPr>
        <w:t>. Он</w:t>
      </w:r>
      <w:r>
        <w:rPr>
          <w:rFonts w:ascii="Times New Roman" w:eastAsia="Times New Roman" w:hAnsi="Times New Roman"/>
          <w:noProof/>
          <w:color w:val="000000"/>
          <w:sz w:val="28"/>
        </w:rPr>
        <w:t>и</w:t>
      </w:r>
      <w:r w:rsidRPr="00B178C2">
        <w:rPr>
          <w:rFonts w:ascii="Times New Roman" w:eastAsia="Times New Roman" w:hAnsi="Times New Roman"/>
          <w:noProof/>
          <w:color w:val="000000"/>
          <w:sz w:val="28"/>
        </w:rPr>
        <w:t xml:space="preserve"> стал</w:t>
      </w:r>
      <w:r>
        <w:rPr>
          <w:rFonts w:ascii="Times New Roman" w:eastAsia="Times New Roman" w:hAnsi="Times New Roman"/>
          <w:noProof/>
          <w:color w:val="000000"/>
          <w:sz w:val="28"/>
        </w:rPr>
        <w:t xml:space="preserve">и </w:t>
      </w:r>
      <w:r w:rsidRPr="00B178C2">
        <w:rPr>
          <w:rFonts w:ascii="Times New Roman" w:eastAsia="Times New Roman" w:hAnsi="Times New Roman"/>
          <w:noProof/>
          <w:color w:val="000000"/>
          <w:sz w:val="28"/>
        </w:rPr>
        <w:t xml:space="preserve"> инициативным</w:t>
      </w:r>
      <w:r>
        <w:rPr>
          <w:rFonts w:ascii="Times New Roman" w:eastAsia="Times New Roman" w:hAnsi="Times New Roman"/>
          <w:noProof/>
          <w:color w:val="000000"/>
          <w:sz w:val="28"/>
        </w:rPr>
        <w:t>и</w:t>
      </w:r>
      <w:r w:rsidRPr="00B178C2">
        <w:rPr>
          <w:rFonts w:ascii="Times New Roman" w:eastAsia="Times New Roman" w:hAnsi="Times New Roman"/>
          <w:noProof/>
          <w:color w:val="000000"/>
          <w:sz w:val="28"/>
        </w:rPr>
        <w:t xml:space="preserve"> и активным</w:t>
      </w:r>
      <w:r>
        <w:rPr>
          <w:rFonts w:ascii="Times New Roman" w:eastAsia="Times New Roman" w:hAnsi="Times New Roman"/>
          <w:noProof/>
          <w:color w:val="000000"/>
          <w:sz w:val="28"/>
        </w:rPr>
        <w:t>и</w:t>
      </w:r>
      <w:r w:rsidRPr="00B178C2">
        <w:rPr>
          <w:rFonts w:ascii="Times New Roman" w:eastAsia="Times New Roman" w:hAnsi="Times New Roman"/>
          <w:noProof/>
          <w:color w:val="000000"/>
          <w:sz w:val="28"/>
        </w:rPr>
        <w:t xml:space="preserve"> в общении. Они приобрели определенный «багаж» различных форм фольклора, кот</w:t>
      </w:r>
      <w:r>
        <w:rPr>
          <w:rFonts w:ascii="Times New Roman" w:eastAsia="Times New Roman" w:hAnsi="Times New Roman"/>
          <w:noProof/>
          <w:color w:val="000000"/>
          <w:sz w:val="28"/>
        </w:rPr>
        <w:t>орый они используют как на занятиях</w:t>
      </w:r>
      <w:r w:rsidRPr="00B178C2">
        <w:rPr>
          <w:rFonts w:ascii="Times New Roman" w:eastAsia="Times New Roman" w:hAnsi="Times New Roman"/>
          <w:noProof/>
          <w:color w:val="000000"/>
          <w:sz w:val="28"/>
        </w:rPr>
        <w:t>, так и в игровой и самостоятельной деятельности.</w:t>
      </w:r>
    </w:p>
    <w:p w:rsidR="00B178C2" w:rsidRPr="00B178C2" w:rsidRDefault="00864AA7" w:rsidP="005E10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81D69">
        <w:rPr>
          <w:rFonts w:ascii="Times New Roman" w:hAnsi="Times New Roman"/>
          <w:b/>
          <w:noProof/>
          <w:sz w:val="28"/>
          <w:szCs w:val="28"/>
        </w:rPr>
        <w:lastRenderedPageBreak/>
        <w:t>Пе</w:t>
      </w:r>
      <w:r w:rsidR="00581D69" w:rsidRPr="00581D69">
        <w:rPr>
          <w:rFonts w:ascii="Times New Roman" w:hAnsi="Times New Roman"/>
          <w:b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Pr="00581D69">
        <w:rPr>
          <w:rFonts w:ascii="Times New Roman" w:hAnsi="Times New Roman"/>
          <w:b/>
          <w:noProof/>
          <w:sz w:val="28"/>
          <w:szCs w:val="28"/>
        </w:rPr>
        <w:t>спективы п</w:t>
      </w:r>
      <w:r w:rsidR="00581D69" w:rsidRPr="00581D69">
        <w:rPr>
          <w:rFonts w:ascii="Times New Roman" w:hAnsi="Times New Roman"/>
          <w:b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Pr="00581D69">
        <w:rPr>
          <w:rFonts w:ascii="Times New Roman" w:hAnsi="Times New Roman"/>
          <w:b/>
          <w:noProof/>
          <w:sz w:val="28"/>
          <w:szCs w:val="28"/>
        </w:rPr>
        <w:t>име</w:t>
      </w:r>
      <w:r w:rsidR="00581D69" w:rsidRPr="00581D69">
        <w:rPr>
          <w:rFonts w:ascii="Times New Roman" w:hAnsi="Times New Roman"/>
          <w:b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Pr="00581D69">
        <w:rPr>
          <w:rFonts w:ascii="Times New Roman" w:hAnsi="Times New Roman"/>
          <w:b/>
          <w:noProof/>
          <w:sz w:val="28"/>
          <w:szCs w:val="28"/>
        </w:rPr>
        <w:t>е</w:t>
      </w:r>
      <w:r w:rsidR="00581D69" w:rsidRPr="00581D69">
        <w:rPr>
          <w:rFonts w:ascii="Times New Roman" w:hAnsi="Times New Roman"/>
          <w:b/>
          <w:noProof/>
          <w:sz w:val="28"/>
          <w:szCs w:val="28"/>
        </w:rPr>
        <w:t>н</w:t>
      </w:r>
      <w:r w:rsidR="00581D69"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Pr="00581D69">
        <w:rPr>
          <w:rFonts w:ascii="Times New Roman" w:hAnsi="Times New Roman"/>
          <w:b/>
          <w:noProof/>
          <w:sz w:val="28"/>
          <w:szCs w:val="28"/>
        </w:rPr>
        <w:t>ия опыта в массовой п</w:t>
      </w:r>
      <w:r w:rsidR="00581D69" w:rsidRPr="00581D69">
        <w:rPr>
          <w:rFonts w:ascii="Times New Roman" w:hAnsi="Times New Roman"/>
          <w:b/>
          <w:noProof/>
          <w:sz w:val="28"/>
          <w:szCs w:val="28"/>
        </w:rPr>
        <w:t>р</w:t>
      </w:r>
      <w:r w:rsidR="00581D69" w:rsidRPr="00581D69">
        <w:rPr>
          <w:rFonts w:ascii="Times New Roman" w:hAnsi="Times New Roman"/>
          <w:b/>
          <w:noProof/>
          <w:spacing w:val="-60"/>
          <w:sz w:val="28"/>
          <w:szCs w:val="28"/>
        </w:rPr>
        <w:t> </w:t>
      </w:r>
      <w:r w:rsidRPr="00581D69">
        <w:rPr>
          <w:rFonts w:ascii="Times New Roman" w:hAnsi="Times New Roman"/>
          <w:b/>
          <w:noProof/>
          <w:sz w:val="28"/>
          <w:szCs w:val="28"/>
        </w:rPr>
        <w:t xml:space="preserve">актике. </w:t>
      </w:r>
      <w:r w:rsidR="00B178C2" w:rsidRPr="00B178C2">
        <w:rPr>
          <w:rFonts w:ascii="Times New Roman" w:hAnsi="Times New Roman"/>
          <w:noProof/>
          <w:sz w:val="28"/>
          <w:szCs w:val="28"/>
        </w:rPr>
        <w:t>Этот образовательный опыт может быть полезен воспитателям дошкольных учреждений, преподавателям дополнительного образования, заинтересованным родителям, которые вместе с детьми выполняют домашнее задание.</w:t>
      </w:r>
    </w:p>
    <w:p w:rsidR="00365C75" w:rsidRPr="004C2F07" w:rsidRDefault="00E620DB" w:rsidP="004C2F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Для обме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н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а опытом, обще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н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ия с коллегами, 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р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азмеще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н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ием собстве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н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н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="00DE5147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ых 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р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="00DE5147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аз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р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="00DE5147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аботок я создала лич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н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="00DE5147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ые ст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р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="00DE5147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а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н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="00DE5147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ицы 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н</w:t>
      </w:r>
      <w:r w:rsidR="00581D69" w:rsidRPr="00581D69">
        <w:rPr>
          <w:rFonts w:ascii="Times New Roman" w:eastAsia="Times New Roman" w:hAnsi="Times New Roman"/>
          <w:bCs/>
          <w:noProof/>
          <w:color w:val="000000" w:themeColor="text1"/>
          <w:spacing w:val="-60"/>
          <w:sz w:val="28"/>
          <w:szCs w:val="28"/>
        </w:rPr>
        <w:t> </w:t>
      </w:r>
      <w:r w:rsidR="00DE5147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а сайтах</w:t>
      </w:r>
      <w:r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 MAAM.ru</w:t>
      </w:r>
      <w:r w:rsidR="00DE5147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 </w:t>
      </w:r>
      <w:hyperlink r:id="rId7" w:history="1">
        <w:r w:rsidR="007723A4" w:rsidRPr="00581D69">
          <w:rPr>
            <w:rStyle w:val="a4"/>
            <w:rFonts w:ascii="Times New Roman" w:hAnsi="Times New Roman"/>
            <w:bCs/>
            <w:noProof/>
            <w:sz w:val="28"/>
            <w:szCs w:val="28"/>
          </w:rPr>
          <w:t>https://www.maam.ru/users/2245590</w:t>
        </w:r>
      </w:hyperlink>
      <w:r w:rsidR="007723A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DE5147"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>и nsportal.ru</w:t>
      </w:r>
      <w:r w:rsidRPr="00581D69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</w:rPr>
        <w:t xml:space="preserve">: </w:t>
      </w:r>
      <w:hyperlink r:id="rId8" w:history="1">
        <w:r w:rsidR="00DE5147" w:rsidRPr="00581D69">
          <w:rPr>
            <w:rStyle w:val="a4"/>
            <w:rFonts w:ascii="Times New Roman" w:hAnsi="Times New Roman"/>
            <w:bCs/>
            <w:noProof/>
            <w:sz w:val="28"/>
            <w:szCs w:val="28"/>
          </w:rPr>
          <w:t>https://nsportal.ru/tatyana-koltsova</w:t>
        </w:r>
      </w:hyperlink>
      <w:r w:rsidR="007723A4">
        <w:rPr>
          <w:rFonts w:ascii="Times New Roman" w:hAnsi="Times New Roman"/>
          <w:bCs/>
          <w:noProof/>
          <w:color w:val="000000"/>
          <w:sz w:val="28"/>
          <w:szCs w:val="28"/>
        </w:rPr>
        <w:t>.</w:t>
      </w:r>
      <w:r w:rsidR="004C2F0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</w:t>
      </w:r>
      <w:r w:rsidR="007723A4">
        <w:rPr>
          <w:rFonts w:ascii="Times New Roman" w:hAnsi="Times New Roman"/>
          <w:bCs/>
          <w:noProof/>
          <w:color w:val="000000"/>
          <w:sz w:val="28"/>
          <w:szCs w:val="28"/>
        </w:rPr>
        <w:t>Принимаю участие в интернет – конкурсах.</w:t>
      </w:r>
    </w:p>
    <w:p w:rsidR="007723A4" w:rsidRDefault="00DA6141" w:rsidP="00864AA7">
      <w:pPr>
        <w:spacing w:line="36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 w:rsidRPr="00581D69">
        <w:rPr>
          <w:rFonts w:ascii="Times New Roman" w:eastAsia="Times New Roman" w:hAnsi="Times New Roman"/>
          <w:b/>
          <w:noProof/>
          <w:sz w:val="28"/>
          <w:szCs w:val="28"/>
        </w:rPr>
        <w:t xml:space="preserve">  Список литер</w:t>
      </w:r>
      <w:r w:rsidRPr="00581D69">
        <w:rPr>
          <w:rFonts w:ascii="Times New Roman" w:eastAsia="Times New Roman" w:hAnsi="Times New Roman"/>
          <w:b/>
          <w:noProof/>
          <w:spacing w:val="-60"/>
          <w:sz w:val="28"/>
          <w:szCs w:val="28"/>
        </w:rPr>
        <w:t> </w:t>
      </w:r>
      <w:r w:rsidRPr="00581D69">
        <w:rPr>
          <w:rFonts w:ascii="Times New Roman" w:eastAsia="Times New Roman" w:hAnsi="Times New Roman"/>
          <w:b/>
          <w:noProof/>
          <w:sz w:val="28"/>
          <w:szCs w:val="28"/>
        </w:rPr>
        <w:t>атур</w:t>
      </w:r>
      <w:r w:rsidRPr="00581D69">
        <w:rPr>
          <w:rFonts w:ascii="Times New Roman" w:eastAsia="Times New Roman" w:hAnsi="Times New Roman"/>
          <w:b/>
          <w:noProof/>
          <w:spacing w:val="-60"/>
          <w:sz w:val="28"/>
          <w:szCs w:val="28"/>
        </w:rPr>
        <w:t> </w:t>
      </w:r>
      <w:r w:rsidRPr="00581D69">
        <w:rPr>
          <w:rFonts w:ascii="Times New Roman" w:eastAsia="Times New Roman" w:hAnsi="Times New Roman"/>
          <w:b/>
          <w:noProof/>
          <w:sz w:val="28"/>
          <w:szCs w:val="28"/>
        </w:rPr>
        <w:t>ы.</w:t>
      </w:r>
    </w:p>
    <w:p w:rsidR="007C49DF" w:rsidRPr="007C49DF" w:rsidRDefault="007C49DF" w:rsidP="00D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sz w:val="28"/>
          <w:szCs w:val="28"/>
        </w:rPr>
        <w:t>Здравств</w:t>
      </w:r>
      <w:r w:rsidR="00DA6141">
        <w:rPr>
          <w:rFonts w:ascii="Times New Roman" w:eastAsia="Times New Roman" w:hAnsi="Times New Roman"/>
          <w:sz w:val="28"/>
          <w:szCs w:val="28"/>
        </w:rPr>
        <w:t>уй, Мордовия!: рассказы о род. к</w:t>
      </w:r>
      <w:r w:rsidRPr="007C49DF">
        <w:rPr>
          <w:rFonts w:ascii="Times New Roman" w:eastAsia="Times New Roman" w:hAnsi="Times New Roman"/>
          <w:sz w:val="28"/>
          <w:szCs w:val="28"/>
        </w:rPr>
        <w:t>рае для маленьких читателей/ Мордов. Гос. Ун-т им. Н.П. Огарева; (авт.-сост. Н.М. Арсентьев, Т.С . Баргова, К.И. Шапкарин). - Саранск: тип. «Крас. Окт.»,2005.- 48 с.</w:t>
      </w:r>
    </w:p>
    <w:p w:rsidR="007C49DF" w:rsidRPr="007C49DF" w:rsidRDefault="007C49DF" w:rsidP="00D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sz w:val="28"/>
          <w:szCs w:val="28"/>
        </w:rPr>
        <w:t>33 места в Мордовии, которые необходимо посетить / Андрей Прокин. - Саранск: Издатель Константин Шапкарин, 2012. - 56 с.</w:t>
      </w:r>
    </w:p>
    <w:p w:rsidR="007C49DF" w:rsidRPr="007C49DF" w:rsidRDefault="007C49DF" w:rsidP="00D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sz w:val="28"/>
          <w:szCs w:val="28"/>
        </w:rPr>
        <w:t>Дети о Родине / Ред.-сост. К.В. Смородин, А.И. Смородина.- Саранск: Тип. «Крас. Окт.»,2003. - 168 с.</w:t>
      </w:r>
    </w:p>
    <w:p w:rsidR="007C49DF" w:rsidRPr="007C49DF" w:rsidRDefault="007C49DF" w:rsidP="00D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sz w:val="28"/>
          <w:szCs w:val="28"/>
        </w:rPr>
        <w:t>Я люблю Саранск!: сборник стихов / (ред. Н.Ф. Мокшин; сост.: А. Г. Любимов, Б.И. Просвирин). - Саранск, 2012. - 97 с.</w:t>
      </w:r>
    </w:p>
    <w:p w:rsidR="007C49DF" w:rsidRPr="007C49DF" w:rsidRDefault="007C49DF" w:rsidP="00D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sz w:val="28"/>
          <w:szCs w:val="28"/>
        </w:rPr>
        <w:t>Путеводитель по Саранску для детей / Прасилова Наталья. - Саранск : АНО «Дом народных ремесел» Издатель Константин Шапкарин, 2016. - 56 с.</w:t>
      </w:r>
    </w:p>
    <w:p w:rsidR="007C49DF" w:rsidRPr="007C49DF" w:rsidRDefault="007C49DF" w:rsidP="00D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sz w:val="28"/>
          <w:szCs w:val="28"/>
        </w:rPr>
        <w:t>Россия — наш общий дом. Моя Мордовия: книга для первоклассника Республики Мордовия / И.С Артюхова, М.В. Антонова. М.: ООО «Русское слово — учебник»,2017. - 96 с.</w:t>
      </w:r>
    </w:p>
    <w:p w:rsidR="007C49DF" w:rsidRPr="007C49DF" w:rsidRDefault="007C49DF" w:rsidP="00D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sz w:val="28"/>
          <w:szCs w:val="28"/>
        </w:rPr>
        <w:t>Мы в Мордовии живем: региональный образовательный модуль дошкольного образования / О. В. Бурляева (и др.); Мордов. Гос. Пед. Ин-т. - Саранск, 2015. - 84 с.</w:t>
      </w:r>
    </w:p>
    <w:p w:rsidR="007C49DF" w:rsidRPr="007C49DF" w:rsidRDefault="007C49DF" w:rsidP="00D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sz w:val="28"/>
          <w:szCs w:val="28"/>
        </w:rPr>
        <w:lastRenderedPageBreak/>
        <w:t>К. Митропольский, Мордва. Мировоззрения. Их нравы и обычаи/ К. Митропольский // Мирское слово, 1987. - № 3-5.</w:t>
      </w:r>
    </w:p>
    <w:p w:rsidR="006C2017" w:rsidRPr="004C2F07" w:rsidRDefault="007C49DF" w:rsidP="004C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9DF">
        <w:rPr>
          <w:rFonts w:ascii="Times New Roman" w:eastAsia="Times New Roman" w:hAnsi="Times New Roman"/>
          <w:sz w:val="28"/>
          <w:szCs w:val="28"/>
        </w:rPr>
        <w:t>Беляева, Н.Ф. Традиционное воспитание детей у мордвы / Н.Ф. Беляева; под ред. В.И. Козлова; Мордов. Гос. пед.ин-т.- Саранск,2001.-260 с</w:t>
      </w:r>
      <w:r w:rsidR="004C2F07">
        <w:rPr>
          <w:rFonts w:ascii="Times New Roman" w:eastAsia="Times New Roman" w:hAnsi="Times New Roman"/>
          <w:sz w:val="28"/>
          <w:szCs w:val="28"/>
        </w:rPr>
        <w:t>.</w:t>
      </w:r>
    </w:p>
    <w:p w:rsidR="005E10DC" w:rsidRPr="004C2F07" w:rsidRDefault="005E10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E10DC" w:rsidRPr="004C2F07" w:rsidSect="00D9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73"/>
    <w:multiLevelType w:val="hybridMultilevel"/>
    <w:tmpl w:val="B482970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DD3DA7"/>
    <w:multiLevelType w:val="hybridMultilevel"/>
    <w:tmpl w:val="FF14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59CA"/>
    <w:multiLevelType w:val="multilevel"/>
    <w:tmpl w:val="B24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52FB8"/>
    <w:multiLevelType w:val="hybridMultilevel"/>
    <w:tmpl w:val="F6BC0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85A"/>
    <w:multiLevelType w:val="hybridMultilevel"/>
    <w:tmpl w:val="04709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22D6"/>
    <w:multiLevelType w:val="multilevel"/>
    <w:tmpl w:val="64D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40014"/>
    <w:multiLevelType w:val="hybridMultilevel"/>
    <w:tmpl w:val="4748198A"/>
    <w:lvl w:ilvl="0" w:tplc="A566BECC">
      <w:start w:val="1985"/>
      <w:numFmt w:val="decimal"/>
      <w:lvlText w:val="%1"/>
      <w:lvlJc w:val="left"/>
      <w:pPr>
        <w:ind w:left="17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16F1455"/>
    <w:multiLevelType w:val="hybridMultilevel"/>
    <w:tmpl w:val="F31E64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5BEC"/>
    <w:multiLevelType w:val="singleLevel"/>
    <w:tmpl w:val="65B8C50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F166E5"/>
    <w:multiLevelType w:val="multilevel"/>
    <w:tmpl w:val="6FE079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F1D2D87"/>
    <w:multiLevelType w:val="hybridMultilevel"/>
    <w:tmpl w:val="C4D263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D7104"/>
    <w:multiLevelType w:val="multilevel"/>
    <w:tmpl w:val="10D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43E62"/>
    <w:multiLevelType w:val="multilevel"/>
    <w:tmpl w:val="F24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15C56"/>
    <w:multiLevelType w:val="hybridMultilevel"/>
    <w:tmpl w:val="14CEA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00AE"/>
    <w:multiLevelType w:val="hybridMultilevel"/>
    <w:tmpl w:val="40205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17"/>
    <w:rsid w:val="00085311"/>
    <w:rsid w:val="000D00FB"/>
    <w:rsid w:val="000D30C2"/>
    <w:rsid w:val="000D4E46"/>
    <w:rsid w:val="00155EB0"/>
    <w:rsid w:val="00167844"/>
    <w:rsid w:val="00190B29"/>
    <w:rsid w:val="00193D92"/>
    <w:rsid w:val="001A71DD"/>
    <w:rsid w:val="00232348"/>
    <w:rsid w:val="00247F77"/>
    <w:rsid w:val="00285F72"/>
    <w:rsid w:val="002D3DDC"/>
    <w:rsid w:val="00300032"/>
    <w:rsid w:val="00336BAB"/>
    <w:rsid w:val="00365C75"/>
    <w:rsid w:val="00374272"/>
    <w:rsid w:val="00395693"/>
    <w:rsid w:val="003C6124"/>
    <w:rsid w:val="003C613E"/>
    <w:rsid w:val="003D6E75"/>
    <w:rsid w:val="00400A46"/>
    <w:rsid w:val="004707CE"/>
    <w:rsid w:val="004C2F07"/>
    <w:rsid w:val="004F4F9E"/>
    <w:rsid w:val="0051436C"/>
    <w:rsid w:val="00531A92"/>
    <w:rsid w:val="00581D69"/>
    <w:rsid w:val="005952D5"/>
    <w:rsid w:val="005C06D0"/>
    <w:rsid w:val="005E10DC"/>
    <w:rsid w:val="005E1EBC"/>
    <w:rsid w:val="0069386B"/>
    <w:rsid w:val="006A480F"/>
    <w:rsid w:val="006B0A07"/>
    <w:rsid w:val="006C2017"/>
    <w:rsid w:val="006C4D2A"/>
    <w:rsid w:val="006E1C08"/>
    <w:rsid w:val="006E334F"/>
    <w:rsid w:val="0072297D"/>
    <w:rsid w:val="007305A2"/>
    <w:rsid w:val="00744CB4"/>
    <w:rsid w:val="00760E15"/>
    <w:rsid w:val="007723A4"/>
    <w:rsid w:val="007C1F7A"/>
    <w:rsid w:val="007C326F"/>
    <w:rsid w:val="007C49DF"/>
    <w:rsid w:val="0082251A"/>
    <w:rsid w:val="00853069"/>
    <w:rsid w:val="00864AA7"/>
    <w:rsid w:val="00890623"/>
    <w:rsid w:val="008F1299"/>
    <w:rsid w:val="009026B8"/>
    <w:rsid w:val="009F2499"/>
    <w:rsid w:val="00A404AA"/>
    <w:rsid w:val="00A9458A"/>
    <w:rsid w:val="00B178C2"/>
    <w:rsid w:val="00BA5172"/>
    <w:rsid w:val="00BB72EB"/>
    <w:rsid w:val="00C1440F"/>
    <w:rsid w:val="00CA5B24"/>
    <w:rsid w:val="00CF6E9C"/>
    <w:rsid w:val="00D76C5D"/>
    <w:rsid w:val="00D925C9"/>
    <w:rsid w:val="00DA202F"/>
    <w:rsid w:val="00DA6141"/>
    <w:rsid w:val="00DB1C08"/>
    <w:rsid w:val="00DD2CCC"/>
    <w:rsid w:val="00DE5147"/>
    <w:rsid w:val="00E620DB"/>
    <w:rsid w:val="00EA60FB"/>
    <w:rsid w:val="00F12B86"/>
    <w:rsid w:val="00F67823"/>
    <w:rsid w:val="00F70BA9"/>
    <w:rsid w:val="00F71FDE"/>
    <w:rsid w:val="00F8035D"/>
    <w:rsid w:val="00FA394E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6F355-F315-426A-B4CF-9C984B6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C2017"/>
  </w:style>
  <w:style w:type="paragraph" w:styleId="a3">
    <w:name w:val="Normal (Web)"/>
    <w:basedOn w:val="a"/>
    <w:uiPriority w:val="99"/>
    <w:unhideWhenUsed/>
    <w:rsid w:val="006C2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4A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4AA7"/>
    <w:pPr>
      <w:ind w:left="720"/>
      <w:contextualSpacing/>
    </w:pPr>
    <w:rPr>
      <w:rFonts w:eastAsiaTheme="minorHAnsi" w:cstheme="minorBidi"/>
      <w:lang w:eastAsia="en-US"/>
    </w:rPr>
  </w:style>
  <w:style w:type="character" w:styleId="a6">
    <w:name w:val="Strong"/>
    <w:basedOn w:val="a0"/>
    <w:uiPriority w:val="22"/>
    <w:qFormat/>
    <w:rsid w:val="007C49DF"/>
    <w:rPr>
      <w:b/>
      <w:bCs/>
    </w:rPr>
  </w:style>
  <w:style w:type="character" w:customStyle="1" w:styleId="apple-converted-space">
    <w:name w:val="apple-converted-space"/>
    <w:basedOn w:val="a0"/>
    <w:rsid w:val="007C49DF"/>
  </w:style>
  <w:style w:type="character" w:styleId="a7">
    <w:name w:val="Emphasis"/>
    <w:basedOn w:val="a0"/>
    <w:uiPriority w:val="20"/>
    <w:qFormat/>
    <w:rsid w:val="007C49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5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tatyana-koltsov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users/22455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1.5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9076672"/>
        <c:axId val="2089075584"/>
        <c:axId val="0"/>
      </c:bar3DChart>
      <c:catAx>
        <c:axId val="208907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9075584"/>
        <c:crosses val="autoZero"/>
        <c:auto val="1"/>
        <c:lblAlgn val="ctr"/>
        <c:lblOffset val="100"/>
        <c:noMultiLvlLbl val="0"/>
      </c:catAx>
      <c:valAx>
        <c:axId val="208907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907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3A91-FC32-4AF1-8853-DE1527CF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2020-09-03T10:57:00Z</dcterms:created>
  <dcterms:modified xsi:type="dcterms:W3CDTF">2020-09-03T10:57:00Z</dcterms:modified>
</cp:coreProperties>
</file>