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62" w:rsidRPr="00035862" w:rsidRDefault="00035862" w:rsidP="000358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358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35862" w:rsidRPr="00035862" w:rsidRDefault="00035862" w:rsidP="000358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358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«Детский сад №99 комбинированного вида» </w:t>
      </w:r>
    </w:p>
    <w:p w:rsidR="00035862" w:rsidRDefault="00035862" w:rsidP="00035862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862" w:rsidRDefault="00035862" w:rsidP="00035862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862" w:rsidRDefault="00035862" w:rsidP="00035862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862" w:rsidRDefault="00035862" w:rsidP="00035862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7FE9" w:rsidRDefault="00B57FE9" w:rsidP="00035862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7FE9" w:rsidRDefault="00B57FE9" w:rsidP="00035862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862" w:rsidRDefault="00035862" w:rsidP="00035862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862" w:rsidRPr="00035862" w:rsidRDefault="00035862" w:rsidP="00035862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7FE9" w:rsidRDefault="00D7799F" w:rsidP="00035862">
      <w:pPr>
        <w:pStyle w:val="a5"/>
        <w:shd w:val="clear" w:color="auto" w:fill="FFFFFF"/>
        <w:spacing w:line="360" w:lineRule="auto"/>
        <w:ind w:left="0" w:right="-1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</w:pPr>
      <w:r w:rsidRPr="00B57FE9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>Развитие связной речи детей дошкольного возраста</w:t>
      </w:r>
      <w:r w:rsidR="00B57FE9" w:rsidRPr="00B57FE9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>, посредствам реализации проекта</w:t>
      </w:r>
    </w:p>
    <w:p w:rsidR="00035862" w:rsidRPr="00B57FE9" w:rsidRDefault="00B57FE9" w:rsidP="00035862">
      <w:pPr>
        <w:pStyle w:val="a5"/>
        <w:shd w:val="clear" w:color="auto" w:fill="FFFFFF"/>
        <w:spacing w:line="360" w:lineRule="auto"/>
        <w:ind w:left="0" w:right="-1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</w:pPr>
      <w:r w:rsidRPr="00B57FE9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>«Расскажи мне сказку», созданного по мотивам серии мультипликационных фильм</w:t>
      </w:r>
      <w:r w:rsidR="009B6F2B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>ов-сказок народов России «Гора С</w:t>
      </w:r>
      <w:r w:rsidRPr="00B57FE9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>амоцветов»</w:t>
      </w:r>
    </w:p>
    <w:p w:rsidR="00035862" w:rsidRDefault="00035862" w:rsidP="00035862">
      <w:pPr>
        <w:pStyle w:val="a5"/>
        <w:shd w:val="clear" w:color="auto" w:fill="FFFFFF"/>
        <w:spacing w:after="0" w:line="360" w:lineRule="auto"/>
        <w:ind w:left="0"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862" w:rsidRDefault="00035862" w:rsidP="00035862">
      <w:pPr>
        <w:pStyle w:val="a5"/>
        <w:shd w:val="clear" w:color="auto" w:fill="FFFFFF"/>
        <w:spacing w:after="0" w:line="360" w:lineRule="auto"/>
        <w:ind w:left="0"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862" w:rsidRDefault="00035862" w:rsidP="00035862">
      <w:pPr>
        <w:pStyle w:val="a5"/>
        <w:shd w:val="clear" w:color="auto" w:fill="FFFFFF"/>
        <w:spacing w:after="0" w:line="360" w:lineRule="auto"/>
        <w:ind w:left="0"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862" w:rsidRDefault="00035862" w:rsidP="00B57FE9">
      <w:pPr>
        <w:pStyle w:val="a5"/>
        <w:shd w:val="clear" w:color="auto" w:fill="FFFFFF"/>
        <w:spacing w:after="0" w:line="36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58F958B" wp14:editId="0068E9A4">
            <wp:extent cx="2466975" cy="3038475"/>
            <wp:effectExtent l="0" t="0" r="9525" b="9525"/>
            <wp:docPr id="1" name="Рисунок 1" descr="Описание: C:\Users\Иван\Desktop\САМООБРАЗОВАНИЕ\конкурс Выгодского\картинки\vi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Иван\Desktop\САМООБРАЗОВАНИЕ\конкурс Выгодского\картинки\vih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E9" w:rsidRPr="00B57FE9" w:rsidRDefault="00B57FE9" w:rsidP="00B57FE9">
      <w:pPr>
        <w:pStyle w:val="a5"/>
        <w:shd w:val="clear" w:color="auto" w:fill="FFFFFF"/>
        <w:spacing w:after="0" w:line="36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5862" w:rsidRPr="00035862" w:rsidRDefault="00035862" w:rsidP="00035862">
      <w:pPr>
        <w:pStyle w:val="a5"/>
        <w:shd w:val="clear" w:color="auto" w:fill="FFFFFF"/>
        <w:spacing w:after="0" w:line="360" w:lineRule="auto"/>
        <w:ind w:left="5954"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5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- логопед:</w:t>
      </w:r>
    </w:p>
    <w:p w:rsidR="00035862" w:rsidRPr="00035862" w:rsidRDefault="00035862" w:rsidP="00035862">
      <w:pPr>
        <w:pStyle w:val="a5"/>
        <w:shd w:val="clear" w:color="auto" w:fill="FFFFFF"/>
        <w:spacing w:after="0" w:line="360" w:lineRule="auto"/>
        <w:ind w:right="-1" w:firstLine="52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5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Ерошкина Т.Ф.</w:t>
      </w:r>
    </w:p>
    <w:p w:rsidR="00035862" w:rsidRPr="00B57FE9" w:rsidRDefault="00035862" w:rsidP="00B57FE9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5862" w:rsidRDefault="00AB4AF6" w:rsidP="00035862">
      <w:pPr>
        <w:pStyle w:val="a5"/>
        <w:shd w:val="clear" w:color="auto" w:fill="FFFFFF"/>
        <w:spacing w:after="0" w:line="36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Саранск 2022</w:t>
      </w:r>
      <w:bookmarkStart w:id="0" w:name="_GoBack"/>
      <w:bookmarkEnd w:id="0"/>
      <w:r w:rsidR="00035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</w:t>
      </w:r>
      <w:r w:rsidR="00E333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035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140D8C" w:rsidRDefault="00140D8C" w:rsidP="0018673F">
      <w:pPr>
        <w:spacing w:after="0"/>
        <w:ind w:firstLine="48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17072" w:rsidRPr="003D23C5" w:rsidRDefault="00817072" w:rsidP="003D23C5">
      <w:pPr>
        <w:spacing w:after="0"/>
        <w:ind w:left="4536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23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«Если вы работаете с детьми, от которых трудно добиться слова… - начните показ</w:t>
      </w:r>
      <w:r w:rsidR="003D23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ывать картинки, и они заговорят </w:t>
      </w:r>
      <w:r w:rsidRPr="003D23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свободно, непринужденно…» </w:t>
      </w:r>
    </w:p>
    <w:p w:rsidR="00817072" w:rsidRDefault="00817072" w:rsidP="00817072">
      <w:pPr>
        <w:spacing w:after="0"/>
        <w:ind w:left="48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23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</w:t>
      </w:r>
      <w:r w:rsidR="003D23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</w:t>
      </w:r>
      <w:r w:rsidRPr="003D23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К.Д. Ушинский</w:t>
      </w:r>
    </w:p>
    <w:p w:rsidR="003D23C5" w:rsidRPr="003D23C5" w:rsidRDefault="003D23C5" w:rsidP="00817072">
      <w:pPr>
        <w:spacing w:after="0"/>
        <w:ind w:left="48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30601" w:rsidRDefault="00B30601" w:rsidP="0018673F">
      <w:pPr>
        <w:spacing w:after="0"/>
        <w:ind w:firstLine="48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409F5" w:rsidRPr="00C409F5" w:rsidRDefault="00C409F5" w:rsidP="00C409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является первой ступенью в системе общего образования и выполняет важнейшую функцию в подготовке детей к школе.</w:t>
      </w:r>
    </w:p>
    <w:p w:rsidR="00C409F5" w:rsidRDefault="00C409F5" w:rsidP="00C409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недоразвитием речи</w:t>
      </w:r>
      <w:r w:rsidRPr="00C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отставание в формировании различных видов восприятия, низкий уровень развития основных свойств внимания, заметно снижена память и продуктивность запоминания, имеется отставание в развитии наглядно-образного мышления, трудности в овладении анализом и синтезом, недоразвитие общей и мелкой моторики, общая эмоционально-волевая незрелость, слабая регуляция произвольной деятельности, повышенная утомляемость, истощаемость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C409F5" w:rsidRPr="00C409F5" w:rsidRDefault="00C409F5" w:rsidP="00C409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для достижения наилучшего результата в короткие сроки, с детьми, имеющими общее недоразвитие речи, необходимо использовать наиболее продуктивные методы и приемы. </w:t>
      </w:r>
    </w:p>
    <w:p w:rsidR="003D23C5" w:rsidRPr="00FC3966" w:rsidRDefault="008E43B8" w:rsidP="00C409F5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3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</w:t>
      </w:r>
      <w:r w:rsidR="001C0A13" w:rsidRPr="00FC3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ервостепенное</w:t>
      </w:r>
      <w:r w:rsidR="001C0A13"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значение в общем комплексе коррекционной работы </w:t>
      </w:r>
      <w:r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дошкольном возрасте </w:t>
      </w:r>
      <w:r w:rsidR="001C0A13"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детьми</w:t>
      </w:r>
      <w:r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имеющими общее недоразвитие речи,</w:t>
      </w:r>
      <w:r w:rsidR="001C0A13"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играет</w:t>
      </w:r>
      <w:r w:rsidR="00346590"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формирование связной речи, так </w:t>
      </w:r>
      <w:r w:rsidR="001C0A13"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это наиболее сложная форма</w:t>
      </w:r>
      <w:r w:rsidR="00346590"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C0A13"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речевой и мыслительной деятельности, которая определяет уровень не только речевого, но и умственного развития ребенка.</w:t>
      </w:r>
    </w:p>
    <w:p w:rsidR="008E43B8" w:rsidRPr="00FC3966" w:rsidRDefault="008E43B8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своей повседневной работе я открыла высоко результативный метод развития связной речи, сочетающий традиционные и инновационные технологии. Я совмещаю метод обучения рассказыванию по серии сюжетных картин с предварительным просмотром видеоролика и с последующим созданием книги</w:t>
      </w:r>
      <w:r w:rsidR="003810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наглядный конечный результат</w:t>
      </w:r>
      <w:r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При этом я связываю работу по развитию речи с нравственно-патриотическим воспитанием на основе фольклора. </w:t>
      </w:r>
    </w:p>
    <w:p w:rsidR="00C456F6" w:rsidRPr="00FC3966" w:rsidRDefault="008E43B8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3966">
        <w:rPr>
          <w:rFonts w:ascii="Times New Roman" w:hAnsi="Times New Roman" w:cs="Times New Roman"/>
          <w:sz w:val="28"/>
          <w:szCs w:val="28"/>
        </w:rPr>
        <w:t xml:space="preserve">Работая в данном направлении, </w:t>
      </w:r>
      <w:r w:rsidR="000F07ED" w:rsidRPr="00FC3966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0F07ED"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 обучения рассказыванию по серии сюжетных картин,</w:t>
      </w:r>
      <w:r w:rsidR="000F07ED" w:rsidRPr="00FC3966">
        <w:rPr>
          <w:rFonts w:ascii="Times New Roman" w:hAnsi="Times New Roman" w:cs="Times New Roman"/>
          <w:sz w:val="28"/>
          <w:szCs w:val="28"/>
        </w:rPr>
        <w:t xml:space="preserve"> </w:t>
      </w:r>
      <w:r w:rsidRPr="00FC3966">
        <w:rPr>
          <w:rFonts w:ascii="Times New Roman" w:hAnsi="Times New Roman" w:cs="Times New Roman"/>
          <w:sz w:val="28"/>
          <w:szCs w:val="28"/>
        </w:rPr>
        <w:t>я создала проект, который называется «</w:t>
      </w:r>
      <w:r w:rsidRPr="00AD2614">
        <w:rPr>
          <w:rFonts w:ascii="Times New Roman" w:hAnsi="Times New Roman" w:cs="Times New Roman"/>
          <w:sz w:val="28"/>
          <w:szCs w:val="28"/>
          <w:u w:val="single"/>
        </w:rPr>
        <w:t>Расскажи мне сказку».</w:t>
      </w:r>
      <w:r w:rsidR="000F07ED" w:rsidRPr="00AD26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7CEE">
        <w:rPr>
          <w:rFonts w:ascii="Times New Roman" w:hAnsi="Times New Roman" w:cs="Times New Roman"/>
          <w:sz w:val="28"/>
          <w:szCs w:val="28"/>
        </w:rPr>
        <w:t>Он</w:t>
      </w:r>
      <w:r w:rsidR="00D44E15" w:rsidRPr="00D44E15">
        <w:rPr>
          <w:rFonts w:ascii="Times New Roman" w:hAnsi="Times New Roman" w:cs="Times New Roman"/>
          <w:sz w:val="28"/>
          <w:szCs w:val="28"/>
        </w:rPr>
        <w:t xml:space="preserve"> </w:t>
      </w:r>
      <w:r w:rsidR="00D44E15">
        <w:rPr>
          <w:rFonts w:ascii="Times New Roman" w:hAnsi="Times New Roman" w:cs="Times New Roman"/>
          <w:sz w:val="28"/>
          <w:szCs w:val="28"/>
        </w:rPr>
        <w:t>реализуется на последнем году обучения в подготовительной к школе группе.</w:t>
      </w:r>
    </w:p>
    <w:p w:rsidR="00C456F6" w:rsidRPr="00FC3966" w:rsidRDefault="00C456F6" w:rsidP="00FC39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66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8C7127" w:rsidRPr="00FC3966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8C7127" w:rsidRPr="00FC3966">
        <w:rPr>
          <w:rFonts w:ascii="Times New Roman" w:hAnsi="Times New Roman" w:cs="Times New Roman"/>
          <w:sz w:val="28"/>
          <w:szCs w:val="28"/>
        </w:rPr>
        <w:t xml:space="preserve"> – развитие связной речи детей старшего дошкольного возраста через обучение рассказыванию по серии сюжетных картин, несущих </w:t>
      </w:r>
      <w:r w:rsidR="00083DD0" w:rsidRPr="00FC3966">
        <w:rPr>
          <w:rFonts w:ascii="Times New Roman" w:hAnsi="Times New Roman" w:cs="Times New Roman"/>
          <w:sz w:val="28"/>
          <w:szCs w:val="28"/>
        </w:rPr>
        <w:t>нравственн</w:t>
      </w:r>
      <w:proofErr w:type="gramStart"/>
      <w:r w:rsidR="00083DD0" w:rsidRPr="00FC39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83DD0" w:rsidRPr="00FC3966">
        <w:rPr>
          <w:rFonts w:ascii="Times New Roman" w:hAnsi="Times New Roman" w:cs="Times New Roman"/>
          <w:sz w:val="28"/>
          <w:szCs w:val="28"/>
        </w:rPr>
        <w:t xml:space="preserve"> </w:t>
      </w:r>
      <w:r w:rsidR="008C7127" w:rsidRPr="00FC3966">
        <w:rPr>
          <w:rFonts w:ascii="Times New Roman" w:hAnsi="Times New Roman" w:cs="Times New Roman"/>
          <w:sz w:val="28"/>
          <w:szCs w:val="28"/>
        </w:rPr>
        <w:t>патриотическое</w:t>
      </w:r>
      <w:r w:rsidR="0018134B" w:rsidRPr="00FC3966"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8C7127" w:rsidRPr="00FC3966" w:rsidRDefault="008C7127" w:rsidP="00FC39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66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8C3E20" w:rsidRPr="00FC3966">
        <w:rPr>
          <w:rFonts w:ascii="Times New Roman" w:hAnsi="Times New Roman" w:cs="Times New Roman"/>
          <w:sz w:val="28"/>
          <w:szCs w:val="28"/>
          <w:u w:val="single"/>
        </w:rPr>
        <w:t xml:space="preserve">ом </w:t>
      </w:r>
      <w:r w:rsidR="00F51413" w:rsidRPr="00FC3966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F51413" w:rsidRPr="00FC3966">
        <w:rPr>
          <w:rFonts w:ascii="Times New Roman" w:hAnsi="Times New Roman" w:cs="Times New Roman"/>
          <w:sz w:val="28"/>
          <w:szCs w:val="28"/>
        </w:rPr>
        <w:t xml:space="preserve"> </w:t>
      </w:r>
      <w:r w:rsidR="008C3E20" w:rsidRPr="00FC3966">
        <w:rPr>
          <w:rFonts w:ascii="Times New Roman" w:hAnsi="Times New Roman" w:cs="Times New Roman"/>
          <w:sz w:val="28"/>
          <w:szCs w:val="28"/>
        </w:rPr>
        <w:t>является - процесс развития</w:t>
      </w:r>
      <w:r w:rsidRPr="00FC3966">
        <w:rPr>
          <w:rFonts w:ascii="Times New Roman" w:hAnsi="Times New Roman" w:cs="Times New Roman"/>
          <w:sz w:val="28"/>
          <w:szCs w:val="28"/>
        </w:rPr>
        <w:t xml:space="preserve"> связной речи детей старшего дошкольного возраста.</w:t>
      </w:r>
    </w:p>
    <w:p w:rsidR="008C7127" w:rsidRPr="00AB4AF6" w:rsidRDefault="008C7127" w:rsidP="00FC39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66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Предмет</w:t>
      </w:r>
      <w:r w:rsidRPr="00FC39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3966">
        <w:rPr>
          <w:rFonts w:ascii="Times New Roman" w:hAnsi="Times New Roman" w:cs="Times New Roman"/>
          <w:sz w:val="28"/>
          <w:szCs w:val="28"/>
        </w:rPr>
        <w:t xml:space="preserve">- обучение рассказыванию </w:t>
      </w:r>
      <w:r w:rsidR="007A4D1E" w:rsidRPr="00FC3966">
        <w:rPr>
          <w:rFonts w:ascii="Times New Roman" w:hAnsi="Times New Roman" w:cs="Times New Roman"/>
          <w:sz w:val="28"/>
          <w:szCs w:val="28"/>
        </w:rPr>
        <w:t xml:space="preserve">как метод развития связной речи детей </w:t>
      </w:r>
      <w:r w:rsidR="008C3E20" w:rsidRPr="00FC3966">
        <w:rPr>
          <w:rFonts w:ascii="Times New Roman" w:hAnsi="Times New Roman" w:cs="Times New Roman"/>
          <w:sz w:val="28"/>
          <w:szCs w:val="28"/>
        </w:rPr>
        <w:t xml:space="preserve">с предварительным </w:t>
      </w:r>
      <w:r w:rsidR="008C3E20" w:rsidRPr="00AB4AF6">
        <w:rPr>
          <w:rFonts w:ascii="Times New Roman" w:hAnsi="Times New Roman" w:cs="Times New Roman"/>
          <w:sz w:val="28"/>
          <w:szCs w:val="28"/>
        </w:rPr>
        <w:t>просмотром и обсуждением видеоролика.</w:t>
      </w:r>
    </w:p>
    <w:p w:rsidR="000A63EB" w:rsidRPr="00AB4AF6" w:rsidRDefault="00850095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Хорошим подспорьем в этом проекте является серия мультипликационных фильмов «Гора́ </w:t>
      </w:r>
      <w:proofErr w:type="spellStart"/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Самоцве́</w:t>
      </w:r>
      <w:proofErr w:type="gramStart"/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тов</w:t>
      </w:r>
      <w:proofErr w:type="spellEnd"/>
      <w:proofErr w:type="gramEnd"/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—</w:t>
      </w:r>
      <w:r w:rsidR="00AD261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мотивам сказок народов России. Она состоит </w:t>
      </w:r>
      <w:r w:rsidR="000870CB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87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сери</w:t>
      </w:r>
      <w:r w:rsidR="00BC074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 продолжительностью примерно 8- 13 минут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Серии выполнены в разных жанрах анимации.</w:t>
      </w:r>
      <w:r w:rsidR="0041267F" w:rsidRPr="00AB4AF6">
        <w:rPr>
          <w:sz w:val="28"/>
          <w:szCs w:val="28"/>
        </w:rPr>
        <w:t xml:space="preserve"> </w:t>
      </w:r>
      <w:r w:rsidR="0041267F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Проект по производству этого сериала считается одним из крупнейших и сложнейших в истории российской анимации.</w:t>
      </w:r>
    </w:p>
    <w:p w:rsidR="006319B5" w:rsidRPr="00AB4AF6" w:rsidRDefault="0041267F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Работа над фильмами началась в 2004 году и продолжается по настоящий момент. Производством фил</w:t>
      </w:r>
      <w:r w:rsidR="00BC074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ьмов занимается студия «Пилот» 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поддержке Федерального агентства по культуре и кинематографии.</w:t>
      </w:r>
      <w:r w:rsidRPr="00AB4AF6">
        <w:rPr>
          <w:sz w:val="28"/>
          <w:szCs w:val="28"/>
        </w:rPr>
        <w:t xml:space="preserve"> 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мультфильм начинается с заставки, в которой говорится об истории и значимости того региона и народа, из чьего фольклора взята сказка.</w:t>
      </w:r>
      <w:r w:rsidR="000A63EB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Каждая сказка - легенда</w:t>
      </w:r>
      <w:r w:rsidR="00167ECB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показывает самобытность народа и несет в себе мораль, которая обязательно обсуждается с детьми в целях нравственного воспитания.</w:t>
      </w:r>
    </w:p>
    <w:p w:rsidR="00EF03B0" w:rsidRPr="00AB4AF6" w:rsidRDefault="00163121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 данной методике работы</w:t>
      </w:r>
      <w:r w:rsidR="000A63EB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с детьми я выделяю </w:t>
      </w:r>
      <w:r w:rsidR="00AA30F0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несколько этапов</w:t>
      </w:r>
      <w:r w:rsidR="00EF03B0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:</w:t>
      </w:r>
    </w:p>
    <w:p w:rsidR="00EF03B0" w:rsidRPr="00AB4AF6" w:rsidRDefault="00170FC3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1 эта</w:t>
      </w:r>
      <w:proofErr w:type="gramStart"/>
      <w:r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п-</w:t>
      </w:r>
      <w:proofErr w:type="gramEnd"/>
      <w:r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8A0F82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подготовительная</w:t>
      </w:r>
      <w:r w:rsidR="00EF03B0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работа</w:t>
      </w:r>
      <w:r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.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рамках </w:t>
      </w:r>
      <w:r w:rsidR="000F07ED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этапа </w:t>
      </w:r>
      <w:r w:rsidR="00AA30F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определяется тема,</w:t>
      </w:r>
      <w:r w:rsidR="008A0F82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актуальность, цели задачи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8323D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мною 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готовится</w:t>
      </w:r>
      <w:r w:rsidR="0038323D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весь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демонстрационный материал.</w:t>
      </w:r>
    </w:p>
    <w:p w:rsidR="00EF03B0" w:rsidRPr="00AB4AF6" w:rsidRDefault="000F07ED" w:rsidP="00FC396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2 эта</w:t>
      </w:r>
      <w:proofErr w:type="gramStart"/>
      <w:r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п-</w:t>
      </w:r>
      <w:proofErr w:type="gramEnd"/>
      <w:r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просмотр сказки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Детям демонстрируется</w:t>
      </w:r>
      <w:r w:rsidR="00170FC3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выбранный </w:t>
      </w:r>
      <w:r w:rsidR="00EF03B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0A63EB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идеоролик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(мультипликационный фильм из серии сказок народов мира «Гора́ </w:t>
      </w:r>
      <w:proofErr w:type="spellStart"/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Самоцве́</w:t>
      </w:r>
      <w:proofErr w:type="gramStart"/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тов</w:t>
      </w:r>
      <w:proofErr w:type="spellEnd"/>
      <w:proofErr w:type="gramEnd"/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»)</w:t>
      </w:r>
      <w:r w:rsidR="000A63EB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75BB6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его окончанию про</w:t>
      </w:r>
      <w:r w:rsidR="00170FC3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водится работа над содержанием, </w:t>
      </w:r>
      <w:r w:rsidR="00175BB6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обсуждается</w:t>
      </w:r>
      <w:r w:rsidR="000A63EB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63121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основная идея</w:t>
      </w:r>
      <w:r w:rsidR="00170FC3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мораль</w:t>
      </w:r>
      <w:r w:rsidR="00163121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</w:t>
      </w:r>
      <w:r w:rsidR="00EF03B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ыделяются с</w:t>
      </w:r>
      <w:r w:rsidR="00170FC3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южетные</w:t>
      </w:r>
      <w:r w:rsidR="00EF03B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звенья, действующие герои</w:t>
      </w:r>
      <w:r w:rsidR="008A0F82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 значение и роль</w:t>
      </w:r>
      <w:r w:rsidR="00EF03B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подводятся </w:t>
      </w:r>
      <w:r w:rsidR="006D7E08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итоги</w:t>
      </w:r>
      <w:r w:rsidR="00EF03B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75BB6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Параллельно пр</w:t>
      </w:r>
      <w:r w:rsidR="00B3422A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оводится</w:t>
      </w:r>
      <w:r w:rsidR="00175BB6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работа над лексико-грамматическим материалом. Новые слова </w:t>
      </w:r>
      <w:r w:rsidR="00F51413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объясняются</w:t>
      </w:r>
      <w:r w:rsidR="00175BB6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закрепляются в разных грамматических формах и связях.</w:t>
      </w:r>
    </w:p>
    <w:p w:rsidR="00EF03B0" w:rsidRPr="00AB4AF6" w:rsidRDefault="000F07ED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3</w:t>
      </w:r>
      <w:r w:rsidR="00260D5C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эта</w:t>
      </w:r>
      <w:proofErr w:type="gramStart"/>
      <w:r w:rsidR="00260D5C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п-</w:t>
      </w:r>
      <w:proofErr w:type="gramEnd"/>
      <w:r w:rsidR="00260D5C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пересказ просмотренной сказки</w:t>
      </w:r>
      <w:r w:rsidR="00260D5C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 этом этапе</w:t>
      </w:r>
      <w:r w:rsidR="00163121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D7E08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демонстрируется</w:t>
      </w:r>
      <w:r w:rsidR="00EF03B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серия сюжетных картинок, сделанная на основе просмотренного </w:t>
      </w:r>
      <w:r w:rsidR="00163121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видео </w:t>
      </w:r>
      <w:r w:rsidR="00EF03B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ролика. Картинки даются в хаотическом порядке, их нужно разложить в </w:t>
      </w:r>
      <w:r w:rsidR="00163121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правильной</w:t>
      </w:r>
      <w:r w:rsidR="00EF03B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последовательности, чтобы получился рассказ. </w:t>
      </w:r>
    </w:p>
    <w:p w:rsidR="00995A30" w:rsidRPr="00AB4AF6" w:rsidRDefault="006D7E08" w:rsidP="00FC396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Детям</w:t>
      </w:r>
      <w:r w:rsidR="00EF03B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предлагается </w:t>
      </w:r>
      <w:r w:rsidR="00995A3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найти первую картинку и рассказать по ней фрагмент просмотренного ролика. Ребенок, определивший правильно начало</w:t>
      </w:r>
      <w:r w:rsidR="00D44E15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995A3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рассказывает фрагмент, изображенный на картинке. Далее определяется следующее смысловое звено</w:t>
      </w:r>
      <w:r w:rsidR="00D44E15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95A3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рассказ продолжает </w:t>
      </w:r>
      <w:r w:rsidR="00F51413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другой</w:t>
      </w:r>
      <w:r w:rsidR="00995A3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ребенок. Таким образом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95A3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серии хаотически р</w:t>
      </w:r>
      <w:r w:rsidR="008A0F82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асположенных</w:t>
      </w:r>
      <w:r w:rsidR="00995A3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картин выстраивается последовательный рассказ. </w:t>
      </w:r>
      <w:r w:rsidR="0038323D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Определяется основная мысль повествования.</w:t>
      </w:r>
    </w:p>
    <w:p w:rsidR="00260D5C" w:rsidRPr="00AB4AF6" w:rsidRDefault="00841711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4</w:t>
      </w:r>
      <w:r w:rsidR="00260D5C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335462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эта</w:t>
      </w:r>
      <w:proofErr w:type="gramStart"/>
      <w:r w:rsidR="00335462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п-</w:t>
      </w:r>
      <w:proofErr w:type="gramEnd"/>
      <w:r w:rsidR="00335462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создание книги на основе пересказанной сказки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это з</w:t>
      </w:r>
      <w:r w:rsidR="00995A3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аключ</w:t>
      </w:r>
      <w:r w:rsidR="00EF5151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ительная</w:t>
      </w:r>
      <w:r w:rsidR="00995A3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часть работы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995A3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Совместно с детьми мы собираем в единую книгу все сюжетные картинки в правильной послед</w:t>
      </w:r>
      <w:r w:rsidR="00260D5C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овательности, оформляем обложку. К изученной сказке подбирается подходящая поговорка/ пословица, </w:t>
      </w:r>
      <w:r w:rsidR="00260D5C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</w:t>
      </w:r>
      <w:r w:rsidR="00BE179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одержащая в себе основную мысль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Детям предлагается выбрать ее из нескольких вариантов</w:t>
      </w:r>
      <w:r w:rsidR="00D44E15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составленных </w:t>
      </w:r>
      <w:r w:rsidR="00AA3759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виде </w:t>
      </w:r>
      <w:proofErr w:type="spellStart"/>
      <w:r w:rsidR="00AA3759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мнемодорожки</w:t>
      </w:r>
      <w:proofErr w:type="spellEnd"/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изготовленных </w:t>
      </w:r>
      <w:r w:rsidR="00AA3759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заранее 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1 этапе работы</w:t>
      </w:r>
      <w:r w:rsidR="00BE179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D44E15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Мораль</w:t>
      </w:r>
      <w:r w:rsidR="00260D5C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обсуждается с детьми. </w:t>
      </w:r>
      <w:r w:rsidR="007F309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Выбранная пословица</w:t>
      </w:r>
      <w:r w:rsidR="00260D5C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/по</w:t>
      </w:r>
      <w:r w:rsidR="007F309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говорка</w:t>
      </w:r>
      <w:r w:rsidR="00DD5ED1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виде </w:t>
      </w:r>
      <w:proofErr w:type="spellStart"/>
      <w:r w:rsidR="00DD5ED1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мнемодорожки</w:t>
      </w:r>
      <w:proofErr w:type="spellEnd"/>
      <w:r w:rsidR="00DD5ED1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3</w:t>
      </w:r>
      <w:r w:rsidR="00260D5C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-5 картинок, </w:t>
      </w:r>
      <w:r w:rsidR="006A3B6E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включается </w:t>
      </w:r>
      <w:r w:rsidR="007F309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 w:rsidR="006A3B6E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конец нашей книги</w:t>
      </w:r>
      <w:r w:rsidR="007F309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6A3B6E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60D5C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которую даже не читающим еще детям легко запомнить и воспроизвести. </w:t>
      </w:r>
      <w:r w:rsidR="000653AA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заранее я распечатываю текст каждой сказки, пронумеровав его в соответствии с сюжетными картинками</w:t>
      </w:r>
      <w:r w:rsidR="006714C5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дальнейшего удобства в использовании</w:t>
      </w:r>
      <w:r w:rsidR="000653AA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95A30" w:rsidRPr="00AB4AF6" w:rsidRDefault="00260D5C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Совместно изготовленная </w:t>
      </w:r>
      <w:r w:rsidR="00995A3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книга занимает свое почетное место 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библиотеке группы</w:t>
      </w:r>
      <w:r w:rsidR="00995A3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Любой ребенок в удобное ему время может взять книгу и еще раз пролистать, пересказать изученный сюжет. </w:t>
      </w:r>
      <w:r w:rsidR="000D482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Периодически на занятиях, мы берем изготовленные </w:t>
      </w:r>
      <w:r w:rsidR="00AA3759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ранее </w:t>
      </w:r>
      <w:r w:rsidR="000D482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книги и пересказываем по цепочке сказку. Вспоминаем</w:t>
      </w:r>
      <w:r w:rsidR="00F51413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сюжет,</w:t>
      </w:r>
      <w:r w:rsidR="00BE179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основную мысль</w:t>
      </w:r>
      <w:r w:rsidR="000D482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0D482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изложенного</w:t>
      </w:r>
      <w:proofErr w:type="gramEnd"/>
      <w:r w:rsidR="000D482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F03B0" w:rsidRPr="00AB4AF6" w:rsidRDefault="006F0FC1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Данная методика</w:t>
      </w:r>
      <w:r w:rsidR="006119C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работы не только увлекательна и интересна детям, она помогает решить несколько </w:t>
      </w:r>
      <w:r w:rsidR="006119C4" w:rsidRPr="00AB4A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задач</w:t>
      </w:r>
      <w:r w:rsidR="006119C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одновременно: </w:t>
      </w:r>
    </w:p>
    <w:p w:rsidR="006119C4" w:rsidRPr="00AB4AF6" w:rsidRDefault="0018134B" w:rsidP="00FC3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В</w:t>
      </w:r>
      <w:r w:rsidR="006119C4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сестороннее развитие речи детей, ее </w:t>
      </w:r>
      <w:r w:rsidR="006119C4" w:rsidRPr="00AB4AF6">
        <w:rPr>
          <w:rFonts w:ascii="Times New Roman" w:hAnsi="Times New Roman" w:cs="Times New Roman"/>
          <w:sz w:val="28"/>
          <w:szCs w:val="28"/>
        </w:rPr>
        <w:t>обогащение посредствам фольклора, расширение словарного запаса, развитие грамматических конструкций, совершенс</w:t>
      </w:r>
      <w:r w:rsidRPr="00AB4AF6">
        <w:rPr>
          <w:rFonts w:ascii="Times New Roman" w:hAnsi="Times New Roman" w:cs="Times New Roman"/>
          <w:sz w:val="28"/>
          <w:szCs w:val="28"/>
        </w:rPr>
        <w:t xml:space="preserve">твование фонематического слуха, </w:t>
      </w:r>
      <w:r w:rsidR="006119C4" w:rsidRPr="00AB4AF6">
        <w:rPr>
          <w:rFonts w:ascii="Times New Roman" w:hAnsi="Times New Roman" w:cs="Times New Roman"/>
          <w:sz w:val="28"/>
          <w:szCs w:val="28"/>
        </w:rPr>
        <w:t>работа над звуковой стороной речи;</w:t>
      </w:r>
    </w:p>
    <w:p w:rsidR="006119C4" w:rsidRPr="00AB4AF6" w:rsidRDefault="0018134B" w:rsidP="00FC39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sz w:val="28"/>
          <w:szCs w:val="28"/>
        </w:rPr>
        <w:t>2. Р</w:t>
      </w:r>
      <w:r w:rsidR="006119C4" w:rsidRPr="00AB4AF6">
        <w:rPr>
          <w:rFonts w:ascii="Times New Roman" w:hAnsi="Times New Roman" w:cs="Times New Roman"/>
          <w:sz w:val="28"/>
          <w:szCs w:val="28"/>
        </w:rPr>
        <w:t>азвитие ВПФ: мышления, воображения, памяти, восприятия</w:t>
      </w:r>
      <w:r w:rsidR="00EE1198" w:rsidRPr="00AB4AF6">
        <w:rPr>
          <w:rFonts w:ascii="Times New Roman" w:hAnsi="Times New Roman" w:cs="Times New Roman"/>
          <w:sz w:val="28"/>
          <w:szCs w:val="28"/>
        </w:rPr>
        <w:t xml:space="preserve">, развитие процессов анализа, синтеза, </w:t>
      </w:r>
      <w:r w:rsidRPr="00AB4AF6">
        <w:rPr>
          <w:rFonts w:ascii="Times New Roman" w:hAnsi="Times New Roman" w:cs="Times New Roman"/>
          <w:sz w:val="28"/>
          <w:szCs w:val="28"/>
        </w:rPr>
        <w:t xml:space="preserve">словесно </w:t>
      </w:r>
      <w:r w:rsidR="00EE1198" w:rsidRPr="00AB4AF6">
        <w:rPr>
          <w:rFonts w:ascii="Times New Roman" w:hAnsi="Times New Roman" w:cs="Times New Roman"/>
          <w:sz w:val="28"/>
          <w:szCs w:val="28"/>
        </w:rPr>
        <w:t xml:space="preserve">логического мышления. </w:t>
      </w:r>
    </w:p>
    <w:p w:rsidR="006119C4" w:rsidRPr="00AB4AF6" w:rsidRDefault="0018134B" w:rsidP="00FC3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AF6">
        <w:rPr>
          <w:rFonts w:ascii="Times New Roman" w:hAnsi="Times New Roman" w:cs="Times New Roman"/>
          <w:sz w:val="28"/>
          <w:szCs w:val="28"/>
        </w:rPr>
        <w:t>3. Н</w:t>
      </w:r>
      <w:r w:rsidR="006119C4" w:rsidRPr="00AB4AF6">
        <w:rPr>
          <w:rFonts w:ascii="Times New Roman" w:hAnsi="Times New Roman" w:cs="Times New Roman"/>
          <w:sz w:val="28"/>
          <w:szCs w:val="28"/>
        </w:rPr>
        <w:t>равственн</w:t>
      </w:r>
      <w:proofErr w:type="gramStart"/>
      <w:r w:rsidR="006119C4" w:rsidRPr="00AB4A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119C4" w:rsidRPr="00AB4AF6">
        <w:rPr>
          <w:rFonts w:ascii="Times New Roman" w:hAnsi="Times New Roman" w:cs="Times New Roman"/>
          <w:sz w:val="28"/>
          <w:szCs w:val="28"/>
        </w:rPr>
        <w:t xml:space="preserve"> патриотическое воспитание, приобщение детей к ис</w:t>
      </w:r>
      <w:r w:rsidR="00B45223" w:rsidRPr="00AB4AF6">
        <w:rPr>
          <w:rFonts w:ascii="Times New Roman" w:hAnsi="Times New Roman" w:cs="Times New Roman"/>
          <w:sz w:val="28"/>
          <w:szCs w:val="28"/>
        </w:rPr>
        <w:t>токам народной культуры</w:t>
      </w:r>
      <w:r w:rsidR="006119C4" w:rsidRPr="00AB4AF6">
        <w:rPr>
          <w:rFonts w:ascii="Times New Roman" w:hAnsi="Times New Roman" w:cs="Times New Roman"/>
          <w:sz w:val="28"/>
          <w:szCs w:val="28"/>
        </w:rPr>
        <w:t xml:space="preserve">, развитие чувства толерантности и любви к своей </w:t>
      </w:r>
      <w:r w:rsidR="00B45223" w:rsidRPr="00AB4AF6">
        <w:rPr>
          <w:rFonts w:ascii="Times New Roman" w:hAnsi="Times New Roman" w:cs="Times New Roman"/>
          <w:sz w:val="28"/>
          <w:szCs w:val="28"/>
        </w:rPr>
        <w:t>Родине.</w:t>
      </w:r>
    </w:p>
    <w:p w:rsidR="005B1A51" w:rsidRPr="00AB4AF6" w:rsidRDefault="0018134B" w:rsidP="00FC3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AF6">
        <w:rPr>
          <w:rFonts w:ascii="Times New Roman" w:hAnsi="Times New Roman" w:cs="Times New Roman"/>
          <w:sz w:val="28"/>
          <w:szCs w:val="28"/>
        </w:rPr>
        <w:t>4. Формирование</w:t>
      </w:r>
      <w:r w:rsidR="00EE1198" w:rsidRPr="00AB4AF6">
        <w:rPr>
          <w:rFonts w:ascii="Times New Roman" w:hAnsi="Times New Roman" w:cs="Times New Roman"/>
          <w:sz w:val="28"/>
          <w:szCs w:val="28"/>
        </w:rPr>
        <w:t xml:space="preserve"> </w:t>
      </w:r>
      <w:r w:rsidRPr="00AB4AF6">
        <w:rPr>
          <w:rFonts w:ascii="Times New Roman" w:hAnsi="Times New Roman" w:cs="Times New Roman"/>
          <w:sz w:val="28"/>
          <w:szCs w:val="28"/>
        </w:rPr>
        <w:t>в процессе работы положительного эмоционального состояния детей и высокой</w:t>
      </w:r>
      <w:r w:rsidR="00EE1198" w:rsidRPr="00AB4AF6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="005B1A51" w:rsidRPr="00AB4AF6">
        <w:rPr>
          <w:rFonts w:ascii="Times New Roman" w:hAnsi="Times New Roman" w:cs="Times New Roman"/>
          <w:sz w:val="28"/>
          <w:szCs w:val="28"/>
        </w:rPr>
        <w:t>.</w:t>
      </w:r>
      <w:r w:rsidR="00EE1198" w:rsidRPr="00AB4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3C9" w:rsidRPr="00AB4AF6" w:rsidRDefault="003C5864" w:rsidP="00FC3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AF6">
        <w:rPr>
          <w:rFonts w:ascii="Times New Roman" w:hAnsi="Times New Roman" w:cs="Times New Roman"/>
          <w:sz w:val="28"/>
          <w:szCs w:val="28"/>
        </w:rPr>
        <w:t>Я заметила, что в ходе ре</w:t>
      </w:r>
      <w:r w:rsidR="00E732AB" w:rsidRPr="00AB4AF6">
        <w:rPr>
          <w:rFonts w:ascii="Times New Roman" w:hAnsi="Times New Roman" w:cs="Times New Roman"/>
          <w:sz w:val="28"/>
          <w:szCs w:val="28"/>
        </w:rPr>
        <w:t>ализации проекта</w:t>
      </w:r>
      <w:r w:rsidRPr="00AB4AF6">
        <w:rPr>
          <w:rFonts w:ascii="Times New Roman" w:hAnsi="Times New Roman" w:cs="Times New Roman"/>
          <w:sz w:val="28"/>
          <w:szCs w:val="28"/>
        </w:rPr>
        <w:t xml:space="preserve"> «Расскажи мне сказку» достигаются не только выше названные задачи, но и в разы повышается мотивация и результативность всей работы.</w:t>
      </w:r>
    </w:p>
    <w:p w:rsidR="00BE1790" w:rsidRPr="00AB4AF6" w:rsidRDefault="003C5864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тому же, у</w:t>
      </w:r>
      <w:r w:rsidR="00864C6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стное народное творчество – это огромное наследие каждого народа, которое развивалось веками, отталкиваясь от взгляда на жизнь, общество, природу, показатель его талантов и возможностей. </w:t>
      </w:r>
      <w:r w:rsidR="00C60B62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Оно обладает удивительной способностью пробуждать в людях доброе начало. </w:t>
      </w:r>
      <w:r w:rsidR="00864C6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Через ознакомление и усвоение устного народного творчества у детей формируются не только навыки овладения и усвоения родного языка, но возникает приобщение к культуре своего народа, освоение его красоты, а также </w:t>
      </w:r>
      <w:r w:rsidR="005B1A51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</w:t>
      </w:r>
      <w:r w:rsidR="00864C6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B1A51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делают</w:t>
      </w:r>
      <w:r w:rsidR="00864C6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первые и важнейшие </w:t>
      </w:r>
      <w:r w:rsidR="0002626C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умозаключения</w:t>
      </w:r>
      <w:r w:rsidR="00864C60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6601FB" w:rsidRPr="00FC3966" w:rsidRDefault="00D32998" w:rsidP="00FC3966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Именно дошкольный возраст является </w:t>
      </w:r>
      <w:r w:rsidR="0049425D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периодом,</w:t>
      </w:r>
      <w:r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9425D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формирующим </w:t>
      </w:r>
      <w:r w:rsidR="00B3422A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коммуникативные и познавательные</w:t>
      </w:r>
      <w:r w:rsidR="0049425D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спо</w:t>
      </w:r>
      <w:r w:rsidR="00B3422A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собности. </w:t>
      </w:r>
      <w:r w:rsidR="0049425D" w:rsidRPr="00AB4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Поэтому так важно, нам педагогам, правильно и максимально полно использовать данный период для всестороннего развития ребенка как полноценной личности, как бедующего гражданина и патриота своей страны!</w:t>
      </w:r>
      <w:r w:rsidR="0049425D" w:rsidRPr="00FC39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F15F6" w:rsidRPr="00FC3966" w:rsidRDefault="002F15F6" w:rsidP="00FC3966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sectPr w:rsidR="002F15F6" w:rsidRPr="00FC3966" w:rsidSect="003D23C5">
      <w:footerReference w:type="default" r:id="rId9"/>
      <w:pgSz w:w="11906" w:h="16838" w:code="9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16" w:rsidRDefault="00737E16" w:rsidP="00457F89">
      <w:pPr>
        <w:spacing w:after="0" w:line="240" w:lineRule="auto"/>
      </w:pPr>
      <w:r>
        <w:separator/>
      </w:r>
    </w:p>
  </w:endnote>
  <w:endnote w:type="continuationSeparator" w:id="0">
    <w:p w:rsidR="00737E16" w:rsidRDefault="00737E16" w:rsidP="0045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965241"/>
      <w:docPartObj>
        <w:docPartGallery w:val="Page Numbers (Bottom of Page)"/>
        <w:docPartUnique/>
      </w:docPartObj>
    </w:sdtPr>
    <w:sdtEndPr/>
    <w:sdtContent>
      <w:p w:rsidR="00457F89" w:rsidRDefault="00457F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AF6">
          <w:rPr>
            <w:noProof/>
          </w:rPr>
          <w:t>1</w:t>
        </w:r>
        <w:r>
          <w:fldChar w:fldCharType="end"/>
        </w:r>
      </w:p>
    </w:sdtContent>
  </w:sdt>
  <w:p w:rsidR="00457F89" w:rsidRDefault="00457F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16" w:rsidRDefault="00737E16" w:rsidP="00457F89">
      <w:pPr>
        <w:spacing w:after="0" w:line="240" w:lineRule="auto"/>
      </w:pPr>
      <w:r>
        <w:separator/>
      </w:r>
    </w:p>
  </w:footnote>
  <w:footnote w:type="continuationSeparator" w:id="0">
    <w:p w:rsidR="00737E16" w:rsidRDefault="00737E16" w:rsidP="0045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610"/>
    <w:multiLevelType w:val="hybridMultilevel"/>
    <w:tmpl w:val="C4AEB932"/>
    <w:lvl w:ilvl="0" w:tplc="98D00B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4F80"/>
    <w:multiLevelType w:val="hybridMultilevel"/>
    <w:tmpl w:val="858A8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966BC"/>
    <w:multiLevelType w:val="hybridMultilevel"/>
    <w:tmpl w:val="5F20CF34"/>
    <w:lvl w:ilvl="0" w:tplc="9C946F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3E55"/>
    <w:multiLevelType w:val="hybridMultilevel"/>
    <w:tmpl w:val="9E3CE106"/>
    <w:lvl w:ilvl="0" w:tplc="5E6A8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16A02"/>
    <w:multiLevelType w:val="hybridMultilevel"/>
    <w:tmpl w:val="287A3F44"/>
    <w:lvl w:ilvl="0" w:tplc="C4E41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1B"/>
    <w:rsid w:val="00010078"/>
    <w:rsid w:val="00025D64"/>
    <w:rsid w:val="0002626C"/>
    <w:rsid w:val="00027ACA"/>
    <w:rsid w:val="00035862"/>
    <w:rsid w:val="00035DF2"/>
    <w:rsid w:val="000653AA"/>
    <w:rsid w:val="00083DD0"/>
    <w:rsid w:val="000870CB"/>
    <w:rsid w:val="00094C40"/>
    <w:rsid w:val="000A63EB"/>
    <w:rsid w:val="000D4824"/>
    <w:rsid w:val="000F07ED"/>
    <w:rsid w:val="00103E0D"/>
    <w:rsid w:val="001409F0"/>
    <w:rsid w:val="00140D8C"/>
    <w:rsid w:val="00142159"/>
    <w:rsid w:val="00142D42"/>
    <w:rsid w:val="00163121"/>
    <w:rsid w:val="00167ECB"/>
    <w:rsid w:val="00170FC3"/>
    <w:rsid w:val="00175BB6"/>
    <w:rsid w:val="0018134B"/>
    <w:rsid w:val="0018553D"/>
    <w:rsid w:val="0018673F"/>
    <w:rsid w:val="001A34BC"/>
    <w:rsid w:val="001C0A13"/>
    <w:rsid w:val="001C33A2"/>
    <w:rsid w:val="001D0298"/>
    <w:rsid w:val="00260D5C"/>
    <w:rsid w:val="00280D68"/>
    <w:rsid w:val="0028789D"/>
    <w:rsid w:val="002A25FB"/>
    <w:rsid w:val="002A4789"/>
    <w:rsid w:val="002F15F6"/>
    <w:rsid w:val="00301C4F"/>
    <w:rsid w:val="00311AE6"/>
    <w:rsid w:val="00335462"/>
    <w:rsid w:val="00342974"/>
    <w:rsid w:val="00346590"/>
    <w:rsid w:val="003810E0"/>
    <w:rsid w:val="0038323D"/>
    <w:rsid w:val="00385C5B"/>
    <w:rsid w:val="003B151A"/>
    <w:rsid w:val="003C5864"/>
    <w:rsid w:val="003D23C5"/>
    <w:rsid w:val="003E7D86"/>
    <w:rsid w:val="003F2E6C"/>
    <w:rsid w:val="003F6E30"/>
    <w:rsid w:val="0041267F"/>
    <w:rsid w:val="00417C09"/>
    <w:rsid w:val="004227CE"/>
    <w:rsid w:val="00457F89"/>
    <w:rsid w:val="004648A9"/>
    <w:rsid w:val="0049425D"/>
    <w:rsid w:val="004C2436"/>
    <w:rsid w:val="00510E2A"/>
    <w:rsid w:val="005561CD"/>
    <w:rsid w:val="00573156"/>
    <w:rsid w:val="005B1A51"/>
    <w:rsid w:val="005B2BC7"/>
    <w:rsid w:val="005B6999"/>
    <w:rsid w:val="00601404"/>
    <w:rsid w:val="006119C4"/>
    <w:rsid w:val="006319B5"/>
    <w:rsid w:val="0065723E"/>
    <w:rsid w:val="006601FB"/>
    <w:rsid w:val="006714C5"/>
    <w:rsid w:val="006A3B6E"/>
    <w:rsid w:val="006A3C18"/>
    <w:rsid w:val="006D75F1"/>
    <w:rsid w:val="006D7E08"/>
    <w:rsid w:val="006E2100"/>
    <w:rsid w:val="006F0FC1"/>
    <w:rsid w:val="0073331B"/>
    <w:rsid w:val="00737869"/>
    <w:rsid w:val="00737E16"/>
    <w:rsid w:val="00742BC1"/>
    <w:rsid w:val="007654B6"/>
    <w:rsid w:val="00793140"/>
    <w:rsid w:val="007A4D1E"/>
    <w:rsid w:val="007A72C0"/>
    <w:rsid w:val="007C0A48"/>
    <w:rsid w:val="007D33C9"/>
    <w:rsid w:val="007F274B"/>
    <w:rsid w:val="007F3094"/>
    <w:rsid w:val="00817072"/>
    <w:rsid w:val="00820A5E"/>
    <w:rsid w:val="00841711"/>
    <w:rsid w:val="00850095"/>
    <w:rsid w:val="00864C60"/>
    <w:rsid w:val="008A0F82"/>
    <w:rsid w:val="008B1271"/>
    <w:rsid w:val="008C3E20"/>
    <w:rsid w:val="008C7127"/>
    <w:rsid w:val="008E43B8"/>
    <w:rsid w:val="00926D7B"/>
    <w:rsid w:val="009813F5"/>
    <w:rsid w:val="00995A30"/>
    <w:rsid w:val="009972A7"/>
    <w:rsid w:val="009B6F2B"/>
    <w:rsid w:val="009E4915"/>
    <w:rsid w:val="009E645B"/>
    <w:rsid w:val="00A212CC"/>
    <w:rsid w:val="00A75050"/>
    <w:rsid w:val="00A824B9"/>
    <w:rsid w:val="00A87690"/>
    <w:rsid w:val="00AA30F0"/>
    <w:rsid w:val="00AA3759"/>
    <w:rsid w:val="00AA408F"/>
    <w:rsid w:val="00AB4AF6"/>
    <w:rsid w:val="00AB55AC"/>
    <w:rsid w:val="00AC1DE1"/>
    <w:rsid w:val="00AC7491"/>
    <w:rsid w:val="00AD0B7C"/>
    <w:rsid w:val="00AD2104"/>
    <w:rsid w:val="00AD2614"/>
    <w:rsid w:val="00AD60A8"/>
    <w:rsid w:val="00B106CF"/>
    <w:rsid w:val="00B30601"/>
    <w:rsid w:val="00B3422A"/>
    <w:rsid w:val="00B45223"/>
    <w:rsid w:val="00B57FE9"/>
    <w:rsid w:val="00B92000"/>
    <w:rsid w:val="00BB5D6A"/>
    <w:rsid w:val="00BC0744"/>
    <w:rsid w:val="00BE1790"/>
    <w:rsid w:val="00C1605D"/>
    <w:rsid w:val="00C409F5"/>
    <w:rsid w:val="00C456F6"/>
    <w:rsid w:val="00C60B62"/>
    <w:rsid w:val="00C65978"/>
    <w:rsid w:val="00C95EC8"/>
    <w:rsid w:val="00CB57DF"/>
    <w:rsid w:val="00CD2AC0"/>
    <w:rsid w:val="00D32998"/>
    <w:rsid w:val="00D44E15"/>
    <w:rsid w:val="00D7799F"/>
    <w:rsid w:val="00D840C2"/>
    <w:rsid w:val="00D947FF"/>
    <w:rsid w:val="00DD5ED1"/>
    <w:rsid w:val="00E03C3D"/>
    <w:rsid w:val="00E333F9"/>
    <w:rsid w:val="00E43BC5"/>
    <w:rsid w:val="00E732AB"/>
    <w:rsid w:val="00E73A67"/>
    <w:rsid w:val="00EB7CEE"/>
    <w:rsid w:val="00EC06A2"/>
    <w:rsid w:val="00EE1198"/>
    <w:rsid w:val="00EE793B"/>
    <w:rsid w:val="00EF03B0"/>
    <w:rsid w:val="00EF5151"/>
    <w:rsid w:val="00F176FA"/>
    <w:rsid w:val="00F24996"/>
    <w:rsid w:val="00F314F3"/>
    <w:rsid w:val="00F31CCF"/>
    <w:rsid w:val="00F35202"/>
    <w:rsid w:val="00F45AB8"/>
    <w:rsid w:val="00F51413"/>
    <w:rsid w:val="00F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03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F89"/>
  </w:style>
  <w:style w:type="paragraph" w:styleId="a8">
    <w:name w:val="footer"/>
    <w:basedOn w:val="a"/>
    <w:link w:val="a9"/>
    <w:uiPriority w:val="99"/>
    <w:unhideWhenUsed/>
    <w:rsid w:val="0045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03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F89"/>
  </w:style>
  <w:style w:type="paragraph" w:styleId="a8">
    <w:name w:val="footer"/>
    <w:basedOn w:val="a"/>
    <w:link w:val="a9"/>
    <w:uiPriority w:val="99"/>
    <w:unhideWhenUsed/>
    <w:rsid w:val="0045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2022-04-05T18:50:00Z</cp:lastPrinted>
  <dcterms:created xsi:type="dcterms:W3CDTF">2023-05-10T18:05:00Z</dcterms:created>
  <dcterms:modified xsi:type="dcterms:W3CDTF">2023-05-18T04:20:00Z</dcterms:modified>
</cp:coreProperties>
</file>