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F6" w:rsidRDefault="009E2FFB" w:rsidP="00AA6BDF">
      <w:pPr>
        <w:jc w:val="center"/>
        <w:rPr>
          <w:rFonts w:ascii="Times New Roman" w:hAnsi="Times New Roman" w:cs="Times New Roman"/>
          <w:b/>
          <w:i/>
          <w:sz w:val="32"/>
          <w:szCs w:val="32"/>
        </w:rPr>
      </w:pPr>
      <w:r>
        <w:rPr>
          <w:rFonts w:ascii="Times New Roman" w:hAnsi="Times New Roman" w:cs="Times New Roman"/>
          <w:b/>
          <w:i/>
          <w:sz w:val="32"/>
          <w:szCs w:val="32"/>
        </w:rPr>
        <w:t>Шпаргалка</w:t>
      </w:r>
      <w:bookmarkStart w:id="0" w:name="_GoBack"/>
      <w:bookmarkEnd w:id="0"/>
      <w:r w:rsidR="00AA6BDF" w:rsidRPr="00AA6BDF">
        <w:rPr>
          <w:rFonts w:ascii="Times New Roman" w:hAnsi="Times New Roman" w:cs="Times New Roman"/>
          <w:b/>
          <w:i/>
          <w:sz w:val="32"/>
          <w:szCs w:val="32"/>
        </w:rPr>
        <w:t xml:space="preserve"> для родителей</w:t>
      </w:r>
    </w:p>
    <w:p w:rsidR="00AA6BDF" w:rsidRDefault="008911F6" w:rsidP="00AA6BDF">
      <w:pPr>
        <w:jc w:val="center"/>
        <w:rPr>
          <w:rFonts w:ascii="Times New Roman" w:hAnsi="Times New Roman" w:cs="Times New Roman"/>
          <w:b/>
          <w:i/>
          <w:sz w:val="32"/>
          <w:szCs w:val="32"/>
        </w:rPr>
      </w:pPr>
      <w:r>
        <w:rPr>
          <w:rFonts w:ascii="Times New Roman" w:hAnsi="Times New Roman" w:cs="Times New Roman"/>
          <w:b/>
          <w:i/>
          <w:sz w:val="32"/>
          <w:szCs w:val="32"/>
        </w:rPr>
        <w:t>« Дети</w:t>
      </w:r>
      <w:r w:rsidR="00D51AF9">
        <w:rPr>
          <w:rFonts w:ascii="Times New Roman" w:hAnsi="Times New Roman" w:cs="Times New Roman"/>
          <w:b/>
          <w:i/>
          <w:sz w:val="32"/>
          <w:szCs w:val="32"/>
        </w:rPr>
        <w:t xml:space="preserve"> с синдромом СДВГ</w:t>
      </w:r>
      <w:r>
        <w:rPr>
          <w:rFonts w:ascii="Times New Roman" w:hAnsi="Times New Roman" w:cs="Times New Roman"/>
          <w:b/>
          <w:i/>
          <w:sz w:val="32"/>
          <w:szCs w:val="32"/>
        </w:rPr>
        <w:t>»</w:t>
      </w:r>
    </w:p>
    <w:p w:rsidR="00D51AF9" w:rsidRDefault="00D51AF9" w:rsidP="00AA6BDF">
      <w:pPr>
        <w:jc w:val="center"/>
        <w:rPr>
          <w:rFonts w:ascii="Times New Roman" w:hAnsi="Times New Roman" w:cs="Times New Roman"/>
          <w:b/>
          <w:i/>
          <w:sz w:val="32"/>
          <w:szCs w:val="32"/>
        </w:rPr>
      </w:pPr>
      <w:r>
        <w:rPr>
          <w:rFonts w:ascii="Times New Roman" w:hAnsi="Times New Roman" w:cs="Times New Roman"/>
          <w:b/>
          <w:i/>
          <w:sz w:val="32"/>
          <w:szCs w:val="32"/>
        </w:rPr>
        <w:t>Подготовила: учитель-дефектолог Доронина Елена Геннадьевна</w:t>
      </w:r>
    </w:p>
    <w:p w:rsidR="00B35829" w:rsidRDefault="00AA6BDF" w:rsidP="00AA6BDF">
      <w:pPr>
        <w:jc w:val="both"/>
      </w:pPr>
      <w:r w:rsidRPr="00AA6BDF">
        <w:rPr>
          <w:rFonts w:ascii="Times New Roman" w:hAnsi="Times New Roman" w:cs="Times New Roman"/>
          <w:sz w:val="24"/>
          <w:szCs w:val="24"/>
        </w:rPr>
        <w:t>Помощь гиперактивному ребенку – это очень сложный процесс, и много подводных камней встретится на пути к полному выздоровлению. Как же вести себя с гиперактивным ребенком? Поскольку в душе ребенка бушует хаос, надо максимально упорядочить его жизнь и внутренний мир, чем яростней бушует стихия – тем крепче должны быть берега. Иначе произойдет наводнение. Помните: ребенок не хочет ничего плохого, у него просто не получается. Однако все это как-то нужно регулировать и держать в каких-то рамках. Следовательно, в определенный период времени вы, именно вы, должны взять на себя часть регуляторных функций, недоступных ребенку. Что это значит на практике? В первую очередь, гипердинамическому ребенку как воздух нужен жесткий режим дня. Режим дня вроде бы нужен всем детям, но для здоровых детей он лишь украшает жизнь семьи и высвобождает свободное время родителей, а потом и самого ребенка. В случае гипердинамического ребенка все гораздо жестче. Остатки регуляторных механизмов ребенка могут работать только в условиях максимальной упорядоченности. Если каждый день в 8 часов вечера зажигается зеленый ночник, на столике появляется стакан кефира и печенье, принимается душ, читается сказка, а потом – все, без вариантов, только спать, и никаких послаблений, никаких «пришли гости» или «интересное кино», то постепенно мозг ребенка вырабатывает что-то вроде условного рефлекса У детей с СДВГ очень высокий порог чувствительности к отрицательным стимулам, а потому слова «нет», «нельзя», «не трогай», «запрещаю» для них, по сути дела, пустой звук. Они не восприимчивы к выговорам и наказанию, но зато очень хорошо реагируют на похвалу, одобрение. От физических наказаний вообще надо отказаться. Рекомендуем с самого начала строить взаимоотношения с ребенком на фундаменте согласия и взаимопонимания. Безусловно, не следует разрешать детям делать все, что им захочется. Попытайтесь объяснить, почему это вредно или опасно. Не получается – постарайтесь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Вообще старайтесь следить за своей речью. Окрики, гнев, возмущение плохо поддаются контролю. Даже выражая недовольство, не манипулируйте чувствами ребенка и не унижайте его. Старайтесь по возможности сдерживать бурные проявления, особенно если вы огорчены или недовольны поведением ребенка. Эмоционально поддерживайте детей во всех попытках конструктивного, положительного поведения, какими бы незначительными они ни были.</w:t>
      </w:r>
      <w:r w:rsidR="00B35829" w:rsidRPr="00B35829">
        <w:t xml:space="preserve"> </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Специалистами также разработана система своеобразной «скорой помощи» при работе с гиперактивным ребенком. Вот главные ее постулаты:</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xml:space="preserve"> – Отвлечь ребенка от капризов.</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xml:space="preserve"> – Поддерживать дома четкий распорядок дня.</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xml:space="preserve"> – Предложить выбор (другую возможную в данный момент деятельность). </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xml:space="preserve">– Задать неожиданный вопрос. </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Отреагировать неожиданным для ребенка образом (пошутить, повторить действия ребенка).</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lastRenderedPageBreak/>
        <w:t xml:space="preserve"> – Не запрещать действие ребенка в категоричной форме.</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xml:space="preserve"> – Не приказывать, а просить (но не заискивать).</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xml:space="preserve"> – Выслушать то, что хочет сказать ребенок (в противном случае он не услышит вас). </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xml:space="preserve">– Автоматически, одними и теми же словами повторять многократно свою просьбу (нейтральным тоном). </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Сфотографировать ребенка или подвести его к зеркалу в тот м</w:t>
      </w:r>
      <w:r>
        <w:rPr>
          <w:rFonts w:ascii="Times New Roman" w:hAnsi="Times New Roman" w:cs="Times New Roman"/>
          <w:sz w:val="24"/>
          <w:szCs w:val="24"/>
        </w:rPr>
        <w:t xml:space="preserve">омент, когда он капризничает. </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xml:space="preserve"> – Оставить в комнате одного (если это безопасно для его здоровья).</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xml:space="preserve"> – Не настаивать на том, чтобы ребенок во что бы то ни стало принес извинения.</w:t>
      </w:r>
    </w:p>
    <w:p w:rsidR="00B35829"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 xml:space="preserve"> – Не читать нотаций (ребенок все равно их не слышит). </w:t>
      </w:r>
    </w:p>
    <w:p w:rsidR="00574FC6" w:rsidRDefault="00B35829" w:rsidP="008911F6">
      <w:pPr>
        <w:jc w:val="both"/>
        <w:rPr>
          <w:rFonts w:ascii="Times New Roman" w:hAnsi="Times New Roman" w:cs="Times New Roman"/>
          <w:sz w:val="24"/>
          <w:szCs w:val="24"/>
        </w:rPr>
      </w:pPr>
      <w:r w:rsidRPr="00B35829">
        <w:rPr>
          <w:rFonts w:ascii="Times New Roman" w:hAnsi="Times New Roman" w:cs="Times New Roman"/>
          <w:sz w:val="24"/>
          <w:szCs w:val="24"/>
        </w:rPr>
        <w:t>Таким образом, пожалуй, самым важным для семей, где есть ребенок с СДВГ, является объяснить родителям, что подобное поведение их детей не является результатом неправильного воспитания. Это болезнь, поэтому нельзя опускать руки. К таким детям и подросткам нужен особый подход, особый метод воспитания. Родители вместе с детьми должны начать усердную ежедневную работу, медленно, но верно побеждая болезнь.</w:t>
      </w:r>
    </w:p>
    <w:p w:rsidR="00B35829" w:rsidRDefault="00B35829" w:rsidP="008911F6">
      <w:pPr>
        <w:jc w:val="both"/>
        <w:rPr>
          <w:rFonts w:ascii="Times New Roman" w:hAnsi="Times New Roman" w:cs="Times New Roman"/>
          <w:sz w:val="24"/>
          <w:szCs w:val="24"/>
        </w:rPr>
      </w:pPr>
    </w:p>
    <w:p w:rsidR="00B35829" w:rsidRDefault="00B35829" w:rsidP="008911F6">
      <w:pPr>
        <w:jc w:val="both"/>
        <w:rPr>
          <w:rFonts w:ascii="Times New Roman" w:hAnsi="Times New Roman" w:cs="Times New Roman"/>
          <w:sz w:val="24"/>
          <w:szCs w:val="24"/>
        </w:rPr>
      </w:pPr>
    </w:p>
    <w:p w:rsidR="00B35829" w:rsidRDefault="00B35829" w:rsidP="008911F6">
      <w:pPr>
        <w:jc w:val="both"/>
        <w:rPr>
          <w:rFonts w:ascii="Times New Roman" w:hAnsi="Times New Roman" w:cs="Times New Roman"/>
          <w:sz w:val="24"/>
          <w:szCs w:val="24"/>
        </w:rPr>
      </w:pPr>
    </w:p>
    <w:p w:rsidR="00B35829" w:rsidRDefault="00B35829" w:rsidP="008911F6">
      <w:pPr>
        <w:jc w:val="both"/>
        <w:rPr>
          <w:rFonts w:ascii="Times New Roman" w:hAnsi="Times New Roman" w:cs="Times New Roman"/>
          <w:sz w:val="24"/>
          <w:szCs w:val="24"/>
        </w:rPr>
      </w:pPr>
    </w:p>
    <w:p w:rsidR="00B35829" w:rsidRDefault="00B35829" w:rsidP="008911F6">
      <w:pPr>
        <w:jc w:val="both"/>
        <w:rPr>
          <w:rFonts w:ascii="Times New Roman" w:hAnsi="Times New Roman" w:cs="Times New Roman"/>
          <w:sz w:val="24"/>
          <w:szCs w:val="24"/>
        </w:rPr>
      </w:pPr>
    </w:p>
    <w:p w:rsidR="00B35829" w:rsidRPr="00AA6BDF" w:rsidRDefault="00B35829" w:rsidP="00B35829">
      <w:pPr>
        <w:jc w:val="both"/>
        <w:rPr>
          <w:rFonts w:ascii="Times New Roman" w:hAnsi="Times New Roman" w:cs="Times New Roman"/>
          <w:sz w:val="24"/>
          <w:szCs w:val="24"/>
        </w:rPr>
      </w:pPr>
    </w:p>
    <w:sectPr w:rsidR="00B35829" w:rsidRPr="00AA6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EB"/>
    <w:rsid w:val="00574FC6"/>
    <w:rsid w:val="007062EB"/>
    <w:rsid w:val="008911F6"/>
    <w:rsid w:val="009E2FFB"/>
    <w:rsid w:val="00AA6BDF"/>
    <w:rsid w:val="00B35829"/>
    <w:rsid w:val="00D51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595D6-F2B9-416E-BA25-38AC510D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Д</cp:lastModifiedBy>
  <cp:revision>6</cp:revision>
  <dcterms:created xsi:type="dcterms:W3CDTF">2019-05-23T04:09:00Z</dcterms:created>
  <dcterms:modified xsi:type="dcterms:W3CDTF">2019-10-11T08:53:00Z</dcterms:modified>
</cp:coreProperties>
</file>