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27" w:rsidRPr="00CE1C55" w:rsidRDefault="00CE1C55" w:rsidP="00CE1C55">
      <w:pPr>
        <w:pStyle w:val="a3"/>
        <w:ind w:left="-851"/>
        <w:rPr>
          <w:rFonts w:ascii="Times New Roman" w:hAnsi="Times New Roman" w:cs="Times New Roman"/>
          <w:i/>
          <w:color w:val="C00000"/>
          <w:sz w:val="36"/>
          <w:szCs w:val="36"/>
          <w:u w:val="single"/>
        </w:rPr>
      </w:pPr>
      <w:r>
        <w:rPr>
          <w:rFonts w:ascii="Times New Roman" w:hAnsi="Times New Roman" w:cs="Times New Roman"/>
          <w:i/>
          <w:noProof/>
          <w:color w:val="C00000"/>
          <w:sz w:val="36"/>
          <w:szCs w:val="36"/>
          <w:u w:val="single"/>
          <w:lang w:eastAsia="ru-RU"/>
        </w:rPr>
        <w:drawing>
          <wp:anchor distT="0" distB="0" distL="114300" distR="114300" simplePos="0" relativeHeight="251658240" behindDoc="1" locked="0" layoutInCell="1" allowOverlap="1">
            <wp:simplePos x="0" y="0"/>
            <wp:positionH relativeFrom="column">
              <wp:posOffset>-1042035</wp:posOffset>
            </wp:positionH>
            <wp:positionV relativeFrom="paragraph">
              <wp:posOffset>-563245</wp:posOffset>
            </wp:positionV>
            <wp:extent cx="7492367" cy="10706100"/>
            <wp:effectExtent l="19050" t="0" r="0" b="0"/>
            <wp:wrapNone/>
            <wp:docPr id="1" name="Рисунок 1" descr="C:\Users\вика\Desktop\Фон-для-грамоты-по-ПП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esktop\Фон-для-грамоты-по-ППД.jpg"/>
                    <pic:cNvPicPr>
                      <a:picLocks noChangeAspect="1" noChangeArrowheads="1"/>
                    </pic:cNvPicPr>
                  </pic:nvPicPr>
                  <pic:blipFill>
                    <a:blip r:embed="rId8" cstate="print"/>
                    <a:srcRect/>
                    <a:stretch>
                      <a:fillRect/>
                    </a:stretch>
                  </pic:blipFill>
                  <pic:spPr bwMode="auto">
                    <a:xfrm>
                      <a:off x="0" y="0"/>
                      <a:ext cx="7492367" cy="10706100"/>
                    </a:xfrm>
                    <a:prstGeom prst="rect">
                      <a:avLst/>
                    </a:prstGeom>
                    <a:noFill/>
                    <a:ln w="9525">
                      <a:noFill/>
                      <a:miter lim="800000"/>
                      <a:headEnd/>
                      <a:tailEnd/>
                    </a:ln>
                  </pic:spPr>
                </pic:pic>
              </a:graphicData>
            </a:graphic>
          </wp:anchor>
        </w:drawing>
      </w:r>
      <w:r w:rsidR="00F8132A" w:rsidRPr="00F8132A">
        <w:rPr>
          <w:rFonts w:ascii="Times New Roman" w:hAnsi="Times New Roman" w:cs="Times New Roman"/>
          <w:b/>
          <w:i/>
          <w:color w:val="C00000"/>
          <w:sz w:val="36"/>
          <w:szCs w:val="36"/>
          <w:u w:val="single"/>
        </w:rPr>
        <w:t>Памятка</w:t>
      </w:r>
      <w:r w:rsidR="00B36927" w:rsidRPr="00F8132A">
        <w:rPr>
          <w:rFonts w:ascii="Times New Roman" w:hAnsi="Times New Roman" w:cs="Times New Roman"/>
          <w:b/>
          <w:i/>
          <w:color w:val="C00000"/>
          <w:sz w:val="36"/>
          <w:szCs w:val="36"/>
          <w:u w:val="single"/>
        </w:rPr>
        <w:t xml:space="preserve"> для родителей по правилам дорожного движения.</w:t>
      </w:r>
    </w:p>
    <w:p w:rsidR="00B36927" w:rsidRPr="00B36927" w:rsidRDefault="00B36927" w:rsidP="00B36927">
      <w:pPr>
        <w:pStyle w:val="a3"/>
        <w:ind w:left="-851"/>
        <w:rPr>
          <w:rFonts w:ascii="Times New Roman" w:hAnsi="Times New Roman" w:cs="Times New Roman"/>
          <w:b/>
          <w:sz w:val="28"/>
          <w:szCs w:val="28"/>
        </w:rPr>
      </w:pPr>
    </w:p>
    <w:p w:rsidR="00B36927" w:rsidRPr="00CE1C55" w:rsidRDefault="00B36927" w:rsidP="00B36927">
      <w:pPr>
        <w:pStyle w:val="a3"/>
        <w:ind w:left="-851"/>
        <w:jc w:val="center"/>
        <w:rPr>
          <w:rFonts w:ascii="Times New Roman" w:hAnsi="Times New Roman" w:cs="Times New Roman"/>
          <w:b/>
          <w:i/>
          <w:color w:val="C00000"/>
          <w:sz w:val="32"/>
          <w:szCs w:val="32"/>
        </w:rPr>
      </w:pPr>
      <w:r w:rsidRPr="00CE1C55">
        <w:rPr>
          <w:rFonts w:ascii="Times New Roman" w:hAnsi="Times New Roman" w:cs="Times New Roman"/>
          <w:b/>
          <w:i/>
          <w:color w:val="C00000"/>
          <w:sz w:val="32"/>
          <w:szCs w:val="32"/>
        </w:rPr>
        <w:t>Уважаемые родители!</w:t>
      </w:r>
    </w:p>
    <w:p w:rsidR="00B36927" w:rsidRPr="00B36927" w:rsidRDefault="00B36927" w:rsidP="00B36927">
      <w:pPr>
        <w:pStyle w:val="a3"/>
        <w:ind w:left="-851"/>
        <w:rPr>
          <w:rFonts w:ascii="Times New Roman" w:hAnsi="Times New Roman" w:cs="Times New Roman"/>
          <w:sz w:val="28"/>
          <w:szCs w:val="28"/>
        </w:rPr>
      </w:pPr>
    </w:p>
    <w:p w:rsidR="00B36927" w:rsidRPr="00B36927" w:rsidRDefault="00B36927" w:rsidP="00B36927">
      <w:pPr>
        <w:pStyle w:val="a3"/>
        <w:ind w:left="-851"/>
        <w:rPr>
          <w:rFonts w:ascii="Times New Roman" w:hAnsi="Times New Roman" w:cs="Times New Roman"/>
          <w:sz w:val="28"/>
          <w:szCs w:val="28"/>
        </w:rPr>
      </w:pPr>
      <w:r w:rsidRPr="00B36927">
        <w:rPr>
          <w:rFonts w:ascii="Times New Roman" w:hAnsi="Times New Roman" w:cs="Times New Roman"/>
          <w:sz w:val="28"/>
          <w:szCs w:val="28"/>
        </w:rPr>
        <w:t>Сделайте все необходимое, чтобы в Вашу семью не пришла беда. Известно, что чело</w:t>
      </w:r>
      <w:r w:rsidR="00CE1C55">
        <w:rPr>
          <w:rFonts w:ascii="Times New Roman" w:hAnsi="Times New Roman" w:cs="Times New Roman"/>
          <w:sz w:val="28"/>
          <w:szCs w:val="28"/>
        </w:rPr>
        <w:t xml:space="preserve">век впитывает нормы поведения </w:t>
      </w:r>
      <w:proofErr w:type="gramStart"/>
      <w:r w:rsidR="00CE1C55">
        <w:rPr>
          <w:rFonts w:ascii="Times New Roman" w:hAnsi="Times New Roman" w:cs="Times New Roman"/>
          <w:sz w:val="28"/>
          <w:szCs w:val="28"/>
        </w:rPr>
        <w:t xml:space="preserve">в </w:t>
      </w:r>
      <w:r w:rsidRPr="00B36927">
        <w:rPr>
          <w:rFonts w:ascii="Times New Roman" w:hAnsi="Times New Roman" w:cs="Times New Roman"/>
          <w:sz w:val="28"/>
          <w:szCs w:val="28"/>
        </w:rPr>
        <w:t>первые</w:t>
      </w:r>
      <w:proofErr w:type="gramEnd"/>
      <w:r w:rsidRPr="00B36927">
        <w:rPr>
          <w:rFonts w:ascii="Times New Roman" w:hAnsi="Times New Roman" w:cs="Times New Roman"/>
          <w:sz w:val="28"/>
          <w:szCs w:val="28"/>
        </w:rPr>
        <w:t xml:space="preserve"> годы жизни. Его жизненные уроки и уроки родителей являются тем фундаментом, на который ребенок будет опираться всю свою жизнь.</w:t>
      </w:r>
    </w:p>
    <w:p w:rsidR="00B36927" w:rsidRPr="00B36927" w:rsidRDefault="00B36927" w:rsidP="00B36927">
      <w:pPr>
        <w:pStyle w:val="a3"/>
        <w:ind w:left="-851"/>
        <w:rPr>
          <w:rFonts w:ascii="Times New Roman" w:hAnsi="Times New Roman" w:cs="Times New Roman"/>
          <w:sz w:val="28"/>
          <w:szCs w:val="28"/>
        </w:rPr>
      </w:pPr>
      <w:r w:rsidRPr="00B36927">
        <w:rPr>
          <w:rFonts w:ascii="Times New Roman" w:hAnsi="Times New Roman" w:cs="Times New Roman"/>
          <w:sz w:val="28"/>
          <w:szCs w:val="28"/>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w:t>
      </w:r>
    </w:p>
    <w:p w:rsidR="00B36927" w:rsidRPr="005A7F7F" w:rsidRDefault="00B36927" w:rsidP="00B36927">
      <w:pPr>
        <w:pStyle w:val="a3"/>
        <w:ind w:left="-851"/>
        <w:jc w:val="center"/>
        <w:rPr>
          <w:rFonts w:ascii="Times New Roman" w:hAnsi="Times New Roman" w:cs="Times New Roman"/>
          <w:b/>
          <w:color w:val="C00000"/>
          <w:sz w:val="36"/>
          <w:szCs w:val="36"/>
        </w:rPr>
      </w:pPr>
      <w:r w:rsidRPr="005A7F7F">
        <w:rPr>
          <w:rFonts w:ascii="Times New Roman" w:hAnsi="Times New Roman" w:cs="Times New Roman"/>
          <w:b/>
          <w:color w:val="C00000"/>
          <w:sz w:val="36"/>
          <w:szCs w:val="36"/>
        </w:rPr>
        <w:t xml:space="preserve">Помните, нарушая </w:t>
      </w:r>
      <w:r w:rsidRPr="005A7F7F">
        <w:rPr>
          <w:rFonts w:ascii="Times New Roman" w:hAnsi="Times New Roman" w:cs="Times New Roman"/>
          <w:b/>
          <w:color w:val="C00000"/>
          <w:sz w:val="36"/>
          <w:szCs w:val="36"/>
          <w:u w:val="single"/>
        </w:rPr>
        <w:t>Правила дорожного движения</w:t>
      </w:r>
      <w:r w:rsidRPr="005A7F7F">
        <w:rPr>
          <w:rFonts w:ascii="Times New Roman" w:hAnsi="Times New Roman" w:cs="Times New Roman"/>
          <w:b/>
          <w:color w:val="C00000"/>
          <w:sz w:val="36"/>
          <w:szCs w:val="36"/>
        </w:rPr>
        <w:t>, вы как бы наглядно разрешаете нарушать их своим детям.</w:t>
      </w:r>
    </w:p>
    <w:p w:rsidR="00B36927" w:rsidRDefault="00B36927" w:rsidP="00B36927">
      <w:pPr>
        <w:pStyle w:val="a3"/>
        <w:ind w:left="-851"/>
        <w:rPr>
          <w:rFonts w:ascii="Times New Roman" w:hAnsi="Times New Roman" w:cs="Times New Roman"/>
          <w:sz w:val="28"/>
          <w:szCs w:val="28"/>
        </w:rPr>
      </w:pPr>
      <w:r w:rsidRPr="00B36927">
        <w:rPr>
          <w:rFonts w:ascii="Times New Roman" w:hAnsi="Times New Roman" w:cs="Times New Roman"/>
          <w:sz w:val="28"/>
          <w:szCs w:val="28"/>
        </w:rPr>
        <w:t>Находясь с ребенком на улице, полезно объяснять ему все, что происходит на дороге с транспортом и пешеходами. Например, почему в данный момент нельзя перейти дорогу, какие на этот случай есть правила для пешеходов и водителей, что обозначают дорожные знаки и для чего они необходимы, укажите на нарушителей, отметив, что эти люди рискуют попасть под колеса машин.</w:t>
      </w:r>
    </w:p>
    <w:p w:rsidR="007F7018" w:rsidRPr="007F7018" w:rsidRDefault="00B36927" w:rsidP="00B36927">
      <w:pPr>
        <w:pStyle w:val="a3"/>
        <w:ind w:left="-851"/>
        <w:jc w:val="center"/>
        <w:rPr>
          <w:rFonts w:ascii="Times New Roman" w:hAnsi="Times New Roman" w:cs="Times New Roman"/>
          <w:b/>
          <w:i/>
          <w:color w:val="C00000"/>
          <w:sz w:val="40"/>
          <w:szCs w:val="40"/>
          <w:u w:val="single"/>
        </w:rPr>
      </w:pPr>
      <w:r w:rsidRPr="007F7018">
        <w:rPr>
          <w:rFonts w:ascii="Times New Roman" w:hAnsi="Times New Roman" w:cs="Times New Roman"/>
          <w:b/>
          <w:i/>
          <w:color w:val="C00000"/>
          <w:sz w:val="40"/>
          <w:szCs w:val="40"/>
          <w:u w:val="single"/>
        </w:rPr>
        <w:t>Общие рекомендации.</w:t>
      </w:r>
    </w:p>
    <w:p w:rsidR="00B36927" w:rsidRPr="005A7F7F" w:rsidRDefault="00B36927" w:rsidP="00F8132A">
      <w:pPr>
        <w:pStyle w:val="a3"/>
        <w:ind w:left="-851"/>
        <w:jc w:val="center"/>
        <w:rPr>
          <w:rFonts w:ascii="Times New Roman" w:hAnsi="Times New Roman" w:cs="Times New Roman"/>
          <w:b/>
          <w:color w:val="7030A0"/>
          <w:sz w:val="36"/>
          <w:szCs w:val="36"/>
        </w:rPr>
      </w:pPr>
      <w:r w:rsidRPr="005A7F7F">
        <w:rPr>
          <w:rFonts w:ascii="Times New Roman" w:hAnsi="Times New Roman" w:cs="Times New Roman"/>
          <w:b/>
          <w:color w:val="7030A0"/>
          <w:sz w:val="36"/>
          <w:szCs w:val="36"/>
        </w:rPr>
        <w:t>Выход из подъезда дома.</w:t>
      </w:r>
    </w:p>
    <w:p w:rsidR="00B36927" w:rsidRPr="00B36927"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Если у подъезда дома возможно движение транспорта, сразу обратите внимание ребенка и посмотрите вместе - нет ли машин.</w:t>
      </w:r>
    </w:p>
    <w:p w:rsidR="00B36927" w:rsidRPr="00B36927"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 xml:space="preserve">Если у подъезда стоит машина или растет дерево, </w:t>
      </w:r>
      <w:proofErr w:type="gramStart"/>
      <w:r w:rsidRPr="00B36927">
        <w:rPr>
          <w:rFonts w:ascii="Times New Roman" w:hAnsi="Times New Roman" w:cs="Times New Roman"/>
          <w:sz w:val="28"/>
          <w:szCs w:val="28"/>
        </w:rPr>
        <w:t>закрывающие</w:t>
      </w:r>
      <w:proofErr w:type="gramEnd"/>
      <w:r w:rsidRPr="00B36927">
        <w:rPr>
          <w:rFonts w:ascii="Times New Roman" w:hAnsi="Times New Roman" w:cs="Times New Roman"/>
          <w:sz w:val="28"/>
          <w:szCs w:val="28"/>
        </w:rPr>
        <w:t xml:space="preserve"> обзор,</w:t>
      </w:r>
    </w:p>
    <w:p w:rsidR="00B36927" w:rsidRPr="00B36927" w:rsidRDefault="00B36927" w:rsidP="00F8132A">
      <w:pPr>
        <w:pStyle w:val="a3"/>
        <w:ind w:left="-567"/>
        <w:rPr>
          <w:rFonts w:ascii="Times New Roman" w:hAnsi="Times New Roman" w:cs="Times New Roman"/>
          <w:sz w:val="28"/>
          <w:szCs w:val="28"/>
        </w:rPr>
      </w:pPr>
      <w:r w:rsidRPr="00B36927">
        <w:rPr>
          <w:rFonts w:ascii="Times New Roman" w:hAnsi="Times New Roman" w:cs="Times New Roman"/>
          <w:sz w:val="28"/>
          <w:szCs w:val="28"/>
        </w:rPr>
        <w:t>приостановитесь и «выгляните» - нет ли за препятствием скрытой опасности.</w:t>
      </w:r>
    </w:p>
    <w:p w:rsidR="00B36927" w:rsidRPr="005A7F7F" w:rsidRDefault="00B36927" w:rsidP="00B36927">
      <w:pPr>
        <w:pStyle w:val="a3"/>
        <w:ind w:left="-851"/>
        <w:rPr>
          <w:rFonts w:ascii="Times New Roman" w:hAnsi="Times New Roman" w:cs="Times New Roman"/>
          <w:sz w:val="36"/>
          <w:szCs w:val="36"/>
        </w:rPr>
      </w:pPr>
    </w:p>
    <w:p w:rsidR="00B36927" w:rsidRPr="005A7F7F" w:rsidRDefault="005A7F7F" w:rsidP="005A7F7F">
      <w:pPr>
        <w:pStyle w:val="a3"/>
        <w:tabs>
          <w:tab w:val="left" w:pos="2235"/>
          <w:tab w:val="center" w:pos="4323"/>
        </w:tabs>
        <w:ind w:left="-851"/>
        <w:rPr>
          <w:rFonts w:ascii="Times New Roman" w:hAnsi="Times New Roman" w:cs="Times New Roman"/>
          <w:b/>
          <w:color w:val="7030A0"/>
          <w:sz w:val="36"/>
          <w:szCs w:val="36"/>
        </w:rPr>
      </w:pPr>
      <w:r w:rsidRPr="005A7F7F">
        <w:rPr>
          <w:rFonts w:ascii="Times New Roman" w:hAnsi="Times New Roman" w:cs="Times New Roman"/>
          <w:b/>
          <w:color w:val="7030A0"/>
          <w:sz w:val="36"/>
          <w:szCs w:val="36"/>
        </w:rPr>
        <w:tab/>
      </w:r>
      <w:r w:rsidRPr="005A7F7F">
        <w:rPr>
          <w:rFonts w:ascii="Times New Roman" w:hAnsi="Times New Roman" w:cs="Times New Roman"/>
          <w:b/>
          <w:color w:val="7030A0"/>
          <w:sz w:val="36"/>
          <w:szCs w:val="36"/>
        </w:rPr>
        <w:tab/>
      </w:r>
      <w:r w:rsidR="00B36927" w:rsidRPr="005A7F7F">
        <w:rPr>
          <w:rFonts w:ascii="Times New Roman" w:hAnsi="Times New Roman" w:cs="Times New Roman"/>
          <w:b/>
          <w:color w:val="7030A0"/>
          <w:sz w:val="36"/>
          <w:szCs w:val="36"/>
        </w:rPr>
        <w:t>Движение по тротуару.</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 xml:space="preserve">Периодически обращайте внимание ребенка на появляющиеся вдали и проезжающие мимо автомобили, особенно </w:t>
      </w:r>
      <w:proofErr w:type="gramStart"/>
      <w:r w:rsidRPr="00B36927">
        <w:rPr>
          <w:rFonts w:ascii="Times New Roman" w:hAnsi="Times New Roman" w:cs="Times New Roman"/>
          <w:sz w:val="28"/>
          <w:szCs w:val="28"/>
        </w:rPr>
        <w:t>на те</w:t>
      </w:r>
      <w:proofErr w:type="gramEnd"/>
      <w:r w:rsidRPr="00B36927">
        <w:rPr>
          <w:rFonts w:ascii="Times New Roman" w:hAnsi="Times New Roman" w:cs="Times New Roman"/>
          <w:sz w:val="28"/>
          <w:szCs w:val="28"/>
        </w:rPr>
        <w:t xml:space="preserve"> из них, которые едут с большой скоростью. Научите ребенка замечать транспорт издали, провожать его глазами и оценивать скорость.</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B36927" w:rsidRPr="005A7F7F" w:rsidRDefault="00B36927" w:rsidP="00B36927">
      <w:pPr>
        <w:pStyle w:val="a3"/>
        <w:ind w:left="-851"/>
        <w:rPr>
          <w:rFonts w:ascii="Times New Roman" w:hAnsi="Times New Roman" w:cs="Times New Roman"/>
          <w:sz w:val="36"/>
          <w:szCs w:val="36"/>
        </w:rPr>
      </w:pPr>
    </w:p>
    <w:p w:rsidR="00B36927" w:rsidRPr="005A7F7F" w:rsidRDefault="00B36927" w:rsidP="00F8132A">
      <w:pPr>
        <w:pStyle w:val="a3"/>
        <w:ind w:left="-851"/>
        <w:jc w:val="center"/>
        <w:rPr>
          <w:rFonts w:ascii="Times New Roman" w:hAnsi="Times New Roman" w:cs="Times New Roman"/>
          <w:b/>
          <w:color w:val="7030A0"/>
          <w:sz w:val="36"/>
          <w:szCs w:val="36"/>
        </w:rPr>
      </w:pPr>
      <w:r w:rsidRPr="005A7F7F">
        <w:rPr>
          <w:rFonts w:ascii="Times New Roman" w:hAnsi="Times New Roman" w:cs="Times New Roman"/>
          <w:b/>
          <w:color w:val="7030A0"/>
          <w:sz w:val="36"/>
          <w:szCs w:val="36"/>
        </w:rPr>
        <w:t>Переход через проезжую часть, где нет светофора.</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 xml:space="preserve">На перекрестке научите детей замечать транспорт, готовящийся к повороту направо (прежде всего) и налево. Как правило, транспорт, поворачивающий </w:t>
      </w:r>
      <w:r w:rsidRPr="00B36927">
        <w:rPr>
          <w:rFonts w:ascii="Times New Roman" w:hAnsi="Times New Roman" w:cs="Times New Roman"/>
          <w:sz w:val="28"/>
          <w:szCs w:val="28"/>
        </w:rPr>
        <w:lastRenderedPageBreak/>
        <w:t>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B36927" w:rsidRPr="00B36927" w:rsidRDefault="00CE1C55" w:rsidP="00F8132A">
      <w:pPr>
        <w:pStyle w:val="a3"/>
        <w:numPr>
          <w:ilvl w:val="0"/>
          <w:numId w:val="4"/>
        </w:numPr>
        <w:ind w:left="-567"/>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-1127760</wp:posOffset>
            </wp:positionH>
            <wp:positionV relativeFrom="paragraph">
              <wp:posOffset>-1038225</wp:posOffset>
            </wp:positionV>
            <wp:extent cx="7620000" cy="10772775"/>
            <wp:effectExtent l="19050" t="0" r="0" b="0"/>
            <wp:wrapNone/>
            <wp:docPr id="2" name="Рисунок 2" descr="C:\Users\вика\Desktop\user_file_5dfb9247cb37e_0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а\Desktop\user_file_5dfb9247cb37e_0_14.jpeg"/>
                    <pic:cNvPicPr>
                      <a:picLocks noChangeAspect="1" noChangeArrowheads="1"/>
                    </pic:cNvPicPr>
                  </pic:nvPicPr>
                  <pic:blipFill>
                    <a:blip r:embed="rId9" cstate="print"/>
                    <a:srcRect/>
                    <a:stretch>
                      <a:fillRect/>
                    </a:stretch>
                  </pic:blipFill>
                  <pic:spPr bwMode="auto">
                    <a:xfrm>
                      <a:off x="0" y="0"/>
                      <a:ext cx="7620000" cy="10772775"/>
                    </a:xfrm>
                    <a:prstGeom prst="rect">
                      <a:avLst/>
                    </a:prstGeom>
                    <a:noFill/>
                    <a:ln w="9525">
                      <a:noFill/>
                      <a:miter lim="800000"/>
                      <a:headEnd/>
                      <a:tailEnd/>
                    </a:ln>
                  </pic:spPr>
                </pic:pic>
              </a:graphicData>
            </a:graphic>
          </wp:anchor>
        </w:drawing>
      </w:r>
      <w:r w:rsidR="00B36927" w:rsidRPr="00B36927">
        <w:rPr>
          <w:rFonts w:ascii="Times New Roman" w:hAnsi="Times New Roman" w:cs="Times New Roman"/>
          <w:sz w:val="28"/>
          <w:szCs w:val="28"/>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B36927" w:rsidRPr="00B36927" w:rsidRDefault="00B36927" w:rsidP="00B36927">
      <w:pPr>
        <w:pStyle w:val="a3"/>
        <w:ind w:left="-851"/>
        <w:rPr>
          <w:rFonts w:ascii="Times New Roman" w:hAnsi="Times New Roman" w:cs="Times New Roman"/>
          <w:sz w:val="28"/>
          <w:szCs w:val="28"/>
        </w:rPr>
      </w:pPr>
    </w:p>
    <w:p w:rsidR="00B36927" w:rsidRPr="005A7F7F" w:rsidRDefault="00B36927" w:rsidP="00F8132A">
      <w:pPr>
        <w:pStyle w:val="a3"/>
        <w:ind w:left="-851"/>
        <w:jc w:val="center"/>
        <w:rPr>
          <w:rFonts w:ascii="Times New Roman" w:hAnsi="Times New Roman" w:cs="Times New Roman"/>
          <w:b/>
          <w:color w:val="7030A0"/>
          <w:sz w:val="36"/>
          <w:szCs w:val="36"/>
        </w:rPr>
      </w:pPr>
      <w:r w:rsidRPr="005A7F7F">
        <w:rPr>
          <w:rFonts w:ascii="Times New Roman" w:hAnsi="Times New Roman" w:cs="Times New Roman"/>
          <w:b/>
          <w:color w:val="7030A0"/>
          <w:sz w:val="36"/>
          <w:szCs w:val="36"/>
        </w:rPr>
        <w:t>Посадка в автобус, поездка и выход из него.</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Подходите к двери только при полной остановке автобуса.</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Приучите ребенка держаться в автобусе за поручни и уступать место пожилым людям.</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B36927" w:rsidRPr="00F8132A"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B36927" w:rsidRPr="00B36927"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Выйдя из автобуса, на другую сторону улицы переходите только по пешеходному переходу.</w:t>
      </w:r>
    </w:p>
    <w:p w:rsidR="00B36927" w:rsidRPr="005A7F7F" w:rsidRDefault="00B36927" w:rsidP="00F8132A">
      <w:pPr>
        <w:pStyle w:val="a3"/>
        <w:ind w:left="-851"/>
        <w:jc w:val="center"/>
        <w:rPr>
          <w:rFonts w:ascii="Times New Roman" w:hAnsi="Times New Roman" w:cs="Times New Roman"/>
          <w:b/>
          <w:color w:val="00B050"/>
          <w:sz w:val="36"/>
          <w:szCs w:val="36"/>
        </w:rPr>
      </w:pPr>
    </w:p>
    <w:p w:rsidR="00B36927" w:rsidRPr="005A7F7F" w:rsidRDefault="00B36927" w:rsidP="00F8132A">
      <w:pPr>
        <w:pStyle w:val="a3"/>
        <w:ind w:left="-851"/>
        <w:jc w:val="center"/>
        <w:rPr>
          <w:rFonts w:ascii="Times New Roman" w:hAnsi="Times New Roman" w:cs="Times New Roman"/>
          <w:b/>
          <w:color w:val="7030A0"/>
          <w:sz w:val="36"/>
          <w:szCs w:val="36"/>
        </w:rPr>
      </w:pPr>
      <w:r w:rsidRPr="005A7F7F">
        <w:rPr>
          <w:rFonts w:ascii="Times New Roman" w:hAnsi="Times New Roman" w:cs="Times New Roman"/>
          <w:b/>
          <w:color w:val="7030A0"/>
          <w:sz w:val="36"/>
          <w:szCs w:val="36"/>
        </w:rPr>
        <w:t>Запоминание дороги в детский сад, в школу и домой</w:t>
      </w:r>
      <w:r w:rsidR="005A7F7F">
        <w:rPr>
          <w:rFonts w:ascii="Times New Roman" w:hAnsi="Times New Roman" w:cs="Times New Roman"/>
          <w:b/>
          <w:color w:val="7030A0"/>
          <w:sz w:val="36"/>
          <w:szCs w:val="36"/>
        </w:rPr>
        <w:t>.</w:t>
      </w:r>
    </w:p>
    <w:p w:rsidR="00B36927" w:rsidRPr="00B36927"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 xml:space="preserve">Во время движения </w:t>
      </w:r>
      <w:r w:rsidR="00F8132A">
        <w:rPr>
          <w:rFonts w:ascii="Times New Roman" w:hAnsi="Times New Roman" w:cs="Times New Roman"/>
          <w:sz w:val="28"/>
          <w:szCs w:val="28"/>
        </w:rPr>
        <w:t>по улице показывайте ребенку дор</w:t>
      </w:r>
      <w:r w:rsidRPr="00B36927">
        <w:rPr>
          <w:rFonts w:ascii="Times New Roman" w:hAnsi="Times New Roman" w:cs="Times New Roman"/>
          <w:sz w:val="28"/>
          <w:szCs w:val="28"/>
        </w:rPr>
        <w:t>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B36927" w:rsidRPr="00B36927" w:rsidRDefault="00B36927" w:rsidP="00F8132A">
      <w:pPr>
        <w:pStyle w:val="a3"/>
        <w:ind w:left="-567"/>
        <w:rPr>
          <w:rFonts w:ascii="Times New Roman" w:hAnsi="Times New Roman" w:cs="Times New Roman"/>
          <w:sz w:val="28"/>
          <w:szCs w:val="28"/>
        </w:rPr>
      </w:pPr>
    </w:p>
    <w:p w:rsidR="008D644D" w:rsidRDefault="00B36927" w:rsidP="00F8132A">
      <w:pPr>
        <w:pStyle w:val="a3"/>
        <w:numPr>
          <w:ilvl w:val="0"/>
          <w:numId w:val="4"/>
        </w:numPr>
        <w:ind w:left="-567"/>
        <w:rPr>
          <w:rFonts w:ascii="Times New Roman" w:hAnsi="Times New Roman" w:cs="Times New Roman"/>
          <w:sz w:val="28"/>
          <w:szCs w:val="28"/>
        </w:rPr>
      </w:pPr>
      <w:r w:rsidRPr="00B36927">
        <w:rPr>
          <w:rFonts w:ascii="Times New Roman" w:hAnsi="Times New Roman" w:cs="Times New Roman"/>
          <w:sz w:val="28"/>
          <w:szCs w:val="28"/>
        </w:rPr>
        <w:t>Нарисуйте вместе с ребенком маршрут движения в детский сад, в школу.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 как на схеме, так и на улице.</w:t>
      </w:r>
    </w:p>
    <w:p w:rsidR="005A7F7F" w:rsidRPr="00B36927" w:rsidRDefault="005A7F7F" w:rsidP="005A7F7F">
      <w:pPr>
        <w:pStyle w:val="a3"/>
        <w:ind w:left="-1276"/>
        <w:rPr>
          <w:rFonts w:ascii="Times New Roman" w:hAnsi="Times New Roman" w:cs="Times New Roman"/>
          <w:sz w:val="28"/>
          <w:szCs w:val="28"/>
        </w:rPr>
      </w:pPr>
    </w:p>
    <w:sectPr w:rsidR="005A7F7F" w:rsidRPr="00B36927" w:rsidSect="00B36927">
      <w:headerReference w:type="even" r:id="rId10"/>
      <w:headerReference w:type="default" r:id="rId11"/>
      <w:footerReference w:type="even" r:id="rId12"/>
      <w:footerReference w:type="default" r:id="rId13"/>
      <w:headerReference w:type="first" r:id="rId14"/>
      <w:footerReference w:type="first" r:id="rId15"/>
      <w:pgSz w:w="11906" w:h="16838"/>
      <w:pgMar w:top="426"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F1" w:rsidRDefault="00C869F1" w:rsidP="00F8132A">
      <w:pPr>
        <w:spacing w:after="0" w:line="240" w:lineRule="auto"/>
      </w:pPr>
      <w:r>
        <w:separator/>
      </w:r>
    </w:p>
  </w:endnote>
  <w:endnote w:type="continuationSeparator" w:id="0">
    <w:p w:rsidR="00C869F1" w:rsidRDefault="00C869F1" w:rsidP="00F81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A" w:rsidRDefault="00F813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A" w:rsidRDefault="00F8132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A" w:rsidRDefault="00F813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F1" w:rsidRDefault="00C869F1" w:rsidP="00F8132A">
      <w:pPr>
        <w:spacing w:after="0" w:line="240" w:lineRule="auto"/>
      </w:pPr>
      <w:r>
        <w:separator/>
      </w:r>
    </w:p>
  </w:footnote>
  <w:footnote w:type="continuationSeparator" w:id="0">
    <w:p w:rsidR="00C869F1" w:rsidRDefault="00C869F1" w:rsidP="00F81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A" w:rsidRDefault="00F8132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A" w:rsidRDefault="00F8132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A" w:rsidRDefault="00F8132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BD10264_"/>
      </v:shape>
    </w:pict>
  </w:numPicBullet>
  <w:abstractNum w:abstractNumId="0">
    <w:nsid w:val="23E371EE"/>
    <w:multiLevelType w:val="hybridMultilevel"/>
    <w:tmpl w:val="229634A2"/>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2A4B2BF8"/>
    <w:multiLevelType w:val="hybridMultilevel"/>
    <w:tmpl w:val="1B8C369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3FA43908"/>
    <w:multiLevelType w:val="hybridMultilevel"/>
    <w:tmpl w:val="7242E8A2"/>
    <w:lvl w:ilvl="0" w:tplc="6EB44C0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B4471"/>
    <w:multiLevelType w:val="hybridMultilevel"/>
    <w:tmpl w:val="EB303F78"/>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4BCF0326"/>
    <w:multiLevelType w:val="hybridMultilevel"/>
    <w:tmpl w:val="C1A8CED8"/>
    <w:lvl w:ilvl="0" w:tplc="C03C4F0A">
      <w:numFmt w:val="bullet"/>
      <w:lvlText w:val=""/>
      <w:lvlJc w:val="left"/>
      <w:pPr>
        <w:ind w:left="-491" w:hanging="360"/>
      </w:pPr>
      <w:rPr>
        <w:rFonts w:ascii="Wingdings" w:eastAsiaTheme="minorHAnsi" w:hAnsi="Wingdings"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5">
    <w:nsid w:val="5F191B1B"/>
    <w:multiLevelType w:val="hybridMultilevel"/>
    <w:tmpl w:val="40A801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B862E8"/>
    <w:multiLevelType w:val="hybridMultilevel"/>
    <w:tmpl w:val="539611A8"/>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75660C1F"/>
    <w:multiLevelType w:val="hybridMultilevel"/>
    <w:tmpl w:val="66BC93AE"/>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B36927"/>
    <w:rsid w:val="005A7F7F"/>
    <w:rsid w:val="007F7018"/>
    <w:rsid w:val="008D644D"/>
    <w:rsid w:val="00B36927"/>
    <w:rsid w:val="00C869F1"/>
    <w:rsid w:val="00CE1C55"/>
    <w:rsid w:val="00F81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927"/>
    <w:pPr>
      <w:spacing w:after="0" w:line="240" w:lineRule="auto"/>
    </w:pPr>
  </w:style>
  <w:style w:type="paragraph" w:styleId="a4">
    <w:name w:val="header"/>
    <w:basedOn w:val="a"/>
    <w:link w:val="a5"/>
    <w:uiPriority w:val="99"/>
    <w:semiHidden/>
    <w:unhideWhenUsed/>
    <w:rsid w:val="00F813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132A"/>
  </w:style>
  <w:style w:type="paragraph" w:styleId="a6">
    <w:name w:val="footer"/>
    <w:basedOn w:val="a"/>
    <w:link w:val="a7"/>
    <w:uiPriority w:val="99"/>
    <w:semiHidden/>
    <w:unhideWhenUsed/>
    <w:rsid w:val="00F8132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132A"/>
  </w:style>
  <w:style w:type="paragraph" w:styleId="a8">
    <w:name w:val="Balloon Text"/>
    <w:basedOn w:val="a"/>
    <w:link w:val="a9"/>
    <w:uiPriority w:val="99"/>
    <w:semiHidden/>
    <w:unhideWhenUsed/>
    <w:rsid w:val="00CE1C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1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003071">
      <w:bodyDiv w:val="1"/>
      <w:marLeft w:val="0"/>
      <w:marRight w:val="0"/>
      <w:marTop w:val="0"/>
      <w:marBottom w:val="0"/>
      <w:divBdr>
        <w:top w:val="none" w:sz="0" w:space="0" w:color="auto"/>
        <w:left w:val="none" w:sz="0" w:space="0" w:color="auto"/>
        <w:bottom w:val="none" w:sz="0" w:space="0" w:color="auto"/>
        <w:right w:val="none" w:sz="0" w:space="0" w:color="auto"/>
      </w:divBdr>
    </w:div>
    <w:div w:id="535697683">
      <w:bodyDiv w:val="1"/>
      <w:marLeft w:val="0"/>
      <w:marRight w:val="0"/>
      <w:marTop w:val="0"/>
      <w:marBottom w:val="0"/>
      <w:divBdr>
        <w:top w:val="none" w:sz="0" w:space="0" w:color="auto"/>
        <w:left w:val="none" w:sz="0" w:space="0" w:color="auto"/>
        <w:bottom w:val="none" w:sz="0" w:space="0" w:color="auto"/>
        <w:right w:val="none" w:sz="0" w:space="0" w:color="auto"/>
      </w:divBdr>
    </w:div>
    <w:div w:id="842431542">
      <w:bodyDiv w:val="1"/>
      <w:marLeft w:val="0"/>
      <w:marRight w:val="0"/>
      <w:marTop w:val="0"/>
      <w:marBottom w:val="0"/>
      <w:divBdr>
        <w:top w:val="none" w:sz="0" w:space="0" w:color="auto"/>
        <w:left w:val="none" w:sz="0" w:space="0" w:color="auto"/>
        <w:bottom w:val="none" w:sz="0" w:space="0" w:color="auto"/>
        <w:right w:val="none" w:sz="0" w:space="0" w:color="auto"/>
      </w:divBdr>
    </w:div>
    <w:div w:id="20699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BC2A6-11A5-4F6F-B9AC-D969FC18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2020-09-26T05:22:00Z</dcterms:created>
  <dcterms:modified xsi:type="dcterms:W3CDTF">2020-09-26T06:03:00Z</dcterms:modified>
</cp:coreProperties>
</file>