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203" w:rsidRDefault="00A87203" w:rsidP="00A87203">
      <w:pPr>
        <w:spacing w:after="0" w:line="240" w:lineRule="auto"/>
        <w:textAlignment w:val="baseline"/>
      </w:pPr>
    </w:p>
    <w:p w:rsidR="00516A6F" w:rsidRPr="00516A6F" w:rsidRDefault="00516A6F" w:rsidP="00A872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 w:rsidRPr="00516A6F">
        <w:rPr>
          <w:rFonts w:ascii="inherit" w:eastAsia="Times New Roman" w:hAnsi="inherit" w:cs="Arial"/>
          <w:b/>
          <w:bCs/>
          <w:color w:val="363636"/>
          <w:sz w:val="29"/>
          <w:szCs w:val="29"/>
          <w:bdr w:val="none" w:sz="0" w:space="0" w:color="auto" w:frame="1"/>
          <w:lang w:eastAsia="ru-RU"/>
        </w:rPr>
        <w:br/>
      </w:r>
      <w:r w:rsidR="00A87203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Тво</w:t>
      </w:r>
      <w:r w:rsidR="009C398C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рческий проект для детей подготовительной</w:t>
      </w:r>
      <w:r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9C398C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«Сказка»</w:t>
      </w:r>
    </w:p>
    <w:p w:rsidR="00516A6F" w:rsidRDefault="009C398C" w:rsidP="00516A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 тему</w:t>
      </w:r>
      <w:r w:rsidR="00516A6F" w:rsidRPr="00516A6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:</w:t>
      </w:r>
      <w:r w:rsidR="00516A6F" w:rsidRPr="00516A6F"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  <w:t> «Здравствуй, лето!»</w:t>
      </w:r>
    </w:p>
    <w:p w:rsidR="00516A6F" w:rsidRPr="00516A6F" w:rsidRDefault="00516A6F" w:rsidP="00516A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  <w:lang w:eastAsia="ru-RU"/>
        </w:rPr>
      </w:pPr>
    </w:p>
    <w:p w:rsidR="00516A6F" w:rsidRPr="00516A6F" w:rsidRDefault="009C398C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Выполнила воспитатель</w:t>
      </w:r>
      <w:r w:rsidR="00516A6F"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Кичкирева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С.В.</w:t>
      </w:r>
    </w:p>
    <w:p w:rsidR="00516A6F" w:rsidRPr="00516A6F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Вид проекта:</w:t>
      </w:r>
      <w:r w:rsidRPr="00516A6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информационно-исследовательский</w:t>
      </w:r>
    </w:p>
    <w:p w:rsidR="003203DC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="009C398C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дети, воспитатель</w:t>
      </w:r>
    </w:p>
    <w:p w:rsidR="00516A6F" w:rsidRPr="00516A6F" w:rsidRDefault="00516A6F" w:rsidP="00516A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4901A0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Гипотеза: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увеличение времени нахождения детей на свежем воздухе в летний период даст возможность для формирования здорового образа жизни, повышения двигательной активности, а также для обогащения знаний, активизации мыслительных процессов у детей – дошкольников.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Обогащение и расширение представления детей о влиянии тепла, солнечного света на жизнь людей, животных и растений. Оздоровление, укрепление иммунной системы детского организма.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D11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Лето – удивительная пора! Сколько радости приносят малышу игры с песком и водой, солнечные ванны, хождение босиком по траве, обливание водой. Как же сделать жизнь детей в этот период содержательной, познавательной и интересной? Как организовать деятельность детей так, чтобы это время стало для малышей незабываемым? Решить эти вопросы помогает интересная и разнообразная организация деятельности детей в летний период.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 xml:space="preserve">Этот проект позволит спланировать </w:t>
      </w:r>
      <w:proofErr w:type="spellStart"/>
      <w:r w:rsidRPr="00A87203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4901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901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образовательную работу с детьми в летний пер</w:t>
      </w:r>
      <w:r w:rsidR="00417656">
        <w:rPr>
          <w:rFonts w:ascii="Times New Roman" w:hAnsi="Times New Roman" w:cs="Times New Roman"/>
          <w:sz w:val="28"/>
          <w:szCs w:val="28"/>
          <w:lang w:eastAsia="ru-RU"/>
        </w:rPr>
        <w:t>иод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Чётко спланированная система мероприятий развлекательного, познавательного и оздо</w:t>
      </w:r>
      <w:r w:rsidR="00417656">
        <w:rPr>
          <w:rFonts w:ascii="Times New Roman" w:hAnsi="Times New Roman" w:cs="Times New Roman"/>
          <w:sz w:val="28"/>
          <w:szCs w:val="28"/>
          <w:lang w:eastAsia="ru-RU"/>
        </w:rPr>
        <w:t>ровительного характера обеспечив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ает необходимый уровень физического и психического развития детей. Также удовлетворяется потребность растущего организма в отдыхе, творческой деятельности и движении, а так же укрепление здоровья.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Летом в режиме дня предусматривается максимальное пребывание детей на открытом воздухе, что позволяет воспитателям в большей степени, чем в другие сезоны, решать задачи экологического воспитания. Правильно организованное детское экспериментирование и опытно — исследовательская деятельность дошкольников способствует развитию познавательной активности.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создание условий, обеспечивающих охрану жизни и здоровья детей, через использование природных факторов;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расширение знаний детей о сезонных изменениях в природе;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способствование активного вовлечения родителей в совместную деятельность с ребёнком в условиях семьи и детского сада.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Развивающие: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познавательного интереса;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формирование навыков экспериментирования;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развитие двигательной активности и приобщение к летним видам спорта и укрепление здоровья;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воспитание у детей любви ко всему живому, желания беречь и защищать природу;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воспитание привычки повседневной физической активности.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Сохранение здоровья детей, снижение уровня заболеваемости.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Привитие детям экологической культуры.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Приобретение новых знаний и впечатлений об окружающем мире.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Форма проведения: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подвижные игры, игры малой подвижности, групповая и индивидуальная деятельность.</w:t>
      </w:r>
    </w:p>
    <w:p w:rsidR="00516A6F" w:rsidRPr="00A87203" w:rsidRDefault="003203D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.Консультации для родителей: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«Осторожно! Солнце!».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«Чем занять ребёнка на прогулке?».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«Обучаем ребёнка безопасному поведению на дороге».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Перспективное планирование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Познавательная деятельность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1.Наблюдения и беседа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«Таинственный мир насекомых».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знаний детей о насекомых, внешних признаках, их строении, образе жизни;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умения устанавливать правильную последовательность событий в жизни насекомых;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-воспитание любви к природе.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2.Чтение летней экологической народной сказки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«Лесной пожар»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формирование у детей представления о пожарной безопасности в природе, об опасности разжигания костров для окружающей среды и собственного здоровья;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-приобретение новых знаний и впечатлений об окружающем мире;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-воспитывать бережное отношение к природе.</w:t>
      </w:r>
    </w:p>
    <w:p w:rsidR="00516A6F" w:rsidRPr="00FE6C1C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3.Беседа</w:t>
      </w:r>
      <w:r w:rsidRPr="00FE6C1C">
        <w:rPr>
          <w:rFonts w:ascii="Times New Roman" w:hAnsi="Times New Roman" w:cs="Times New Roman"/>
          <w:sz w:val="28"/>
          <w:szCs w:val="28"/>
          <w:lang w:eastAsia="ru-RU"/>
        </w:rPr>
        <w:t>: «Лето красное — время прекрасное!»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-закрепление знаний детей о лете, о сезонных изменениях в природе летом;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-воспитание любви к родной природе;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логического мышления детей; слухового внимания, быстроты мышления.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1.Сюжетно – ролевые игры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: «Морское путешествие»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-формирование у детей умения творчески развивать сюжет, используя накопленный личный опыт;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положительных взаимоотношений между детьми в процессе игры;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воспитание у детей уважения к труду работников морского флота;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закрепление знаний о морских путешествиях, растительном и животном мире морей;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2.Подвижные игры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: «Попади в корзину», «Хитрая лиса»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глазомера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ловкости и быстроты;</w:t>
      </w:r>
    </w:p>
    <w:p w:rsidR="00516A6F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-обучение играть по правилам</w:t>
      </w:r>
    </w:p>
    <w:p w:rsidR="00674706" w:rsidRDefault="00674706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9C398C">
        <w:rPr>
          <w:rFonts w:ascii="Times New Roman" w:hAnsi="Times New Roman" w:cs="Times New Roman"/>
          <w:sz w:val="28"/>
          <w:szCs w:val="28"/>
          <w:lang w:eastAsia="ru-RU"/>
        </w:rPr>
        <w:t>Игры детей с песком и водой.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свойства песка (мокрый песок лепится, сухо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нет);</w:t>
      </w:r>
    </w:p>
    <w:p w:rsidR="009C398C" w:rsidRPr="00A87203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свойства воды (вода на солнце испаряется).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b/>
          <w:sz w:val="28"/>
          <w:szCs w:val="28"/>
          <w:lang w:eastAsia="ru-RU"/>
        </w:rPr>
        <w:t>Художественная деятельность: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203DC">
        <w:rPr>
          <w:rFonts w:ascii="Times New Roman" w:hAnsi="Times New Roman" w:cs="Times New Roman"/>
          <w:sz w:val="28"/>
          <w:szCs w:val="28"/>
          <w:lang w:eastAsia="ru-RU"/>
        </w:rPr>
        <w:t>Конструирование из бумаги</w:t>
      </w:r>
      <w:r w:rsidRPr="00620D11">
        <w:rPr>
          <w:rFonts w:ascii="Times New Roman" w:hAnsi="Times New Roman" w:cs="Times New Roman"/>
          <w:sz w:val="28"/>
          <w:szCs w:val="28"/>
          <w:lang w:eastAsia="ru-RU"/>
        </w:rPr>
        <w:t>: «Радуга — дуга»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-обучение узнавать, называть, выделять из нескольких, каждый цвет спектра, определяя недостающий цвет в спектре по представлению;</w:t>
      </w:r>
    </w:p>
    <w:p w:rsidR="00516A6F" w:rsidRPr="00620D11" w:rsidRDefault="00516A6F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-способствование развития внимания к цвету;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br/>
        <w:t>2</w:t>
      </w:r>
      <w:r w:rsidRPr="00620D1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203DC">
        <w:rPr>
          <w:rFonts w:ascii="Times New Roman" w:hAnsi="Times New Roman" w:cs="Times New Roman"/>
          <w:sz w:val="28"/>
          <w:szCs w:val="28"/>
          <w:lang w:eastAsia="ru-RU"/>
        </w:rPr>
        <w:t>Пластилинография</w:t>
      </w:r>
      <w:r w:rsidRPr="00620D11">
        <w:rPr>
          <w:rFonts w:ascii="Times New Roman" w:hAnsi="Times New Roman" w:cs="Times New Roman"/>
          <w:sz w:val="28"/>
          <w:szCs w:val="28"/>
          <w:lang w:eastAsia="ru-RU"/>
        </w:rPr>
        <w:t>: «Нарядные бабочки»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 xml:space="preserve">-обучение детей 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>рисованию пластилином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16A6F" w:rsidRPr="00417656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— развитие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 xml:space="preserve"> мелкой моторики и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 xml:space="preserve"> чувства формы</w:t>
      </w:r>
      <w:proofErr w:type="gramStart"/>
      <w:r w:rsidR="006747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A87203">
        <w:rPr>
          <w:rFonts w:ascii="Times New Roman" w:hAnsi="Times New Roman" w:cs="Times New Roman"/>
          <w:sz w:val="28"/>
          <w:szCs w:val="28"/>
          <w:lang w:eastAsia="ru-RU"/>
        </w:rPr>
        <w:br/>
        <w:t>3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>Рисование</w:t>
      </w:r>
      <w:r w:rsidRPr="00417656">
        <w:rPr>
          <w:rFonts w:ascii="Times New Roman" w:hAnsi="Times New Roman" w:cs="Times New Roman"/>
          <w:sz w:val="28"/>
          <w:szCs w:val="28"/>
          <w:lang w:eastAsia="ru-RU"/>
        </w:rPr>
        <w:t xml:space="preserve"> «Летняя поляна»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16A6F" w:rsidRPr="00A87203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у детей интереса</w:t>
      </w:r>
      <w:r w:rsidR="00674706">
        <w:rPr>
          <w:rFonts w:ascii="Times New Roman" w:hAnsi="Times New Roman" w:cs="Times New Roman"/>
          <w:sz w:val="28"/>
          <w:szCs w:val="28"/>
          <w:lang w:eastAsia="ru-RU"/>
        </w:rPr>
        <w:t xml:space="preserve"> к рисованию</w:t>
      </w:r>
      <w:r w:rsidRPr="00A872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16A6F" w:rsidRDefault="00516A6F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87203">
        <w:rPr>
          <w:rFonts w:ascii="Times New Roman" w:hAnsi="Times New Roman" w:cs="Times New Roman"/>
          <w:sz w:val="28"/>
          <w:szCs w:val="28"/>
          <w:lang w:eastAsia="ru-RU"/>
        </w:rPr>
        <w:t>-развитие эстетического восприятия.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Фотоотчёт.</w:t>
      </w: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61575" cy="5661018"/>
            <wp:effectExtent l="0" t="0" r="0" b="0"/>
            <wp:docPr id="1" name="Рисунок 1" descr="C:\Users\светлана\AppData\Local\Microsoft\Windows\Temporary Internet Files\Content.Word\P_20190813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P_20190813_10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6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Конструирование из бумаги «Радуга-дуга» (коллективная работа)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493595" cy="7853723"/>
            <wp:effectExtent l="0" t="0" r="2540" b="0"/>
            <wp:docPr id="2" name="Рисунок 2" descr="C:\Users\светлана\AppData\Local\Microsoft\Windows\Temporary Internet Files\Content.Word\P_20190812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P_20190812_10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37" cy="78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FA319D2" wp14:editId="1F224B55">
            <wp:extent cx="4453429" cy="7915275"/>
            <wp:effectExtent l="0" t="0" r="4445" b="0"/>
            <wp:docPr id="4" name="Рисунок 4" descr="C:\Users\светлана\AppData\Local\Microsoft\Windows\Temporary Internet Files\Content.Word\P_20190812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P_20190812_095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05" cy="79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4867275"/>
            <wp:effectExtent l="0" t="0" r="9525" b="9525"/>
            <wp:docPr id="5" name="Рисунок 5" descr="C:\Users\светлана\AppData\Local\Microsoft\Windows\Temporary Internet Files\Content.Word\156304075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1563040758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63" cy="48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07405" cy="4867275"/>
            <wp:effectExtent l="0" t="0" r="0" b="0"/>
            <wp:docPr id="6" name="Рисунок 6" descr="C:\Users\светлана\AppData\Local\Microsoft\Windows\Temporary Internet Files\Content.Word\15630412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15630412118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48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7" name="Рисунок 7" descr="C:\Users\светлана\AppData\Local\Microsoft\Windows\Temporary Internet Files\Content.Word\15630412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1563041213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Ловили бабочек.                                                                                              Рисовали пластилином.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988899" cy="5334000"/>
            <wp:effectExtent l="0" t="0" r="2540" b="0"/>
            <wp:docPr id="8" name="Рисунок 8" descr="C:\Users\светлана\AppData\Local\Microsoft\Windows\Temporary Internet Files\Content.Word\15630412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15630412134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3" cy="53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3016F3B5" wp14:editId="7B9030A1">
            <wp:extent cx="3133725" cy="5332575"/>
            <wp:effectExtent l="0" t="0" r="0" b="1905"/>
            <wp:docPr id="16" name="Рисунок 16" descr="C:\Users\светлана\AppData\Local\Microsoft\Windows\Temporary Internet Files\Content.Word\15630412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15630412149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71" cy="53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Дружно играли.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0" name="Рисунок 10" descr="C:\Users\светлана\AppData\Local\Microsoft\Windows\Temporary Internet Files\Content.Word\156304126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15630412699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1" name="Рисунок 11" descr="C:\Users\светлана\AppData\Local\Microsoft\Windows\Temporary Internet Files\Content.Word\15630412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15630412703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43200" cy="4876800"/>
            <wp:effectExtent l="0" t="0" r="0" b="0"/>
            <wp:docPr id="12" name="Рисунок 12" descr="C:\Users\светлана\AppData\Local\Microsoft\Windows\Temporary Internet Files\Content.Word\15630412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Temporary Internet Files\Content.Word\15630412139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Рисование «Лесная полянка»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исовали на асфальте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«Нарядные бабочки»</w:t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43375" cy="5524500"/>
            <wp:effectExtent l="0" t="0" r="9525" b="0"/>
            <wp:docPr id="14" name="Рисунок 14" descr="C:\Users\светлана\AppData\Local\Microsoft\Windows\Temporary Internet Files\Content.Word\15630413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Temporary Internet Files\Content.Word\15630413355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076700" cy="5523442"/>
            <wp:effectExtent l="0" t="0" r="0" b="1270"/>
            <wp:docPr id="15" name="Рисунок 15" descr="C:\Users\светлана\AppData\Local\Microsoft\Windows\Temporary Internet Files\Content.Word\15642975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AppData\Local\Microsoft\Windows\Temporary Internet Files\Content.Word\15642975242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5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8C" w:rsidRPr="009C398C" w:rsidRDefault="009C398C" w:rsidP="00516A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Искали насекомых. Рассматривали муравьёв.                                               Делали постройки из песка.</w:t>
      </w:r>
    </w:p>
    <w:sectPr w:rsidR="009C398C" w:rsidRPr="009C398C" w:rsidSect="00516A6F">
      <w:pgSz w:w="16838" w:h="11906" w:orient="landscape"/>
      <w:pgMar w:top="284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C27"/>
    <w:rsid w:val="003203DC"/>
    <w:rsid w:val="00417656"/>
    <w:rsid w:val="00465B4E"/>
    <w:rsid w:val="004901A0"/>
    <w:rsid w:val="00516A6F"/>
    <w:rsid w:val="00620D11"/>
    <w:rsid w:val="00674706"/>
    <w:rsid w:val="009C398C"/>
    <w:rsid w:val="00A6109B"/>
    <w:rsid w:val="00A87203"/>
    <w:rsid w:val="00CE0705"/>
    <w:rsid w:val="00D52C27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52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2C27"/>
  </w:style>
  <w:style w:type="character" w:customStyle="1" w:styleId="c0">
    <w:name w:val="c0"/>
    <w:basedOn w:val="a0"/>
    <w:rsid w:val="00D52C27"/>
  </w:style>
  <w:style w:type="paragraph" w:styleId="a3">
    <w:name w:val="Normal (Web)"/>
    <w:basedOn w:val="a"/>
    <w:uiPriority w:val="99"/>
    <w:unhideWhenUsed/>
    <w:rsid w:val="00A6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A6F"/>
    <w:rPr>
      <w:b/>
      <w:bCs/>
    </w:rPr>
  </w:style>
  <w:style w:type="character" w:styleId="a5">
    <w:name w:val="Emphasis"/>
    <w:basedOn w:val="a0"/>
    <w:uiPriority w:val="20"/>
    <w:qFormat/>
    <w:rsid w:val="00516A6F"/>
    <w:rPr>
      <w:i/>
      <w:iCs/>
    </w:rPr>
  </w:style>
  <w:style w:type="paragraph" w:styleId="a6">
    <w:name w:val="No Spacing"/>
    <w:uiPriority w:val="1"/>
    <w:qFormat/>
    <w:rsid w:val="00516A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6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52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2C27"/>
  </w:style>
  <w:style w:type="character" w:customStyle="1" w:styleId="c0">
    <w:name w:val="c0"/>
    <w:basedOn w:val="a0"/>
    <w:rsid w:val="00D52C27"/>
  </w:style>
  <w:style w:type="paragraph" w:styleId="a3">
    <w:name w:val="Normal (Web)"/>
    <w:basedOn w:val="a"/>
    <w:uiPriority w:val="99"/>
    <w:unhideWhenUsed/>
    <w:rsid w:val="00A6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A6F"/>
    <w:rPr>
      <w:b/>
      <w:bCs/>
    </w:rPr>
  </w:style>
  <w:style w:type="character" w:styleId="a5">
    <w:name w:val="Emphasis"/>
    <w:basedOn w:val="a0"/>
    <w:uiPriority w:val="20"/>
    <w:qFormat/>
    <w:rsid w:val="00516A6F"/>
    <w:rPr>
      <w:i/>
      <w:iCs/>
    </w:rPr>
  </w:style>
  <w:style w:type="paragraph" w:styleId="a6">
    <w:name w:val="No Spacing"/>
    <w:uiPriority w:val="1"/>
    <w:qFormat/>
    <w:rsid w:val="00516A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6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33708-201B-4959-B984-E4C6DF23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2019-06-06T13:56:00Z</cp:lastPrinted>
  <dcterms:created xsi:type="dcterms:W3CDTF">2019-06-06T11:53:00Z</dcterms:created>
  <dcterms:modified xsi:type="dcterms:W3CDTF">2019-08-13T21:45:00Z</dcterms:modified>
</cp:coreProperties>
</file>