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301" w:rsidRDefault="0024281A" w:rsidP="00303301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Тест 7</w:t>
      </w:r>
      <w:r w:rsidR="00303301">
        <w:rPr>
          <w:rFonts w:ascii="Arial" w:hAnsi="Arial" w:cs="Arial"/>
          <w:b/>
          <w:bCs/>
          <w:color w:val="000000"/>
          <w:sz w:val="21"/>
          <w:szCs w:val="21"/>
        </w:rPr>
        <w:t xml:space="preserve"> класс</w:t>
      </w:r>
    </w:p>
    <w:p w:rsidR="00303301" w:rsidRDefault="00303301" w:rsidP="00303301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Вариант I</w:t>
      </w:r>
    </w:p>
    <w:p w:rsidR="00303301" w:rsidRDefault="00303301" w:rsidP="0030330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 Мелодия, выражающая основную мысль произведения? (тема, мелодия, звук)</w:t>
      </w:r>
    </w:p>
    <w:p w:rsidR="00303301" w:rsidRDefault="00303301" w:rsidP="0030330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 Ансамбль из восьми исполнителей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.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(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о</w:t>
      </w:r>
      <w:proofErr w:type="gramEnd"/>
      <w:r>
        <w:rPr>
          <w:rFonts w:ascii="Arial" w:hAnsi="Arial" w:cs="Arial"/>
          <w:color w:val="000000"/>
          <w:sz w:val="21"/>
          <w:szCs w:val="21"/>
        </w:rPr>
        <w:t>ркестр, октет, квартет)</w:t>
      </w:r>
    </w:p>
    <w:p w:rsidR="00303301" w:rsidRDefault="00303301" w:rsidP="0030330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 Публичное исполнение произведений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.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(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к</w:t>
      </w:r>
      <w:proofErr w:type="gramEnd"/>
      <w:r>
        <w:rPr>
          <w:rFonts w:ascii="Arial" w:hAnsi="Arial" w:cs="Arial"/>
          <w:color w:val="000000"/>
          <w:sz w:val="21"/>
          <w:szCs w:val="21"/>
        </w:rPr>
        <w:t>онцерт, конкурс, показ)</w:t>
      </w:r>
    </w:p>
    <w:p w:rsidR="00303301" w:rsidRDefault="00303301" w:rsidP="0030330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4. Перерыв между актами спектакля или концерта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.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(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а</w:t>
      </w:r>
      <w:proofErr w:type="gramEnd"/>
      <w:r>
        <w:rPr>
          <w:rFonts w:ascii="Arial" w:hAnsi="Arial" w:cs="Arial"/>
          <w:color w:val="000000"/>
          <w:sz w:val="21"/>
          <w:szCs w:val="21"/>
        </w:rPr>
        <w:t>нтракт, перерыв, раздел)</w:t>
      </w:r>
    </w:p>
    <w:p w:rsidR="00303301" w:rsidRDefault="00303301" w:rsidP="0030330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5. Область музыки, включающая движение и мелодию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.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(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б</w:t>
      </w:r>
      <w:proofErr w:type="gramEnd"/>
      <w:r>
        <w:rPr>
          <w:rFonts w:ascii="Arial" w:hAnsi="Arial" w:cs="Arial"/>
          <w:color w:val="000000"/>
          <w:sz w:val="21"/>
          <w:szCs w:val="21"/>
        </w:rPr>
        <w:t>алет, танец, звуки)</w:t>
      </w:r>
    </w:p>
    <w:p w:rsidR="00303301" w:rsidRDefault="00303301" w:rsidP="0030330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6. Самый большой муз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.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и</w:t>
      </w:r>
      <w:proofErr w:type="gramEnd"/>
      <w:r>
        <w:rPr>
          <w:rFonts w:ascii="Arial" w:hAnsi="Arial" w:cs="Arial"/>
          <w:color w:val="000000"/>
          <w:sz w:val="21"/>
          <w:szCs w:val="21"/>
        </w:rPr>
        <w:t>нструмент. (орган, рояль, арфа)</w:t>
      </w:r>
    </w:p>
    <w:p w:rsidR="00303301" w:rsidRDefault="00303301" w:rsidP="0030330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7. Сопровождение произведения, (исполнение, аккомпанемент, сотворчество)</w:t>
      </w:r>
    </w:p>
    <w:p w:rsidR="00303301" w:rsidRDefault="00303301" w:rsidP="0030330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8. Сколько исполнителей в квинтете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.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(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ш</w:t>
      </w:r>
      <w:proofErr w:type="gramEnd"/>
      <w:r>
        <w:rPr>
          <w:rFonts w:ascii="Arial" w:hAnsi="Arial" w:cs="Arial"/>
          <w:color w:val="000000"/>
          <w:sz w:val="21"/>
          <w:szCs w:val="21"/>
        </w:rPr>
        <w:t>есть, пять, три)</w:t>
      </w:r>
    </w:p>
    <w:p w:rsidR="00303301" w:rsidRDefault="00303301" w:rsidP="0030330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9. Музыка для комнатного исполнения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.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(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п</w:t>
      </w:r>
      <w:proofErr w:type="gramEnd"/>
      <w:r>
        <w:rPr>
          <w:rFonts w:ascii="Arial" w:hAnsi="Arial" w:cs="Arial"/>
          <w:color w:val="000000"/>
          <w:sz w:val="21"/>
          <w:szCs w:val="21"/>
        </w:rPr>
        <w:t>есня, камерная, ансамбль)</w:t>
      </w:r>
    </w:p>
    <w:p w:rsidR="00303301" w:rsidRDefault="00303301" w:rsidP="0030330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10. Произведения имеющие названия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.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(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с</w:t>
      </w:r>
      <w:proofErr w:type="gramEnd"/>
      <w:r>
        <w:rPr>
          <w:rFonts w:ascii="Arial" w:hAnsi="Arial" w:cs="Arial"/>
          <w:color w:val="000000"/>
          <w:sz w:val="21"/>
          <w:szCs w:val="21"/>
        </w:rPr>
        <w:t>южетные, программные, пьесы)</w:t>
      </w:r>
    </w:p>
    <w:p w:rsidR="00303301" w:rsidRDefault="00303301" w:rsidP="0030330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11. Исполнение одним лицом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.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(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с</w:t>
      </w:r>
      <w:proofErr w:type="gramEnd"/>
      <w:r>
        <w:rPr>
          <w:rFonts w:ascii="Arial" w:hAnsi="Arial" w:cs="Arial"/>
          <w:color w:val="000000"/>
          <w:sz w:val="21"/>
          <w:szCs w:val="21"/>
        </w:rPr>
        <w:t>оло, вокализ, ария)</w:t>
      </w:r>
    </w:p>
    <w:p w:rsidR="00303301" w:rsidRDefault="00303301" w:rsidP="0030330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12. Наивысшая точка, момент произведения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.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(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р</w:t>
      </w:r>
      <w:proofErr w:type="gramEnd"/>
      <w:r>
        <w:rPr>
          <w:rFonts w:ascii="Arial" w:hAnsi="Arial" w:cs="Arial"/>
          <w:color w:val="000000"/>
          <w:sz w:val="21"/>
          <w:szCs w:val="21"/>
        </w:rPr>
        <w:t>асцвет, кульминация, пик)</w:t>
      </w:r>
    </w:p>
    <w:p w:rsidR="00303301" w:rsidRDefault="00303301" w:rsidP="0030330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13. Руководитель оркестра, ансамбля, хора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.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(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л</w:t>
      </w:r>
      <w:proofErr w:type="gramEnd"/>
      <w:r>
        <w:rPr>
          <w:rFonts w:ascii="Arial" w:hAnsi="Arial" w:cs="Arial"/>
          <w:color w:val="000000"/>
          <w:sz w:val="21"/>
          <w:szCs w:val="21"/>
        </w:rPr>
        <w:t>идер, дирижер, прима)</w:t>
      </w:r>
    </w:p>
    <w:p w:rsidR="00303301" w:rsidRDefault="00303301" w:rsidP="0030330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14. Сила звука, звучания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.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(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д</w:t>
      </w:r>
      <w:proofErr w:type="gramEnd"/>
      <w:r>
        <w:rPr>
          <w:rFonts w:ascii="Arial" w:hAnsi="Arial" w:cs="Arial"/>
          <w:color w:val="000000"/>
          <w:sz w:val="21"/>
          <w:szCs w:val="21"/>
        </w:rPr>
        <w:t>инамика, акцент, громкость)</w:t>
      </w:r>
    </w:p>
    <w:p w:rsidR="00303301" w:rsidRDefault="00303301" w:rsidP="0030330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15. Муз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.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ф</w:t>
      </w:r>
      <w:proofErr w:type="gramEnd"/>
      <w:r>
        <w:rPr>
          <w:rFonts w:ascii="Arial" w:hAnsi="Arial" w:cs="Arial"/>
          <w:color w:val="000000"/>
          <w:sz w:val="21"/>
          <w:szCs w:val="21"/>
        </w:rPr>
        <w:t>орма обозначающая «круг». (песня, вариация, рондо)</w:t>
      </w:r>
    </w:p>
    <w:p w:rsidR="00303301" w:rsidRDefault="00303301" w:rsidP="0030330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16. Прием игры пальцами на смычковых инструментах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.(</w:t>
      </w:r>
      <w:proofErr w:type="gramEnd"/>
      <w:r>
        <w:rPr>
          <w:rFonts w:ascii="Arial" w:hAnsi="Arial" w:cs="Arial"/>
          <w:color w:val="000000"/>
          <w:sz w:val="21"/>
          <w:szCs w:val="21"/>
        </w:rPr>
        <w:t>тремоло, стаккато, пиццикато)</w:t>
      </w:r>
    </w:p>
    <w:p w:rsidR="00303301" w:rsidRDefault="00303301" w:rsidP="0030330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17. Специальное приспособление для приглушения звука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.(</w:t>
      </w:r>
      <w:proofErr w:type="gramEnd"/>
      <w:r>
        <w:rPr>
          <w:rFonts w:ascii="Arial" w:hAnsi="Arial" w:cs="Arial"/>
          <w:color w:val="000000"/>
          <w:sz w:val="21"/>
          <w:szCs w:val="21"/>
        </w:rPr>
        <w:t>мембрана, сурдина, медиатор)</w:t>
      </w:r>
    </w:p>
    <w:p w:rsidR="00303301" w:rsidRDefault="00303301" w:rsidP="0030330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18. Многочастное произведение объединенное одной темой с самостоятельными частями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.(</w:t>
      </w:r>
      <w:proofErr w:type="gramEnd"/>
      <w:r>
        <w:rPr>
          <w:rFonts w:ascii="Arial" w:hAnsi="Arial" w:cs="Arial"/>
          <w:color w:val="000000"/>
          <w:sz w:val="21"/>
          <w:szCs w:val="21"/>
        </w:rPr>
        <w:t>сюита, увертюра, опера)</w:t>
      </w:r>
    </w:p>
    <w:p w:rsidR="00303301" w:rsidRDefault="00303301" w:rsidP="0030330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19. Самая сложная форма полифонической музыки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.(</w:t>
      </w:r>
      <w:proofErr w:type="gramEnd"/>
      <w:r>
        <w:rPr>
          <w:rFonts w:ascii="Arial" w:hAnsi="Arial" w:cs="Arial"/>
          <w:color w:val="000000"/>
          <w:sz w:val="21"/>
          <w:szCs w:val="21"/>
        </w:rPr>
        <w:t>фуга, прелюдия, ария)</w:t>
      </w:r>
    </w:p>
    <w:p w:rsidR="00303301" w:rsidRDefault="00303301" w:rsidP="0030330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20. Инструмент в названии которого соединились два динамических оттенка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.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(</w:t>
      </w: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</w:rPr>
        <w:t>к</w:t>
      </w:r>
      <w:proofErr w:type="gramEnd"/>
      <w:r>
        <w:rPr>
          <w:rFonts w:ascii="Arial" w:hAnsi="Arial" w:cs="Arial"/>
          <w:color w:val="000000"/>
          <w:sz w:val="21"/>
          <w:szCs w:val="21"/>
        </w:rPr>
        <w:t>лавикорд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саксофон, фортепиано)</w:t>
      </w:r>
    </w:p>
    <w:p w:rsidR="00303301" w:rsidRDefault="00303301" w:rsidP="00303301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303301" w:rsidRDefault="00303301" w:rsidP="00303301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303301" w:rsidRDefault="00303301" w:rsidP="00303301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Вариант II</w:t>
      </w:r>
    </w:p>
    <w:p w:rsidR="00303301" w:rsidRDefault="00303301" w:rsidP="00303301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Форма коллективного оперного пения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.(</w:t>
      </w:r>
      <w:proofErr w:type="gramEnd"/>
      <w:r>
        <w:rPr>
          <w:rFonts w:ascii="Arial" w:hAnsi="Arial" w:cs="Arial"/>
          <w:color w:val="000000"/>
          <w:sz w:val="21"/>
          <w:szCs w:val="21"/>
        </w:rPr>
        <w:t>солист, ансамбль, хор)</w:t>
      </w:r>
    </w:p>
    <w:p w:rsidR="00303301" w:rsidRDefault="00303301" w:rsidP="00303301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Оркестровое вступление к опере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.(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туш, увертюра, антракт)</w:t>
      </w:r>
    </w:p>
    <w:p w:rsidR="00303301" w:rsidRDefault="00303301" w:rsidP="00303301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Сольный номер в опере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.(</w:t>
      </w:r>
      <w:proofErr w:type="gramEnd"/>
      <w:r>
        <w:rPr>
          <w:rFonts w:ascii="Arial" w:hAnsi="Arial" w:cs="Arial"/>
          <w:color w:val="000000"/>
          <w:sz w:val="21"/>
          <w:szCs w:val="21"/>
        </w:rPr>
        <w:t>песня, ария, пение)</w:t>
      </w:r>
    </w:p>
    <w:p w:rsidR="00303301" w:rsidRDefault="00303301" w:rsidP="00303301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Интервал, в музыке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( </w:t>
      </w:r>
      <w:proofErr w:type="gramEnd"/>
      <w:r>
        <w:rPr>
          <w:rFonts w:ascii="Arial" w:hAnsi="Arial" w:cs="Arial"/>
          <w:color w:val="000000"/>
          <w:sz w:val="21"/>
          <w:szCs w:val="21"/>
        </w:rPr>
        <w:t>расстояние между звуками, перерыв, нота)</w:t>
      </w:r>
    </w:p>
    <w:p w:rsidR="00303301" w:rsidRDefault="00303301" w:rsidP="00303301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Графическое изображение муз. звука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.(</w:t>
      </w:r>
      <w:proofErr w:type="gramEnd"/>
      <w:r>
        <w:rPr>
          <w:rFonts w:ascii="Arial" w:hAnsi="Arial" w:cs="Arial"/>
          <w:color w:val="000000"/>
          <w:sz w:val="21"/>
          <w:szCs w:val="21"/>
        </w:rPr>
        <w:t>знак, нота, ключ)</w:t>
      </w:r>
    </w:p>
    <w:p w:rsidR="00303301" w:rsidRDefault="00303301" w:rsidP="00303301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Скорость исполнения музыки.</w:t>
      </w: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 .</w:t>
      </w:r>
      <w:proofErr w:type="gramEnd"/>
      <w:r>
        <w:rPr>
          <w:rFonts w:ascii="Arial" w:hAnsi="Arial" w:cs="Arial"/>
          <w:color w:val="000000"/>
          <w:sz w:val="21"/>
          <w:szCs w:val="21"/>
        </w:rPr>
        <w:t>(темп, такт, звучание)</w:t>
      </w:r>
    </w:p>
    <w:p w:rsidR="00303301" w:rsidRDefault="00303301" w:rsidP="00303301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Звучание двух звуков одновременно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.(</w:t>
      </w:r>
      <w:proofErr w:type="gramEnd"/>
      <w:r>
        <w:rPr>
          <w:rFonts w:ascii="Arial" w:hAnsi="Arial" w:cs="Arial"/>
          <w:color w:val="000000"/>
          <w:sz w:val="21"/>
          <w:szCs w:val="21"/>
        </w:rPr>
        <w:t>тон, интервал, аккорд)</w:t>
      </w:r>
    </w:p>
    <w:p w:rsidR="00303301" w:rsidRDefault="00303301" w:rsidP="00303301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Знак указывающий на понижение на полтона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.(</w:t>
      </w:r>
      <w:proofErr w:type="gramEnd"/>
      <w:r>
        <w:rPr>
          <w:rFonts w:ascii="Arial" w:hAnsi="Arial" w:cs="Arial"/>
          <w:color w:val="000000"/>
          <w:sz w:val="21"/>
          <w:szCs w:val="21"/>
        </w:rPr>
        <w:t>диез, бемоль акцент)</w:t>
      </w:r>
    </w:p>
    <w:p w:rsidR="00303301" w:rsidRDefault="00303301" w:rsidP="00303301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Ударный инструмент с определенной высотой звука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.(</w:t>
      </w:r>
      <w:proofErr w:type="gramEnd"/>
      <w:r>
        <w:rPr>
          <w:rFonts w:ascii="Arial" w:hAnsi="Arial" w:cs="Arial"/>
          <w:color w:val="000000"/>
          <w:sz w:val="21"/>
          <w:szCs w:val="21"/>
        </w:rPr>
        <w:t>барабан, литавра, гонг)</w:t>
      </w:r>
    </w:p>
    <w:p w:rsidR="00303301" w:rsidRDefault="00303301" w:rsidP="00303301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Бальный танец в трехдольном размере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.(</w:t>
      </w:r>
      <w:proofErr w:type="gramEnd"/>
      <w:r>
        <w:rPr>
          <w:rFonts w:ascii="Arial" w:hAnsi="Arial" w:cs="Arial"/>
          <w:color w:val="000000"/>
          <w:sz w:val="21"/>
          <w:szCs w:val="21"/>
        </w:rPr>
        <w:t>вальс, полька, пляска)</w:t>
      </w:r>
    </w:p>
    <w:p w:rsidR="00303301" w:rsidRDefault="00303301" w:rsidP="00303301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Пьеса лирического характера, образ ночи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.(</w:t>
      </w:r>
      <w:proofErr w:type="gramEnd"/>
      <w:r>
        <w:rPr>
          <w:rFonts w:ascii="Arial" w:hAnsi="Arial" w:cs="Arial"/>
          <w:color w:val="000000"/>
          <w:sz w:val="21"/>
          <w:szCs w:val="21"/>
        </w:rPr>
        <w:t>песня, ноктюрн, ария)</w:t>
      </w:r>
    </w:p>
    <w:p w:rsidR="00303301" w:rsidRDefault="00303301" w:rsidP="00303301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Объявление о спектакле, концерте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.(</w:t>
      </w:r>
      <w:proofErr w:type="gramEnd"/>
      <w:r>
        <w:rPr>
          <w:rFonts w:ascii="Arial" w:hAnsi="Arial" w:cs="Arial"/>
          <w:color w:val="000000"/>
          <w:sz w:val="21"/>
          <w:szCs w:val="21"/>
        </w:rPr>
        <w:t>объявление, афиша, представление)</w:t>
      </w:r>
    </w:p>
    <w:p w:rsidR="00303301" w:rsidRDefault="00303301" w:rsidP="00303301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Композитор автор оперы «Князь Игорь». (Мусоргский,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Балакирев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Бородин)</w:t>
      </w:r>
    </w:p>
    <w:p w:rsidR="00303301" w:rsidRDefault="00303301" w:rsidP="00303301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Низкий мужской голос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.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(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б</w:t>
      </w:r>
      <w:proofErr w:type="gramEnd"/>
      <w:r>
        <w:rPr>
          <w:rFonts w:ascii="Arial" w:hAnsi="Arial" w:cs="Arial"/>
          <w:color w:val="000000"/>
          <w:sz w:val="21"/>
          <w:szCs w:val="21"/>
        </w:rPr>
        <w:t>ас, тенор, баритон)</w:t>
      </w:r>
    </w:p>
    <w:p w:rsidR="00303301" w:rsidRDefault="00303301" w:rsidP="00303301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Перерыв в звучании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.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(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п</w:t>
      </w:r>
      <w:proofErr w:type="gramEnd"/>
      <w:r>
        <w:rPr>
          <w:rFonts w:ascii="Arial" w:hAnsi="Arial" w:cs="Arial"/>
          <w:color w:val="000000"/>
          <w:sz w:val="21"/>
          <w:szCs w:val="21"/>
        </w:rPr>
        <w:t>ауза, обрыв, перерыв)</w:t>
      </w:r>
    </w:p>
    <w:p w:rsidR="00303301" w:rsidRDefault="00303301" w:rsidP="00303301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Литературная основа для оперы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.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(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т</w:t>
      </w:r>
      <w:proofErr w:type="gramEnd"/>
      <w:r>
        <w:rPr>
          <w:rFonts w:ascii="Arial" w:hAnsi="Arial" w:cs="Arial"/>
          <w:color w:val="000000"/>
          <w:sz w:val="21"/>
          <w:szCs w:val="21"/>
        </w:rPr>
        <w:t>екст, либретто, пьеса)</w:t>
      </w:r>
    </w:p>
    <w:p w:rsidR="00303301" w:rsidRDefault="00303301" w:rsidP="00303301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Победитель конкурса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.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(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к</w:t>
      </w:r>
      <w:proofErr w:type="gramEnd"/>
      <w:r>
        <w:rPr>
          <w:rFonts w:ascii="Arial" w:hAnsi="Arial" w:cs="Arial"/>
          <w:color w:val="000000"/>
          <w:sz w:val="21"/>
          <w:szCs w:val="21"/>
        </w:rPr>
        <w:t>онкурсант, лауреат, прима)</w:t>
      </w:r>
    </w:p>
    <w:p w:rsidR="00303301" w:rsidRDefault="00303301" w:rsidP="00303301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Главный звук лада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.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(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т</w:t>
      </w:r>
      <w:proofErr w:type="gramEnd"/>
      <w:r>
        <w:rPr>
          <w:rFonts w:ascii="Arial" w:hAnsi="Arial" w:cs="Arial"/>
          <w:color w:val="000000"/>
          <w:sz w:val="21"/>
          <w:szCs w:val="21"/>
        </w:rPr>
        <w:t>оника, основа, прима)</w:t>
      </w:r>
    </w:p>
    <w:p w:rsidR="00303301" w:rsidRDefault="00303301" w:rsidP="00303301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Заключительная часть оперы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.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(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ф</w:t>
      </w:r>
      <w:proofErr w:type="gramEnd"/>
      <w:r>
        <w:rPr>
          <w:rFonts w:ascii="Arial" w:hAnsi="Arial" w:cs="Arial"/>
          <w:color w:val="000000"/>
          <w:sz w:val="21"/>
          <w:szCs w:val="21"/>
        </w:rPr>
        <w:t>инал, заключение, конец)</w:t>
      </w:r>
    </w:p>
    <w:p w:rsidR="00303301" w:rsidRDefault="00303301" w:rsidP="00303301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Руководитель «Могучей кучки». (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Балакирев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Мусоргский, Бородин)</w:t>
      </w:r>
    </w:p>
    <w:p w:rsidR="00303301" w:rsidRDefault="00303301" w:rsidP="0030330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303301" w:rsidRDefault="00303301" w:rsidP="00303301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303301" w:rsidRDefault="00303301" w:rsidP="00303301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Вариант III</w:t>
      </w:r>
    </w:p>
    <w:p w:rsidR="00303301" w:rsidRDefault="00303301" w:rsidP="00303301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Высокий женский голос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.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(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с</w:t>
      </w:r>
      <w:proofErr w:type="gramEnd"/>
      <w:r>
        <w:rPr>
          <w:rFonts w:ascii="Arial" w:hAnsi="Arial" w:cs="Arial"/>
          <w:color w:val="000000"/>
          <w:sz w:val="21"/>
          <w:szCs w:val="21"/>
        </w:rPr>
        <w:t>опрано, тенор, дискант)</w:t>
      </w:r>
    </w:p>
    <w:p w:rsidR="00303301" w:rsidRDefault="00303301" w:rsidP="00303301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Пьеса для голоса с сопровождением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.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(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р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оманс, соло,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аккапела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>)</w:t>
      </w:r>
    </w:p>
    <w:p w:rsidR="00303301" w:rsidRDefault="00303301" w:rsidP="00303301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Чередование различных акцентов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.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(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т</w:t>
      </w:r>
      <w:proofErr w:type="gramEnd"/>
      <w:r>
        <w:rPr>
          <w:rFonts w:ascii="Arial" w:hAnsi="Arial" w:cs="Arial"/>
          <w:color w:val="000000"/>
          <w:sz w:val="21"/>
          <w:szCs w:val="21"/>
        </w:rPr>
        <w:t>акт, ритм, пульс)</w:t>
      </w:r>
    </w:p>
    <w:p w:rsidR="00303301" w:rsidRDefault="00303301" w:rsidP="00303301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Вид многоголосия, где один голос главный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.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(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п</w:t>
      </w:r>
      <w:proofErr w:type="gramEnd"/>
      <w:r>
        <w:rPr>
          <w:rFonts w:ascii="Arial" w:hAnsi="Arial" w:cs="Arial"/>
          <w:color w:val="000000"/>
          <w:sz w:val="21"/>
          <w:szCs w:val="21"/>
        </w:rPr>
        <w:t>олифония, гомофония, канон)</w:t>
      </w:r>
    </w:p>
    <w:p w:rsidR="00303301" w:rsidRDefault="00303301" w:rsidP="00303301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Самый большой ансамбль исполнителей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.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(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о</w:t>
      </w:r>
      <w:proofErr w:type="gramEnd"/>
      <w:r>
        <w:rPr>
          <w:rFonts w:ascii="Arial" w:hAnsi="Arial" w:cs="Arial"/>
          <w:color w:val="000000"/>
          <w:sz w:val="21"/>
          <w:szCs w:val="21"/>
        </w:rPr>
        <w:t>ркестр, октет, квинтет)</w:t>
      </w:r>
    </w:p>
    <w:p w:rsidR="00303301" w:rsidRDefault="00303301" w:rsidP="00303301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Эмблема музыкального искусства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.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(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л</w:t>
      </w:r>
      <w:proofErr w:type="gramEnd"/>
      <w:r>
        <w:rPr>
          <w:rFonts w:ascii="Arial" w:hAnsi="Arial" w:cs="Arial"/>
          <w:color w:val="000000"/>
          <w:sz w:val="21"/>
          <w:szCs w:val="21"/>
        </w:rPr>
        <w:t>ютня, лира, арфа)</w:t>
      </w:r>
    </w:p>
    <w:p w:rsidR="00303301" w:rsidRDefault="00303301" w:rsidP="00303301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Объединение звуков тяготеющих друг к другу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.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(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л</w:t>
      </w:r>
      <w:proofErr w:type="gramEnd"/>
      <w:r>
        <w:rPr>
          <w:rFonts w:ascii="Arial" w:hAnsi="Arial" w:cs="Arial"/>
          <w:color w:val="000000"/>
          <w:sz w:val="21"/>
          <w:szCs w:val="21"/>
        </w:rPr>
        <w:t>ад, мелодия, пьеса)</w:t>
      </w:r>
    </w:p>
    <w:p w:rsidR="00303301" w:rsidRDefault="00303301" w:rsidP="00303301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Самый низкий по звучанию струнный инструмент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.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(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в</w:t>
      </w:r>
      <w:proofErr w:type="gramEnd"/>
      <w:r>
        <w:rPr>
          <w:rFonts w:ascii="Arial" w:hAnsi="Arial" w:cs="Arial"/>
          <w:color w:val="000000"/>
          <w:sz w:val="21"/>
          <w:szCs w:val="21"/>
        </w:rPr>
        <w:t>иолончель, альт, контрабас)</w:t>
      </w:r>
    </w:p>
    <w:p w:rsidR="00303301" w:rsidRDefault="00303301" w:rsidP="00303301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Высшее муз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.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у</w:t>
      </w:r>
      <w:proofErr w:type="gramEnd"/>
      <w:r>
        <w:rPr>
          <w:rFonts w:ascii="Arial" w:hAnsi="Arial" w:cs="Arial"/>
          <w:color w:val="000000"/>
          <w:sz w:val="21"/>
          <w:szCs w:val="21"/>
        </w:rPr>
        <w:t>чебное заведение. (техникум, консерватория, училище)</w:t>
      </w:r>
    </w:p>
    <w:p w:rsidR="00303301" w:rsidRDefault="00303301" w:rsidP="00303301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Знак, ставящийся в начале нотного стана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.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(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н</w:t>
      </w:r>
      <w:proofErr w:type="gramEnd"/>
      <w:r>
        <w:rPr>
          <w:rFonts w:ascii="Arial" w:hAnsi="Arial" w:cs="Arial"/>
          <w:color w:val="000000"/>
          <w:sz w:val="21"/>
          <w:szCs w:val="21"/>
        </w:rPr>
        <w:t>ота, ключ, знак)</w:t>
      </w:r>
    </w:p>
    <w:p w:rsidR="00303301" w:rsidRDefault="00303301" w:rsidP="00303301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Произведения для пения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.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(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в</w:t>
      </w:r>
      <w:proofErr w:type="gramEnd"/>
      <w:r>
        <w:rPr>
          <w:rFonts w:ascii="Arial" w:hAnsi="Arial" w:cs="Arial"/>
          <w:color w:val="000000"/>
          <w:sz w:val="21"/>
          <w:szCs w:val="21"/>
        </w:rPr>
        <w:t>окальные, инструментальные, камерные)</w:t>
      </w:r>
    </w:p>
    <w:p w:rsidR="00303301" w:rsidRDefault="00303301" w:rsidP="00303301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Сочинение во время исполнения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.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(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в</w:t>
      </w:r>
      <w:proofErr w:type="gramEnd"/>
      <w:r>
        <w:rPr>
          <w:rFonts w:ascii="Arial" w:hAnsi="Arial" w:cs="Arial"/>
          <w:color w:val="000000"/>
          <w:sz w:val="21"/>
          <w:szCs w:val="21"/>
        </w:rPr>
        <w:t>иртуоз, импровизация, композиция)</w:t>
      </w:r>
    </w:p>
    <w:p w:rsidR="00303301" w:rsidRDefault="00303301" w:rsidP="00303301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Вид инструмента с извлечением звука воздухом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.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(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д</w:t>
      </w:r>
      <w:proofErr w:type="gramEnd"/>
      <w:r>
        <w:rPr>
          <w:rFonts w:ascii="Arial" w:hAnsi="Arial" w:cs="Arial"/>
          <w:color w:val="000000"/>
          <w:sz w:val="21"/>
          <w:szCs w:val="21"/>
        </w:rPr>
        <w:t>уховые, клавишные, ударные)</w:t>
      </w:r>
    </w:p>
    <w:p w:rsidR="00303301" w:rsidRDefault="00303301" w:rsidP="00303301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Свойство звука долго звучать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.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(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д</w:t>
      </w:r>
      <w:proofErr w:type="gramEnd"/>
      <w:r>
        <w:rPr>
          <w:rFonts w:ascii="Arial" w:hAnsi="Arial" w:cs="Arial"/>
          <w:color w:val="000000"/>
          <w:sz w:val="21"/>
          <w:szCs w:val="21"/>
        </w:rPr>
        <w:t>лительность, громкость, динамика)</w:t>
      </w:r>
    </w:p>
    <w:p w:rsidR="00303301" w:rsidRDefault="00303301" w:rsidP="00303301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Расстояние от самого высокого и низкого звука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.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(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д</w:t>
      </w:r>
      <w:proofErr w:type="gramEnd"/>
      <w:r>
        <w:rPr>
          <w:rFonts w:ascii="Arial" w:hAnsi="Arial" w:cs="Arial"/>
          <w:color w:val="000000"/>
          <w:sz w:val="21"/>
          <w:szCs w:val="21"/>
        </w:rPr>
        <w:t>иапазон, интервал, звучание)</w:t>
      </w:r>
    </w:p>
    <w:p w:rsidR="00303301" w:rsidRDefault="00303301" w:rsidP="00303301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Созвучие, стройность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.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(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м</w:t>
      </w:r>
      <w:proofErr w:type="gramEnd"/>
      <w:r>
        <w:rPr>
          <w:rFonts w:ascii="Arial" w:hAnsi="Arial" w:cs="Arial"/>
          <w:color w:val="000000"/>
          <w:sz w:val="21"/>
          <w:szCs w:val="21"/>
        </w:rPr>
        <w:t>елодичность, гармония лад)</w:t>
      </w:r>
    </w:p>
    <w:p w:rsidR="00303301" w:rsidRDefault="00303301" w:rsidP="00303301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Музыкант-исполнитель, совершенно исполняющий произведение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.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(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в</w:t>
      </w:r>
      <w:proofErr w:type="gramEnd"/>
      <w:r>
        <w:rPr>
          <w:rFonts w:ascii="Arial" w:hAnsi="Arial" w:cs="Arial"/>
          <w:color w:val="000000"/>
          <w:sz w:val="21"/>
          <w:szCs w:val="21"/>
        </w:rPr>
        <w:t>иртуоз, вундеркинд, мастер)</w:t>
      </w:r>
    </w:p>
    <w:p w:rsidR="00303301" w:rsidRDefault="00303301" w:rsidP="00303301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Окраска голоса или звука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.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(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к</w:t>
      </w:r>
      <w:proofErr w:type="gramEnd"/>
      <w:r>
        <w:rPr>
          <w:rFonts w:ascii="Arial" w:hAnsi="Arial" w:cs="Arial"/>
          <w:color w:val="000000"/>
          <w:sz w:val="21"/>
          <w:szCs w:val="21"/>
        </w:rPr>
        <w:t>расота, тембр, звучность)</w:t>
      </w:r>
    </w:p>
    <w:p w:rsidR="00303301" w:rsidRDefault="00303301" w:rsidP="00303301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Торжественная песня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.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(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г</w:t>
      </w:r>
      <w:proofErr w:type="gramEnd"/>
      <w:r>
        <w:rPr>
          <w:rFonts w:ascii="Arial" w:hAnsi="Arial" w:cs="Arial"/>
          <w:color w:val="000000"/>
          <w:sz w:val="21"/>
          <w:szCs w:val="21"/>
        </w:rPr>
        <w:t>имн, ария, романс)</w:t>
      </w:r>
    </w:p>
    <w:p w:rsidR="00303301" w:rsidRDefault="00303301" w:rsidP="00303301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Знак, обозначающий «связно»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.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(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л</w:t>
      </w:r>
      <w:proofErr w:type="gramEnd"/>
      <w:r>
        <w:rPr>
          <w:rFonts w:ascii="Arial" w:hAnsi="Arial" w:cs="Arial"/>
          <w:color w:val="000000"/>
          <w:sz w:val="21"/>
          <w:szCs w:val="21"/>
        </w:rPr>
        <w:t>ига, бемоль, диез)</w:t>
      </w:r>
    </w:p>
    <w:p w:rsidR="00303301" w:rsidRDefault="00303301" w:rsidP="0030330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59549D" w:rsidRDefault="0059549D"/>
    <w:sectPr w:rsidR="0059549D" w:rsidSect="00595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B553B"/>
    <w:multiLevelType w:val="multilevel"/>
    <w:tmpl w:val="EF9E4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0F322B"/>
    <w:multiLevelType w:val="multilevel"/>
    <w:tmpl w:val="836EB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3301"/>
    <w:rsid w:val="0024281A"/>
    <w:rsid w:val="002C4273"/>
    <w:rsid w:val="00303301"/>
    <w:rsid w:val="00595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4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3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4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575</Words>
  <Characters>3280</Characters>
  <Application>Microsoft Office Word</Application>
  <DocSecurity>0</DocSecurity>
  <Lines>27</Lines>
  <Paragraphs>7</Paragraphs>
  <ScaleCrop>false</ScaleCrop>
  <Company/>
  <LinksUpToDate>false</LinksUpToDate>
  <CharactersWithSpaces>3848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</cp:revision>
  <dcterms:created xsi:type="dcterms:W3CDTF">2018-09-10T05:55:00Z</dcterms:created>
  <dcterms:modified xsi:type="dcterms:W3CDTF">2018-12-06T15:08:00Z</dcterms:modified>
</cp:coreProperties>
</file>