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7" w:rsidRDefault="00EB21DD" w:rsidP="00F24000">
      <w:pPr>
        <w:pStyle w:val="a3"/>
        <w:ind w:left="0"/>
        <w:rPr>
          <w:sz w:val="20"/>
        </w:rPr>
      </w:pPr>
      <w:r w:rsidRPr="00EB21DD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D346F7">
        <w:rPr>
          <w:sz w:val="20"/>
        </w:rPr>
        <w:t xml:space="preserve">                   </w:t>
      </w:r>
      <w:r w:rsidR="00F24000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13" w:rsidRDefault="00627213">
      <w:pPr>
        <w:pStyle w:val="a3"/>
        <w:ind w:left="115" w:firstLine="0"/>
        <w:jc w:val="left"/>
        <w:rPr>
          <w:sz w:val="20"/>
        </w:rPr>
      </w:pPr>
    </w:p>
    <w:p w:rsidR="00D346F7" w:rsidRDefault="00D346F7">
      <w:pPr>
        <w:pStyle w:val="a3"/>
        <w:ind w:left="115" w:firstLine="0"/>
        <w:jc w:val="left"/>
        <w:rPr>
          <w:sz w:val="20"/>
        </w:rPr>
      </w:pPr>
    </w:p>
    <w:p w:rsidR="00627213" w:rsidRDefault="00D346F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Должностная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инструкция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учителя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физики</w:t>
      </w:r>
    </w:p>
    <w:p w:rsidR="00627213" w:rsidRDefault="00D346F7">
      <w:pPr>
        <w:pStyle w:val="a4"/>
        <w:spacing w:before="49"/>
        <w:ind w:right="1683"/>
      </w:pP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>
        <w:t>Низовская</w:t>
      </w:r>
      <w:proofErr w:type="spellEnd"/>
      <w:r>
        <w:t xml:space="preserve"> СОШ»</w:t>
      </w: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spacing w:before="24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9"/>
        </w:tabs>
        <w:ind w:right="12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1"/>
          <w:sz w:val="24"/>
        </w:rPr>
        <w:t xml:space="preserve"> </w:t>
      </w:r>
      <w:r>
        <w:rPr>
          <w:sz w:val="24"/>
        </w:rPr>
        <w:t>2016</w:t>
      </w:r>
      <w:r>
        <w:rPr>
          <w:spacing w:val="8"/>
          <w:sz w:val="24"/>
        </w:rPr>
        <w:t xml:space="preserve"> </w:t>
      </w:r>
      <w:r>
        <w:rPr>
          <w:sz w:val="24"/>
        </w:rPr>
        <w:t>г;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 Российской Федерации» №273-ФЗ от 29.12.2012г в редакции от 2 июля 2021 года; 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ООО и СОО, утвержденными соответственно Приказами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№1897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 и нормативных актов, регулирующих трудовые отношения между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13"/>
        </w:tabs>
        <w:ind w:right="122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учителя физики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образовательного учреждения.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5"/>
        </w:tabs>
        <w:ind w:right="119" w:firstLine="0"/>
        <w:jc w:val="both"/>
        <w:rPr>
          <w:sz w:val="24"/>
        </w:rPr>
      </w:pPr>
      <w:r>
        <w:rPr>
          <w:sz w:val="24"/>
        </w:rPr>
        <w:t>Учителя физики назначает и освобождает от должности директор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На время отпуска и временной нетрудоспособности педагога его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возложены на другого учителя. Временное исполнение обязанностей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осуществляется согласно приказу директора, изданного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33"/>
        </w:tabs>
        <w:ind w:right="127" w:firstLine="0"/>
        <w:jc w:val="both"/>
        <w:rPr>
          <w:sz w:val="24"/>
        </w:rPr>
      </w:pPr>
      <w:r>
        <w:rPr>
          <w:sz w:val="24"/>
        </w:rPr>
        <w:t>Учитель физики относится к категории специалистов, непосредственно 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физики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 в области, соответствующей предмету «Физика»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 образование или среднее профессиональное образование и 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обязательного</w:t>
      </w:r>
    </w:p>
    <w:p w:rsidR="00627213" w:rsidRDefault="00627213">
      <w:pPr>
        <w:jc w:val="both"/>
        <w:rPr>
          <w:sz w:val="24"/>
        </w:rPr>
        <w:sectPr w:rsidR="00627213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627213" w:rsidRDefault="00D346F7">
      <w:pPr>
        <w:pStyle w:val="a3"/>
        <w:spacing w:before="76"/>
        <w:ind w:right="124" w:firstLine="0"/>
      </w:pPr>
      <w:r>
        <w:lastRenderedPageBreak/>
        <w:t>психиатрического освидетельствования (не реже 1 раза в 5 лет), профессиональной</w:t>
      </w:r>
      <w:r>
        <w:rPr>
          <w:spacing w:val="1"/>
        </w:rPr>
        <w:t xml:space="preserve"> </w:t>
      </w:r>
      <w:r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left="1356" w:right="130" w:hanging="356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445"/>
        </w:tabs>
        <w:spacing w:before="4" w:line="276" w:lineRule="auto"/>
        <w:ind w:left="820"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органов управления образования всех уровней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 а также: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Уставом и локальными правовыми актами общеобразовательного учреждения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физики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требования ФГОС основного общего образования и среднего общего образования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и среднего общего образования, его истории и места в мировой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76"/>
        <w:ind w:right="126"/>
        <w:jc w:val="left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44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физики,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2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ЭСО,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оргтехникой.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физики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2"/>
        <w:ind w:right="12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27"/>
        <w:jc w:val="left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27213" w:rsidRDefault="00627213">
      <w:pPr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1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применять современные образовательные технологии, включая информационные,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осуществлять контрольно-оценочную деятельность в образовательных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0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 по физике,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брейн-ринги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мероприятия;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анализировать предлагаемое детьми 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результатом: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(обобщении,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изложении)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решать задачи элементарной физики соответствующей ступени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 новые, которые возникают в ходе работы с учащимися класса,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7"/>
        <w:rPr>
          <w:sz w:val="24"/>
        </w:rPr>
      </w:pPr>
      <w:r>
        <w:rPr>
          <w:sz w:val="24"/>
        </w:rPr>
        <w:t>совместно с детьми проводить анализ учебных и жизненных ситуаций,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совместно с учащимися школы создавать и использовать наглядные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рисуя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3D-принтера);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поддерживать 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тренировкой, исходя из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осваиваемого материала;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 учащихся на уроках;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 деятельность (в частности, понимание формулировки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смысла идущего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 обсуждения);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мотивируя 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находить ценностный аспект учебного знания физики, обеспечивать его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владеть профессиональной установкой на оказание помощи любому ребенку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его реальных учебных возможностей, особенностей в 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психического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.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57"/>
        </w:tabs>
        <w:ind w:right="12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 школе, правила личной гигиены и гигиены труда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33"/>
        </w:tabs>
        <w:ind w:right="125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2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627213">
      <w:pPr>
        <w:pStyle w:val="a3"/>
        <w:spacing w:before="4"/>
        <w:ind w:left="0" w:firstLine="0"/>
        <w:jc w:val="left"/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spacing w:before="1" w:line="272" w:lineRule="exact"/>
        <w:ind w:hanging="241"/>
      </w:pPr>
      <w:r>
        <w:t>Трудовые функции</w:t>
      </w:r>
    </w:p>
    <w:p w:rsidR="00627213" w:rsidRDefault="00D346F7">
      <w:pPr>
        <w:spacing w:line="272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 физики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85"/>
        </w:tabs>
        <w:ind w:right="129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процесса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общеобразовательном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учреждении:</w:t>
      </w:r>
    </w:p>
    <w:p w:rsidR="00627213" w:rsidRDefault="00D346F7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627213" w:rsidRDefault="00D346F7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27213" w:rsidRDefault="00D346F7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31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627213" w:rsidRDefault="00D346F7">
      <w:pPr>
        <w:pStyle w:val="a5"/>
        <w:numPr>
          <w:ilvl w:val="2"/>
          <w:numId w:val="1"/>
        </w:numPr>
        <w:tabs>
          <w:tab w:val="left" w:pos="1089"/>
        </w:tabs>
        <w:ind w:right="127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27213" w:rsidRDefault="00627213">
      <w:pPr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1"/>
        </w:numPr>
        <w:tabs>
          <w:tab w:val="left" w:pos="1061"/>
        </w:tabs>
        <w:spacing w:before="76"/>
        <w:ind w:left="1060" w:hanging="601"/>
        <w:rPr>
          <w:sz w:val="24"/>
        </w:rPr>
      </w:pPr>
      <w:r>
        <w:rPr>
          <w:sz w:val="24"/>
        </w:rPr>
        <w:lastRenderedPageBreak/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</w:p>
    <w:p w:rsidR="00627213" w:rsidRDefault="00627213">
      <w:pPr>
        <w:pStyle w:val="a3"/>
        <w:spacing w:before="4"/>
        <w:ind w:left="0" w:firstLine="0"/>
        <w:jc w:val="left"/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627213" w:rsidRDefault="00D346F7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обязанности: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основной образовательной программы по 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школы;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осуществляет регулирование поведения школьников для обеспечения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на уроках физики, поддерживает режим посещения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 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уроке физики,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3"/>
        <w:rPr>
          <w:sz w:val="24"/>
        </w:rPr>
      </w:pPr>
      <w:r>
        <w:rPr>
          <w:sz w:val="24"/>
        </w:rPr>
        <w:t>ставит воспитательные цели, способствующие развитию учащихся,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(учебной, 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проектной);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труду и жизни в условиях современного мира, культуры здорового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spacing w:line="272" w:lineRule="exact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развивает у учащихся познавательную активность, самостоятельность, инициативу,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 одаренные и социально уязвимые дети, дети, попавшие в 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56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3"/>
        <w:spacing w:before="76"/>
        <w:ind w:right="134" w:firstLine="0"/>
      </w:pPr>
      <w:proofErr w:type="spellStart"/>
      <w:r>
        <w:lastRenderedPageBreak/>
        <w:t>гиперактивностью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девиациями</w:t>
      </w:r>
      <w:r>
        <w:rPr>
          <w:spacing w:val="-1"/>
        </w:rPr>
        <w:t xml:space="preserve"> </w:t>
      </w:r>
      <w:r>
        <w:t>поведения, дети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зависимостью;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физике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37"/>
        </w:tabs>
        <w:ind w:right="132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формирует у учащихся общекультурную компетенцию и понимание 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участниками образовательных отношений зоны его ближайшего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 и реализует (при необходимости) индивидуальный 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5"/>
          <w:sz w:val="24"/>
        </w:rPr>
        <w:t xml:space="preserve"> </w:t>
      </w:r>
      <w:r>
        <w:rPr>
          <w:sz w:val="24"/>
        </w:rPr>
        <w:t>«Физика»;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и/или особыми образовательными потребностями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внеурочных предметных мероприятий.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«Физика»: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0"/>
        <w:rPr>
          <w:sz w:val="24"/>
        </w:rPr>
      </w:pPr>
      <w:r>
        <w:rPr>
          <w:sz w:val="24"/>
        </w:rPr>
        <w:t>формирует способности учащихся к логическому рассуждению, развивает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заданной формулой;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34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2"/>
        <w:ind w:right="12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результатам.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2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физикой,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желающих 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школы;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 физики в других образовательных и иных организациях,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физики.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85"/>
        </w:tabs>
        <w:ind w:right="130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29"/>
        </w:tabs>
        <w:ind w:right="126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05"/>
        </w:tabs>
        <w:ind w:right="121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работ, соблюдение установленного в школе порядка их оформления, 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2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77"/>
        </w:tabs>
        <w:ind w:right="12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урок.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69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93"/>
        </w:tabs>
        <w:ind w:right="117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физике. Формирует сборные команды школы для участия в следующих этапах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 физике.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45"/>
        </w:tabs>
        <w:ind w:right="119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и защитах исследовательских работ и проектов по физике,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стенгазет и в неделях физики, по возможности, организует внеклассную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20"/>
        </w:tabs>
        <w:ind w:right="123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1"/>
          <w:numId w:val="3"/>
        </w:numPr>
        <w:tabs>
          <w:tab w:val="left" w:pos="1032"/>
        </w:tabs>
        <w:spacing w:before="76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учеников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32"/>
        </w:tabs>
        <w:ind w:right="136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80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физики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длительность 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85"/>
        </w:tabs>
        <w:ind w:right="121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физики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 время проведения школьного этапа олимпиады по физики, предметных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41"/>
        </w:tabs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05"/>
        </w:tabs>
        <w:ind w:right="124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37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29"/>
        </w:tabs>
        <w:ind w:right="125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29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spacing w:line="274" w:lineRule="exact"/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физики: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spacing w:line="274" w:lineRule="exact"/>
        <w:ind w:left="1180"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3"/>
        <w:rPr>
          <w:sz w:val="24"/>
        </w:rPr>
      </w:pPr>
      <w:r>
        <w:rPr>
          <w:sz w:val="24"/>
        </w:rPr>
        <w:t>постоянно пополняет кабинет физики методическими пособиями, необходимыми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образовательной программы по физике, приборами, 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наглядными пособиями;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5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8"/>
        <w:rPr>
          <w:sz w:val="24"/>
        </w:rPr>
      </w:pPr>
      <w:r>
        <w:rPr>
          <w:sz w:val="24"/>
        </w:rPr>
        <w:t>разрабатывает инструкции по охране труда для кабинета физики с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spacing w:before="76"/>
        <w:ind w:left="1180" w:right="122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труда в кабинете физики, при работе с лабораторным 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2"/>
        <w:rPr>
          <w:sz w:val="24"/>
        </w:rPr>
      </w:pPr>
      <w:r>
        <w:rPr>
          <w:sz w:val="24"/>
        </w:rPr>
        <w:t>проводит вводный инструктаж учащихся по правилам поведения в кабинете 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right="127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физики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Руководит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77"/>
        </w:tabs>
        <w:ind w:right="122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учителя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физики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разработанной на основе </w:t>
      </w:r>
      <w:proofErr w:type="spellStart"/>
      <w:r>
        <w:rPr>
          <w:sz w:val="24"/>
        </w:rPr>
        <w:t>профстанарта</w:t>
      </w:r>
      <w:proofErr w:type="spellEnd"/>
      <w:r>
        <w:rPr>
          <w:sz w:val="24"/>
        </w:rPr>
        <w:t>, Устав и Правила внутреннего трудового распорядка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 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27213" w:rsidRDefault="00627213">
      <w:pPr>
        <w:pStyle w:val="a3"/>
        <w:spacing w:before="4"/>
        <w:ind w:left="0" w:firstLine="0"/>
        <w:jc w:val="left"/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Права</w:t>
      </w:r>
    </w:p>
    <w:p w:rsidR="00627213" w:rsidRDefault="00D346F7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57"/>
        </w:tabs>
        <w:ind w:right="123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57"/>
        </w:tabs>
        <w:ind w:right="1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образования, на обеспечение рабочего места,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5"/>
        </w:tabs>
        <w:ind w:right="124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учащихся физике, учебные пособия и учебники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 физике, методы оценки знаний и умений школьников, рекомендуемые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или разработанные самим педагогом и 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17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33"/>
        </w:tabs>
        <w:ind w:right="127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29"/>
        </w:tabs>
        <w:spacing w:before="3" w:line="237" w:lineRule="auto"/>
        <w:ind w:right="124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53"/>
        </w:tabs>
        <w:spacing w:before="2"/>
        <w:ind w:right="131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 компетенции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29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17"/>
        </w:tabs>
        <w:ind w:right="13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a5"/>
        <w:numPr>
          <w:ilvl w:val="1"/>
          <w:numId w:val="3"/>
        </w:numPr>
        <w:tabs>
          <w:tab w:val="left" w:pos="1065"/>
        </w:tabs>
        <w:spacing w:before="76"/>
        <w:ind w:right="127" w:firstLine="0"/>
        <w:jc w:val="both"/>
        <w:rPr>
          <w:sz w:val="24"/>
        </w:rPr>
      </w:pPr>
      <w:r>
        <w:rPr>
          <w:sz w:val="24"/>
        </w:rPr>
        <w:lastRenderedPageBreak/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29"/>
        </w:tabs>
        <w:ind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41"/>
        </w:tabs>
        <w:ind w:right="119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627213" w:rsidRDefault="00627213">
      <w:pPr>
        <w:pStyle w:val="a3"/>
        <w:spacing w:before="5"/>
        <w:ind w:left="0" w:firstLine="0"/>
        <w:jc w:val="left"/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Ответственность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физики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физике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расписанию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6"/>
        <w:rPr>
          <w:sz w:val="24"/>
        </w:rPr>
      </w:pPr>
      <w:r>
        <w:rPr>
          <w:sz w:val="24"/>
        </w:rPr>
        <w:t>за жизнь и здоровье учащихся во время урока, во время сопровождения учеников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72" w:right="131" w:hanging="35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3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 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мероприятиях по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физике;</w:t>
      </w:r>
    </w:p>
    <w:p w:rsidR="00627213" w:rsidRDefault="00D346F7">
      <w:pPr>
        <w:pStyle w:val="a5"/>
        <w:numPr>
          <w:ilvl w:val="2"/>
          <w:numId w:val="3"/>
        </w:numPr>
        <w:tabs>
          <w:tab w:val="left" w:pos="1181"/>
        </w:tabs>
        <w:ind w:left="1180"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 труда.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85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инструкцией,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педагогический работник подвергается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 192 Трудового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1"/>
        </w:tabs>
        <w:ind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77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5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33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980" w:right="800" w:bottom="280" w:left="980" w:header="720" w:footer="720" w:gutter="0"/>
          <w:cols w:space="720"/>
        </w:sectPr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spacing w:before="76"/>
        <w:ind w:hanging="241"/>
      </w:pPr>
      <w:r>
        <w:lastRenderedPageBreak/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627213" w:rsidRDefault="00D346F7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физики: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09"/>
        </w:tabs>
        <w:ind w:right="123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научная, творческая и исследовательская работа,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97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год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9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69"/>
        </w:tabs>
        <w:ind w:right="122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физики заменяют в период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педагогического работника той же специальности или преподаватели,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предмета 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13"/>
        </w:tabs>
        <w:ind w:right="12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9"/>
        </w:tabs>
        <w:ind w:right="123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8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37"/>
        </w:tabs>
        <w:ind w:right="123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009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1141"/>
        </w:tabs>
        <w:ind w:right="121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27213" w:rsidRDefault="00627213">
      <w:pPr>
        <w:pStyle w:val="a3"/>
        <w:ind w:left="0" w:firstLine="0"/>
        <w:jc w:val="left"/>
      </w:pPr>
    </w:p>
    <w:p w:rsidR="00627213" w:rsidRDefault="00D346F7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893"/>
        </w:tabs>
        <w:ind w:right="123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инструкцией,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69"/>
        </w:tabs>
        <w:ind w:right="11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627213" w:rsidRDefault="00D346F7">
      <w:pPr>
        <w:pStyle w:val="a5"/>
        <w:numPr>
          <w:ilvl w:val="1"/>
          <w:numId w:val="3"/>
        </w:numPr>
        <w:tabs>
          <w:tab w:val="left" w:pos="921"/>
        </w:tabs>
        <w:ind w:right="120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инструкцией подтверждается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627213" w:rsidRDefault="00627213">
      <w:pPr>
        <w:jc w:val="both"/>
        <w:rPr>
          <w:sz w:val="24"/>
        </w:rPr>
        <w:sectPr w:rsidR="00627213">
          <w:pgSz w:w="11910" w:h="16840"/>
          <w:pgMar w:top="1260" w:right="800" w:bottom="280" w:left="980" w:header="720" w:footer="720" w:gutter="0"/>
          <w:cols w:space="720"/>
        </w:sectPr>
      </w:pPr>
    </w:p>
    <w:p w:rsidR="00627213" w:rsidRDefault="00D346F7">
      <w:pPr>
        <w:tabs>
          <w:tab w:val="left" w:pos="5013"/>
          <w:tab w:val="left" w:pos="6628"/>
          <w:tab w:val="left" w:pos="9461"/>
        </w:tabs>
        <w:spacing w:before="72"/>
        <w:ind w:left="460"/>
        <w:rPr>
          <w:sz w:val="24"/>
        </w:rPr>
      </w:pPr>
      <w:r>
        <w:rPr>
          <w:i/>
          <w:sz w:val="24"/>
        </w:rPr>
        <w:lastRenderedPageBreak/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27213" w:rsidRDefault="00627213">
      <w:pPr>
        <w:pStyle w:val="a3"/>
        <w:ind w:left="0" w:firstLine="0"/>
        <w:jc w:val="left"/>
      </w:pPr>
    </w:p>
    <w:p w:rsidR="00627213" w:rsidRDefault="00D346F7">
      <w:pPr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</w:p>
    <w:p w:rsidR="00627213" w:rsidRDefault="00D346F7">
      <w:pPr>
        <w:pStyle w:val="a3"/>
        <w:tabs>
          <w:tab w:val="left" w:pos="1180"/>
          <w:tab w:val="left" w:pos="1656"/>
          <w:tab w:val="left" w:pos="2856"/>
          <w:tab w:val="left" w:pos="5481"/>
          <w:tab w:val="left" w:pos="7096"/>
          <w:tab w:val="left" w:pos="9929"/>
        </w:tabs>
        <w:ind w:left="460" w:firstLine="0"/>
        <w:jc w:val="left"/>
      </w:pPr>
      <w:r>
        <w:t>«</w:t>
      </w:r>
      <w:r>
        <w:rPr>
          <w:u w:val="single"/>
        </w:rPr>
        <w:t>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2021_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627213" w:rsidSect="00627213">
      <w:pgSz w:w="11910" w:h="16840"/>
      <w:pgMar w:top="126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646"/>
    <w:multiLevelType w:val="multilevel"/>
    <w:tmpl w:val="4B08FCEA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1">
    <w:nsid w:val="31C80441"/>
    <w:multiLevelType w:val="multilevel"/>
    <w:tmpl w:val="3A2E871C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8"/>
      </w:pPr>
      <w:rPr>
        <w:rFonts w:hint="default"/>
        <w:lang w:val="ru-RU" w:eastAsia="en-US" w:bidi="ar-SA"/>
      </w:rPr>
    </w:lvl>
  </w:abstractNum>
  <w:abstractNum w:abstractNumId="2">
    <w:nsid w:val="7B9C5D78"/>
    <w:multiLevelType w:val="multilevel"/>
    <w:tmpl w:val="CB90DBB6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27213"/>
    <w:rsid w:val="00627213"/>
    <w:rsid w:val="00D346F7"/>
    <w:rsid w:val="00EB21DD"/>
    <w:rsid w:val="00F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213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7213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27213"/>
    <w:pPr>
      <w:spacing w:before="6"/>
      <w:ind w:left="2017" w:right="150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7213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27213"/>
  </w:style>
  <w:style w:type="paragraph" w:styleId="a6">
    <w:name w:val="Balloon Text"/>
    <w:basedOn w:val="a"/>
    <w:link w:val="a7"/>
    <w:uiPriority w:val="99"/>
    <w:semiHidden/>
    <w:unhideWhenUsed/>
    <w:rsid w:val="00D34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5750</Words>
  <Characters>32781</Characters>
  <Application>Microsoft Office Word</Application>
  <DocSecurity>0</DocSecurity>
  <Lines>273</Lines>
  <Paragraphs>76</Paragraphs>
  <ScaleCrop>false</ScaleCrop>
  <Company>Microsoft</Company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2022-02-08T20:08:00Z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