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D5" w:rsidRPr="006C09D5" w:rsidRDefault="006C09D5" w:rsidP="006C09D5">
      <w:pPr>
        <w:spacing w:after="0" w:line="16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C09D5">
        <w:rPr>
          <w:rFonts w:eastAsia="Times New Roman" w:cs="Times New Roman"/>
          <w:lang w:eastAsia="ru-RU"/>
        </w:rPr>
        <w:t xml:space="preserve">      </w:t>
      </w:r>
      <w:r w:rsidRPr="006C09D5">
        <w:rPr>
          <w:rFonts w:eastAsia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6C09D5" w:rsidRPr="006C09D5" w:rsidRDefault="006C09D5" w:rsidP="006C09D5">
      <w:pPr>
        <w:pBdr>
          <w:bottom w:val="single" w:sz="12" w:space="1" w:color="auto"/>
        </w:pBdr>
        <w:spacing w:after="0" w:line="16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«ДЕТСКИЙ САД №65</w:t>
      </w:r>
      <w:r w:rsidRPr="006C09D5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6C09D5" w:rsidRPr="006C09D5" w:rsidRDefault="006C09D5" w:rsidP="006C09D5">
      <w:pPr>
        <w:spacing w:after="0" w:line="16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09D5" w:rsidRDefault="006C09D5" w:rsidP="006C09D5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Консультация «Логико-математические игры на занятиях по ФЭМП</w:t>
      </w:r>
    </w:p>
    <w:p w:rsidR="006C09D5" w:rsidRDefault="006C09D5" w:rsidP="006C09D5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и в свободное время»</w:t>
      </w:r>
      <w:r w:rsidRPr="006C09D5">
        <w:rPr>
          <w:rFonts w:eastAsia="Times New Roman" w:cs="Times New Roman"/>
          <w:lang w:eastAsia="ru-RU"/>
        </w:rPr>
        <w:t xml:space="preserve">  </w:t>
      </w:r>
    </w:p>
    <w:p w:rsidR="006C09D5" w:rsidRPr="006C09D5" w:rsidRDefault="006C09D5" w:rsidP="006C09D5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09D5">
        <w:rPr>
          <w:rFonts w:eastAsia="Times New Roman" w:cs="Times New Roman"/>
          <w:lang w:eastAsia="ru-RU"/>
        </w:rPr>
        <w:t xml:space="preserve">                                                 </w:t>
      </w:r>
    </w:p>
    <w:p w:rsidR="006C09D5" w:rsidRPr="006C09D5" w:rsidRDefault="006C09D5" w:rsidP="006C09D5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r w:rsidRPr="006C09D5">
        <w:rPr>
          <w:rFonts w:eastAsia="Times New Roman" w:cs="Times New Roman"/>
          <w:lang w:eastAsia="ru-RU"/>
        </w:rPr>
        <w:t xml:space="preserve">                                                    Подготовила: </w:t>
      </w:r>
      <w:r w:rsidRPr="006C09D5">
        <w:rPr>
          <w:rFonts w:eastAsia="Times New Roman" w:cs="Times New Roman"/>
          <w:i/>
          <w:lang w:eastAsia="ru-RU"/>
        </w:rPr>
        <w:t>воспитатель</w:t>
      </w:r>
    </w:p>
    <w:p w:rsidR="006C09D5" w:rsidRPr="006C09D5" w:rsidRDefault="006C09D5" w:rsidP="006C09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="Times New Roman"/>
          <w:i/>
          <w:color w:val="000080"/>
          <w:spacing w:val="4"/>
          <w:sz w:val="40"/>
          <w:szCs w:val="40"/>
          <w:lang w:eastAsia="ru-RU"/>
        </w:rPr>
      </w:pPr>
      <w:r w:rsidRPr="006C09D5">
        <w:rPr>
          <w:rFonts w:eastAsia="Times New Roman" w:cs="Times New Roman"/>
          <w:i/>
          <w:lang w:eastAsia="ru-RU"/>
        </w:rPr>
        <w:t xml:space="preserve">                                                                      </w:t>
      </w:r>
      <w:proofErr w:type="spellStart"/>
      <w:r>
        <w:rPr>
          <w:rFonts w:eastAsia="Times New Roman" w:cs="Times New Roman"/>
          <w:i/>
          <w:lang w:eastAsia="ru-RU"/>
        </w:rPr>
        <w:t>Лушкина</w:t>
      </w:r>
      <w:proofErr w:type="spellEnd"/>
      <w:r>
        <w:rPr>
          <w:rFonts w:eastAsia="Times New Roman" w:cs="Times New Roman"/>
          <w:i/>
          <w:lang w:eastAsia="ru-RU"/>
        </w:rPr>
        <w:t xml:space="preserve"> Наталья Александровна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="00F94598" w:rsidRPr="00F46828">
        <w:rPr>
          <w:rFonts w:eastAsia="Times New Roman" w:cs="Times New Roman"/>
          <w:lang w:eastAsia="ru-RU"/>
        </w:rPr>
        <w:t>упражняемость</w:t>
      </w:r>
      <w:proofErr w:type="spellEnd"/>
      <w:r w:rsidR="00F94598" w:rsidRPr="00F46828">
        <w:rPr>
          <w:rFonts w:eastAsia="Times New Roman" w:cs="Times New Roman"/>
          <w:lang w:eastAsia="ru-RU"/>
        </w:rPr>
        <w:t xml:space="preserve"> детей в различении, выделении, назывании множе</w:t>
      </w:r>
      <w:proofErr w:type="gramStart"/>
      <w:r w:rsidR="00F94598" w:rsidRPr="00F46828">
        <w:rPr>
          <w:rFonts w:eastAsia="Times New Roman" w:cs="Times New Roman"/>
          <w:lang w:eastAsia="ru-RU"/>
        </w:rPr>
        <w:t>ств пр</w:t>
      </w:r>
      <w:proofErr w:type="gramEnd"/>
      <w:r w:rsidR="00F94598" w:rsidRPr="00F46828">
        <w:rPr>
          <w:rFonts w:eastAsia="Times New Roman" w:cs="Times New Roman"/>
          <w:lang w:eastAsia="ru-RU"/>
        </w:rPr>
        <w:t xml:space="preserve"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Логико – математические игры уместны и в конце занятия с целью воспроизведения, закрепления ранее изученного. Так, в средней группе на занятия по ФЭМП </w:t>
      </w:r>
      <w:r w:rsidR="00F94598" w:rsidRPr="00F46828">
        <w:rPr>
          <w:rFonts w:eastAsia="Times New Roman" w:cs="Times New Roman"/>
          <w:lang w:eastAsia="ru-RU"/>
        </w:rPr>
        <w:lastRenderedPageBreak/>
        <w:t>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="00F94598" w:rsidRPr="00F46828">
        <w:rPr>
          <w:rFonts w:eastAsia="Times New Roman" w:cs="Times New Roman"/>
          <w:lang w:eastAsia="ru-RU"/>
        </w:rPr>
        <w:t>Они отличаются от типичных заданий и упражнений необычностью постановки задачи (найти, догадаться, неожиданностью преподнесения ее от имени, какого либо литературного сказочного героя (Буратино, Чебурашки, Незнайки).</w:t>
      </w:r>
      <w:proofErr w:type="gramEnd"/>
      <w:r w:rsidR="00F94598" w:rsidRPr="00F46828">
        <w:rPr>
          <w:rFonts w:eastAsia="Times New Roman" w:cs="Times New Roman"/>
          <w:lang w:eastAsia="ru-RU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</w:t>
      </w:r>
      <w:r>
        <w:rPr>
          <w:rFonts w:eastAsia="Times New Roman" w:cs="Times New Roman"/>
          <w:lang w:eastAsia="ru-RU"/>
        </w:rPr>
        <w:t xml:space="preserve"> </w:t>
      </w:r>
      <w:r w:rsidR="00F94598" w:rsidRPr="00F46828">
        <w:rPr>
          <w:rFonts w:eastAsia="Times New Roman" w:cs="Times New Roman"/>
          <w:lang w:eastAsia="ru-RU"/>
        </w:rPr>
        <w:t xml:space="preserve">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proofErr w:type="gramStart"/>
      <w:r w:rsidR="00F94598" w:rsidRPr="00F46828">
        <w:rPr>
          <w:rFonts w:eastAsia="Times New Roman" w:cs="Times New Roman"/>
          <w:lang w:eastAsia="ru-RU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="00F94598" w:rsidRPr="00F46828">
        <w:rPr>
          <w:rFonts w:eastAsia="Times New Roman" w:cs="Times New Roman"/>
          <w:lang w:eastAsia="ru-RU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</w:t>
      </w:r>
      <w:r w:rsidR="00F94598" w:rsidRPr="00F46828">
        <w:rPr>
          <w:rFonts w:eastAsia="Times New Roman" w:cs="Times New Roman"/>
          <w:lang w:eastAsia="ru-RU"/>
        </w:rPr>
        <w:lastRenderedPageBreak/>
        <w:t xml:space="preserve">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</w:t>
      </w:r>
      <w:proofErr w:type="spellStart"/>
      <w:r w:rsidR="00F94598" w:rsidRPr="00F46828">
        <w:rPr>
          <w:rFonts w:eastAsia="Times New Roman" w:cs="Times New Roman"/>
          <w:lang w:eastAsia="ru-RU"/>
        </w:rPr>
        <w:t>Танграм</w:t>
      </w:r>
      <w:proofErr w:type="spellEnd"/>
      <w:r w:rsidR="00F94598" w:rsidRPr="00F46828">
        <w:rPr>
          <w:rFonts w:eastAsia="Times New Roman" w:cs="Times New Roman"/>
          <w:lang w:eastAsia="ru-RU"/>
        </w:rPr>
        <w:t>», «</w:t>
      </w:r>
      <w:proofErr w:type="spellStart"/>
      <w:r w:rsidR="00F94598" w:rsidRPr="00F46828">
        <w:rPr>
          <w:rFonts w:eastAsia="Times New Roman" w:cs="Times New Roman"/>
          <w:lang w:eastAsia="ru-RU"/>
        </w:rPr>
        <w:t>Колумбово</w:t>
      </w:r>
      <w:proofErr w:type="spellEnd"/>
      <w:r w:rsidR="00F94598" w:rsidRPr="00F46828">
        <w:rPr>
          <w:rFonts w:eastAsia="Times New Roman" w:cs="Times New Roman"/>
          <w:lang w:eastAsia="ru-RU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="00F94598" w:rsidRPr="00F46828">
        <w:rPr>
          <w:rFonts w:eastAsia="Times New Roman" w:cs="Times New Roman"/>
          <w:lang w:eastAsia="ru-RU"/>
        </w:rPr>
        <w:t>фланелеграфы</w:t>
      </w:r>
      <w:proofErr w:type="spellEnd"/>
      <w:r w:rsidR="00F94598" w:rsidRPr="00F46828">
        <w:rPr>
          <w:rFonts w:eastAsia="Times New Roman" w:cs="Times New Roman"/>
          <w:lang w:eastAsia="ru-RU"/>
        </w:rPr>
        <w:t xml:space="preserve"> с наборами фигур, счетных палочек, альбомы для зарисовки придуманных ими задач, составления фигур.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="00F94598" w:rsidRPr="00F46828">
        <w:rPr>
          <w:rFonts w:eastAsia="Times New Roman" w:cs="Times New Roman"/>
          <w:lang w:eastAsia="ru-RU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="00F94598" w:rsidRPr="00F46828">
        <w:rPr>
          <w:rFonts w:eastAsia="Times New Roman" w:cs="Times New Roman"/>
          <w:lang w:eastAsia="ru-RU"/>
        </w:rPr>
        <w:t xml:space="preserve"> Два кольца, два конца, а </w:t>
      </w:r>
      <w:r w:rsidR="00F94598" w:rsidRPr="00F46828">
        <w:rPr>
          <w:rFonts w:eastAsia="Times New Roman" w:cs="Times New Roman"/>
          <w:lang w:eastAsia="ru-RU"/>
        </w:rPr>
        <w:lastRenderedPageBreak/>
        <w:t>посередине гвоздик (ножницы). Четыре братц</w:t>
      </w:r>
      <w:r>
        <w:rPr>
          <w:rFonts w:eastAsia="Times New Roman" w:cs="Times New Roman"/>
          <w:lang w:eastAsia="ru-RU"/>
        </w:rPr>
        <w:t>а под одной крышей живут (стол)</w:t>
      </w:r>
      <w:r w:rsidR="00F94598" w:rsidRPr="00F46828">
        <w:rPr>
          <w:rFonts w:eastAsia="Times New Roman" w:cs="Times New Roman"/>
          <w:lang w:eastAsia="ru-RU"/>
        </w:rPr>
        <w:t>.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 </w:t>
      </w:r>
    </w:p>
    <w:p w:rsidR="00F94598" w:rsidRPr="00F46828" w:rsidRDefault="00F46828" w:rsidP="00F9459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F94598" w:rsidRPr="00F46828">
        <w:rPr>
          <w:rFonts w:eastAsia="Times New Roman" w:cs="Times New Roman"/>
          <w:lang w:eastAsia="ru-RU"/>
        </w:rPr>
        <w:t xml:space="preserve"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 </w:t>
      </w:r>
    </w:p>
    <w:p w:rsidR="003263D3" w:rsidRPr="00F46828" w:rsidRDefault="00343B42" w:rsidP="006C09D5">
      <w:pPr>
        <w:jc w:val="center"/>
        <w:rPr>
          <w:rFonts w:cs="Times New Roman"/>
        </w:rPr>
      </w:pPr>
      <w:bookmarkStart w:id="0" w:name="_GoBack"/>
      <w:r>
        <w:rPr>
          <w:rFonts w:cs="Times New Roman"/>
          <w:noProof/>
          <w:lang w:eastAsia="ru-RU"/>
        </w:rPr>
        <w:drawing>
          <wp:inline distT="0" distB="0" distL="0" distR="0">
            <wp:extent cx="4197424" cy="3238500"/>
            <wp:effectExtent l="0" t="0" r="0" b="0"/>
            <wp:docPr id="1" name="Рисунок 1" descr="C:\Users\User\Desktop\Documents\математика\10002598604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математика\100025986044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97" cy="32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3D3" w:rsidRPr="00F46828" w:rsidSect="006C09D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8"/>
    <w:rsid w:val="00225D50"/>
    <w:rsid w:val="003263D3"/>
    <w:rsid w:val="00343B42"/>
    <w:rsid w:val="00540A2D"/>
    <w:rsid w:val="006C09D5"/>
    <w:rsid w:val="00F46828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94598"/>
    <w:pPr>
      <w:spacing w:before="225" w:after="225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94598"/>
    <w:pPr>
      <w:spacing w:before="225" w:after="225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29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6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76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5</cp:revision>
  <dcterms:created xsi:type="dcterms:W3CDTF">2013-09-03T18:38:00Z</dcterms:created>
  <dcterms:modified xsi:type="dcterms:W3CDTF">2022-12-21T12:57:00Z</dcterms:modified>
</cp:coreProperties>
</file>