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34" w:rsidRPr="00FE5941" w:rsidRDefault="00BB0BF6" w:rsidP="00FE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41">
        <w:rPr>
          <w:rFonts w:ascii="Times New Roman" w:hAnsi="Times New Roman" w:cs="Times New Roman"/>
          <w:b/>
          <w:sz w:val="28"/>
          <w:szCs w:val="28"/>
        </w:rPr>
        <w:t>Отчёт по работе методического объединения учителей технологии, изобразительного искусства, музыки и физической культуры.</w:t>
      </w:r>
    </w:p>
    <w:p w:rsidR="00BB0BF6" w:rsidRPr="00FE5941" w:rsidRDefault="00BB0BF6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В течение учебного года методическое объединение работало над решением главной проблемы «Поисково-исследовательская деятельность как средство индивидуализации и дифференциации обучения и воспитания на уроках и во внеклассное время».</w:t>
      </w:r>
    </w:p>
    <w:p w:rsidR="00BB0BF6" w:rsidRPr="00FE5941" w:rsidRDefault="00BB0BF6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Решением данной проблемы выполнялось через использование передовых, творческих способностей и трудовых навыков на уроках и во внеурочное время, и путём выполнения следующих задач:</w:t>
      </w:r>
    </w:p>
    <w:p w:rsidR="00BB0BF6" w:rsidRPr="00FE5941" w:rsidRDefault="00BB0BF6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1. развивать познавательный интерес учащихся через использование новых технологий в учебной и кружковой деятельности.</w:t>
      </w:r>
    </w:p>
    <w:p w:rsidR="00BB0BF6" w:rsidRPr="00FE5941" w:rsidRDefault="00BB0BF6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2. Усиление практической направленности</w:t>
      </w:r>
      <w:r w:rsidR="000C65D5" w:rsidRPr="00FE5941">
        <w:rPr>
          <w:rFonts w:ascii="Times New Roman" w:hAnsi="Times New Roman" w:cs="Times New Roman"/>
          <w:sz w:val="26"/>
          <w:szCs w:val="26"/>
        </w:rPr>
        <w:t xml:space="preserve"> в преподавании.</w:t>
      </w:r>
    </w:p>
    <w:p w:rsidR="000C65D5" w:rsidRPr="00FE5941" w:rsidRDefault="00BB0BF6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3</w:t>
      </w:r>
      <w:r w:rsidR="000C65D5" w:rsidRPr="00FE5941">
        <w:rPr>
          <w:rFonts w:ascii="Times New Roman" w:hAnsi="Times New Roman" w:cs="Times New Roman"/>
          <w:sz w:val="26"/>
          <w:szCs w:val="26"/>
        </w:rPr>
        <w:t>. Повышении роли научного эксперимента, исследовательского подхода в решении научных проблем.</w:t>
      </w:r>
    </w:p>
    <w:p w:rsidR="000C65D5" w:rsidRPr="00FE5941" w:rsidRDefault="000C65D5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МО учителей технологии, ИЗО, музыки и физической культуры объединяет на 2020-52021 учебный год 8 учителей:</w:t>
      </w:r>
    </w:p>
    <w:p w:rsidR="00BB0BF6" w:rsidRPr="00FE5941" w:rsidRDefault="000C65D5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FE5941">
        <w:rPr>
          <w:rFonts w:ascii="Times New Roman" w:hAnsi="Times New Roman" w:cs="Times New Roman"/>
          <w:sz w:val="26"/>
          <w:szCs w:val="26"/>
        </w:rPr>
        <w:t>Мирошкина</w:t>
      </w:r>
      <w:proofErr w:type="spellEnd"/>
      <w:r w:rsidRPr="00FE5941">
        <w:rPr>
          <w:rFonts w:ascii="Times New Roman" w:hAnsi="Times New Roman" w:cs="Times New Roman"/>
          <w:sz w:val="26"/>
          <w:szCs w:val="26"/>
        </w:rPr>
        <w:t xml:space="preserve"> М.О. – учитель ИЗО и технологии</w:t>
      </w:r>
      <w:r w:rsidR="003B5967">
        <w:rPr>
          <w:rFonts w:ascii="Times New Roman" w:hAnsi="Times New Roman" w:cs="Times New Roman"/>
          <w:sz w:val="26"/>
          <w:szCs w:val="26"/>
        </w:rPr>
        <w:t>, руководитель МО</w:t>
      </w:r>
      <w:bookmarkStart w:id="0" w:name="_GoBack"/>
      <w:bookmarkEnd w:id="0"/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E5941">
        <w:rPr>
          <w:rFonts w:ascii="Times New Roman" w:hAnsi="Times New Roman" w:cs="Times New Roman"/>
          <w:sz w:val="26"/>
          <w:szCs w:val="26"/>
        </w:rPr>
        <w:t>Божанов</w:t>
      </w:r>
      <w:proofErr w:type="spellEnd"/>
      <w:r w:rsidRPr="00FE5941">
        <w:rPr>
          <w:rFonts w:ascii="Times New Roman" w:hAnsi="Times New Roman" w:cs="Times New Roman"/>
          <w:sz w:val="26"/>
          <w:szCs w:val="26"/>
        </w:rPr>
        <w:t xml:space="preserve"> А. А. – учитель географии и технологии 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3. Акмайкина Л. Н. – учитель музыки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E5941">
        <w:rPr>
          <w:rFonts w:ascii="Times New Roman" w:hAnsi="Times New Roman" w:cs="Times New Roman"/>
          <w:sz w:val="26"/>
          <w:szCs w:val="26"/>
        </w:rPr>
        <w:t>Капкаева</w:t>
      </w:r>
      <w:proofErr w:type="spellEnd"/>
      <w:r w:rsidRPr="00FE5941">
        <w:rPr>
          <w:rFonts w:ascii="Times New Roman" w:hAnsi="Times New Roman" w:cs="Times New Roman"/>
          <w:sz w:val="26"/>
          <w:szCs w:val="26"/>
        </w:rPr>
        <w:t xml:space="preserve"> А. А. – учитель географии и искусства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E5941">
        <w:rPr>
          <w:rFonts w:ascii="Times New Roman" w:hAnsi="Times New Roman" w:cs="Times New Roman"/>
          <w:sz w:val="26"/>
          <w:szCs w:val="26"/>
        </w:rPr>
        <w:t>Инокин</w:t>
      </w:r>
      <w:proofErr w:type="spellEnd"/>
      <w:r w:rsidRPr="00FE5941">
        <w:rPr>
          <w:rFonts w:ascii="Times New Roman" w:hAnsi="Times New Roman" w:cs="Times New Roman"/>
          <w:sz w:val="26"/>
          <w:szCs w:val="26"/>
        </w:rPr>
        <w:t xml:space="preserve"> В. П. – учитель физической культуры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6. Данилов В. В. – учитель физической культуры и ОБЖ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FE5941">
        <w:rPr>
          <w:rFonts w:ascii="Times New Roman" w:hAnsi="Times New Roman" w:cs="Times New Roman"/>
          <w:sz w:val="26"/>
          <w:szCs w:val="26"/>
        </w:rPr>
        <w:t>Загороднов</w:t>
      </w:r>
      <w:proofErr w:type="spellEnd"/>
      <w:r w:rsidRPr="00FE5941">
        <w:rPr>
          <w:rFonts w:ascii="Times New Roman" w:hAnsi="Times New Roman" w:cs="Times New Roman"/>
          <w:sz w:val="26"/>
          <w:szCs w:val="26"/>
        </w:rPr>
        <w:t xml:space="preserve"> М. В. – учитель физической культуры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FE5941">
        <w:rPr>
          <w:rFonts w:ascii="Times New Roman" w:hAnsi="Times New Roman" w:cs="Times New Roman"/>
          <w:sz w:val="26"/>
          <w:szCs w:val="26"/>
        </w:rPr>
        <w:t>Ерочкин</w:t>
      </w:r>
      <w:proofErr w:type="spellEnd"/>
      <w:r w:rsidRPr="00FE5941">
        <w:rPr>
          <w:rFonts w:ascii="Times New Roman" w:hAnsi="Times New Roman" w:cs="Times New Roman"/>
          <w:sz w:val="26"/>
          <w:szCs w:val="26"/>
        </w:rPr>
        <w:t xml:space="preserve"> А. С. – учитель физической культуры</w:t>
      </w:r>
    </w:p>
    <w:p w:rsidR="000C65D5" w:rsidRPr="00FE5941" w:rsidRDefault="000C65D5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941">
        <w:rPr>
          <w:rFonts w:ascii="Times New Roman" w:hAnsi="Times New Roman" w:cs="Times New Roman"/>
          <w:sz w:val="26"/>
          <w:szCs w:val="26"/>
        </w:rPr>
        <w:t>С начала учебного года всеми членами МО было разработано тематическое планирование по предметам в соответствии с базисным учебным планом, а как же план работы курсов и элективных курсов с учётом федеральным перечнем учебников преподавание технологии, ИЗО, музыки и физической культуры в 5-11 классах велось по с</w:t>
      </w:r>
      <w:r w:rsidR="00FE5941" w:rsidRPr="00FE5941">
        <w:rPr>
          <w:rFonts w:ascii="Times New Roman" w:hAnsi="Times New Roman" w:cs="Times New Roman"/>
          <w:sz w:val="26"/>
          <w:szCs w:val="26"/>
        </w:rPr>
        <w:t>ледующим программам и учебникам: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2504"/>
        <w:gridCol w:w="1049"/>
        <w:gridCol w:w="3009"/>
      </w:tblGrid>
      <w:tr w:rsidR="00FE5941" w:rsidTr="00FE5941">
        <w:trPr>
          <w:trHeight w:val="661"/>
          <w:jc w:val="center"/>
        </w:trPr>
        <w:tc>
          <w:tcPr>
            <w:tcW w:w="2783" w:type="dxa"/>
            <w:vAlign w:val="center"/>
          </w:tcPr>
          <w:p w:rsidR="00FE5941" w:rsidRPr="00816039" w:rsidRDefault="00FE5941" w:rsidP="00B2761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603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Программа</w:t>
            </w:r>
          </w:p>
        </w:tc>
        <w:tc>
          <w:tcPr>
            <w:tcW w:w="2504" w:type="dxa"/>
            <w:vAlign w:val="center"/>
          </w:tcPr>
          <w:p w:rsidR="00FE5941" w:rsidRPr="00816039" w:rsidRDefault="00FE5941" w:rsidP="00B2761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1049" w:type="dxa"/>
            <w:vAlign w:val="center"/>
          </w:tcPr>
          <w:p w:rsidR="00FE5941" w:rsidRPr="00816039" w:rsidRDefault="00FE5941" w:rsidP="00B2761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009" w:type="dxa"/>
            <w:vAlign w:val="center"/>
          </w:tcPr>
          <w:p w:rsidR="00FE5941" w:rsidRDefault="00FE5941" w:rsidP="00B2761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учебник</w:t>
            </w:r>
          </w:p>
        </w:tc>
      </w:tr>
      <w:tr w:rsidR="00FE5941" w:rsidTr="00FE5941">
        <w:trPr>
          <w:trHeight w:val="471"/>
          <w:jc w:val="center"/>
        </w:trPr>
        <w:tc>
          <w:tcPr>
            <w:tcW w:w="2783" w:type="dxa"/>
            <w:vMerge w:val="restart"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E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Изобразительное</w:t>
            </w:r>
            <w:r w:rsidRPr="00F7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искусство. под ред. Б. М. </w:t>
            </w:r>
            <w:proofErr w:type="spellStart"/>
            <w:r w:rsidRPr="00F76AE0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F7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Л. А. </w:t>
            </w:r>
            <w:proofErr w:type="spellStart"/>
            <w:r w:rsidRPr="00F76AE0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F76AE0">
              <w:rPr>
                <w:rFonts w:ascii="Times New Roman" w:hAnsi="Times New Roman"/>
                <w:color w:val="000000"/>
                <w:sz w:val="24"/>
                <w:szCs w:val="24"/>
              </w:rPr>
              <w:t>, Н. А. Горяева, А. С. Питерских. Просвещение</w:t>
            </w:r>
          </w:p>
        </w:tc>
        <w:tc>
          <w:tcPr>
            <w:tcW w:w="2504" w:type="dxa"/>
            <w:vMerge w:val="restart"/>
            <w:vAlign w:val="center"/>
          </w:tcPr>
          <w:p w:rsidR="00FE5941" w:rsidRPr="00CF4EE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E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049" w:type="dxa"/>
            <w:vAlign w:val="center"/>
          </w:tcPr>
          <w:p w:rsidR="00FE5941" w:rsidRPr="00CF4EE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9" w:type="dxa"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 Горяева Н.А., Островская О.В. / Под ред. </w:t>
            </w:r>
            <w:proofErr w:type="spellStart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Б.М., "Издательство" Просвещение"</w:t>
            </w:r>
          </w:p>
        </w:tc>
      </w:tr>
      <w:tr w:rsidR="00FE5941" w:rsidTr="00FE5941">
        <w:trPr>
          <w:trHeight w:val="555"/>
          <w:jc w:val="center"/>
        </w:trPr>
        <w:tc>
          <w:tcPr>
            <w:tcW w:w="2783" w:type="dxa"/>
            <w:vMerge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FE5941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FE5941" w:rsidRPr="00CF4EE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9" w:type="dxa"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 </w:t>
            </w:r>
            <w:proofErr w:type="spellStart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Б.М., "Издательство" Просвещение"</w:t>
            </w:r>
          </w:p>
        </w:tc>
      </w:tr>
      <w:tr w:rsidR="00FE5941" w:rsidTr="00FE5941">
        <w:trPr>
          <w:trHeight w:val="600"/>
          <w:jc w:val="center"/>
        </w:trPr>
        <w:tc>
          <w:tcPr>
            <w:tcW w:w="2783" w:type="dxa"/>
            <w:vMerge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FE5941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FE5941" w:rsidRPr="00CF4EE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E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9" w:type="dxa"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искусство, Питерских А.С., Гуров Г.Е. / Под ред. </w:t>
            </w:r>
            <w:proofErr w:type="spellStart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F7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Б.М., "Издательство" Просвещение"</w:t>
            </w:r>
          </w:p>
        </w:tc>
      </w:tr>
      <w:tr w:rsidR="00FE5941" w:rsidTr="00FE5941">
        <w:trPr>
          <w:trHeight w:val="284"/>
          <w:jc w:val="center"/>
        </w:trPr>
        <w:tc>
          <w:tcPr>
            <w:tcW w:w="2783" w:type="dxa"/>
            <w:vMerge w:val="restart"/>
          </w:tcPr>
          <w:p w:rsidR="00FE5941" w:rsidRPr="00CF4EE1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E1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В.Д. «Технология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ведения дома»</w:t>
            </w:r>
            <w:r w:rsidRPr="00CF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4EE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F4EE1">
              <w:rPr>
                <w:rFonts w:ascii="Times New Roman" w:hAnsi="Times New Roman"/>
                <w:sz w:val="24"/>
                <w:szCs w:val="24"/>
              </w:rPr>
              <w:t>-Граф.</w:t>
            </w:r>
          </w:p>
        </w:tc>
        <w:tc>
          <w:tcPr>
            <w:tcW w:w="2504" w:type="dxa"/>
            <w:vMerge w:val="restart"/>
            <w:vAlign w:val="center"/>
          </w:tcPr>
          <w:p w:rsidR="00FE5941" w:rsidRPr="00F76AE0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AE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4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5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9" w:type="dxa"/>
            <w:vMerge w:val="restart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Технологии ведения дома, Синица Н. В., Симоненко В. Д., </w:t>
            </w:r>
            <w:r w:rsidRPr="00CE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ВЕНТАНА-ГРАФ.</w:t>
            </w:r>
          </w:p>
        </w:tc>
      </w:tr>
      <w:tr w:rsidR="00FE5941" w:rsidTr="00FE5941">
        <w:trPr>
          <w:trHeight w:val="402"/>
          <w:jc w:val="center"/>
        </w:trPr>
        <w:tc>
          <w:tcPr>
            <w:tcW w:w="2783" w:type="dxa"/>
            <w:vMerge/>
          </w:tcPr>
          <w:p w:rsidR="00FE5941" w:rsidRPr="00494BED" w:rsidRDefault="00FE5941" w:rsidP="00B27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FE5941" w:rsidRPr="00CD7CFF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5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9" w:type="dxa"/>
            <w:vMerge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941" w:rsidTr="00FE5941">
        <w:trPr>
          <w:trHeight w:val="120"/>
          <w:jc w:val="center"/>
        </w:trPr>
        <w:tc>
          <w:tcPr>
            <w:tcW w:w="2783" w:type="dxa"/>
            <w:vMerge/>
            <w:vAlign w:val="center"/>
          </w:tcPr>
          <w:p w:rsidR="00FE5941" w:rsidRPr="00494BED" w:rsidRDefault="00FE5941" w:rsidP="00B27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  <w:vMerge/>
            <w:vAlign w:val="center"/>
          </w:tcPr>
          <w:p w:rsidR="00FE5941" w:rsidRPr="00CD7CFF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5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09" w:type="dxa"/>
            <w:vMerge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41" w:rsidTr="00FE5941">
        <w:trPr>
          <w:trHeight w:val="120"/>
          <w:jc w:val="center"/>
        </w:trPr>
        <w:tc>
          <w:tcPr>
            <w:tcW w:w="2783" w:type="dxa"/>
          </w:tcPr>
          <w:p w:rsidR="00FE5941" w:rsidRPr="00494BED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EE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«Технология»,</w:t>
            </w:r>
            <w:r w:rsidRPr="00CF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E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F4EE1">
              <w:rPr>
                <w:rFonts w:ascii="Times New Roman" w:hAnsi="Times New Roman"/>
                <w:sz w:val="24"/>
                <w:szCs w:val="24"/>
              </w:rPr>
              <w:t>-Граф.</w:t>
            </w:r>
          </w:p>
        </w:tc>
        <w:tc>
          <w:tcPr>
            <w:tcW w:w="2504" w:type="dxa"/>
            <w:vMerge/>
            <w:vAlign w:val="center"/>
          </w:tcPr>
          <w:p w:rsidR="00FE5941" w:rsidRPr="00CD7CFF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5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0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А., Гончаров Б. А.,</w:t>
            </w:r>
            <w:r w:rsidRPr="00CE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Издательский центр ВЕНТАНА-ГРАФ.</w:t>
            </w:r>
          </w:p>
        </w:tc>
      </w:tr>
      <w:tr w:rsidR="00FE5941" w:rsidTr="00FE5941">
        <w:trPr>
          <w:trHeight w:val="120"/>
          <w:jc w:val="center"/>
        </w:trPr>
        <w:tc>
          <w:tcPr>
            <w:tcW w:w="2783" w:type="dxa"/>
          </w:tcPr>
          <w:p w:rsidR="00FE5941" w:rsidRPr="00CD7CFF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4EE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«Технология. Базовый уровень»</w:t>
            </w:r>
            <w:r w:rsidRPr="00CF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E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F4EE1">
              <w:rPr>
                <w:rFonts w:ascii="Times New Roman" w:hAnsi="Times New Roman"/>
                <w:sz w:val="24"/>
                <w:szCs w:val="24"/>
              </w:rPr>
              <w:t>-Граф.</w:t>
            </w:r>
          </w:p>
        </w:tc>
        <w:tc>
          <w:tcPr>
            <w:tcW w:w="2504" w:type="dxa"/>
            <w:vMerge/>
            <w:vAlign w:val="center"/>
          </w:tcPr>
          <w:p w:rsidR="00FE5941" w:rsidRDefault="00FE5941" w:rsidP="00B2761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5A3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3009" w:type="dxa"/>
            <w:vAlign w:val="center"/>
          </w:tcPr>
          <w:p w:rsidR="00FE5941" w:rsidRPr="00CE05A3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Базовый уровень</w:t>
            </w:r>
            <w:r w:rsidRPr="00CE0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  <w:r w:rsidRPr="00CE05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E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ВЕНТАНА-ГРАФ.</w:t>
            </w:r>
          </w:p>
        </w:tc>
      </w:tr>
      <w:tr w:rsidR="00FE5941" w:rsidRPr="00C46085" w:rsidTr="00FE5941">
        <w:tblPrEx>
          <w:jc w:val="left"/>
        </w:tblPrEx>
        <w:trPr>
          <w:trHeight w:val="218"/>
        </w:trPr>
        <w:tc>
          <w:tcPr>
            <w:tcW w:w="2783" w:type="dxa"/>
          </w:tcPr>
          <w:p w:rsidR="00FE5941" w:rsidRPr="00CB4EBA" w:rsidRDefault="00FE5941" w:rsidP="00B2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BA">
              <w:rPr>
                <w:rFonts w:ascii="Times New Roman" w:hAnsi="Times New Roman"/>
                <w:sz w:val="24"/>
                <w:szCs w:val="24"/>
              </w:rPr>
              <w:t xml:space="preserve">Симоненко В.Д. «Технология. Технический труд, </w:t>
            </w:r>
            <w:proofErr w:type="spellStart"/>
            <w:r w:rsidRPr="00CB4EB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B4EBA">
              <w:rPr>
                <w:rFonts w:ascii="Times New Roman" w:hAnsi="Times New Roman"/>
                <w:sz w:val="24"/>
                <w:szCs w:val="24"/>
              </w:rPr>
              <w:t>-Граф.</w:t>
            </w:r>
          </w:p>
        </w:tc>
        <w:tc>
          <w:tcPr>
            <w:tcW w:w="2504" w:type="dxa"/>
            <w:vMerge w:val="restart"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049" w:type="dxa"/>
          </w:tcPr>
          <w:p w:rsidR="00FE5941" w:rsidRPr="00CB4EBA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EBA"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3009" w:type="dxa"/>
          </w:tcPr>
          <w:p w:rsidR="00FE5941" w:rsidRPr="00CB4EBA" w:rsidRDefault="00FE5941" w:rsidP="00B27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B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Индустриальные технологии, Тищенко А.Т., Симоненко В.Д., Издательский центр ВЕНТАНА-ГРАФ.</w:t>
            </w:r>
          </w:p>
        </w:tc>
      </w:tr>
      <w:tr w:rsidR="00FE5941" w:rsidRPr="00C46085" w:rsidTr="00FE5941">
        <w:tblPrEx>
          <w:jc w:val="left"/>
        </w:tblPrEx>
        <w:trPr>
          <w:trHeight w:val="218"/>
        </w:trPr>
        <w:tc>
          <w:tcPr>
            <w:tcW w:w="2783" w:type="dxa"/>
            <w:vMerge w:val="restart"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E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«Технология»,</w:t>
            </w:r>
            <w:proofErr w:type="spellStart"/>
            <w:r w:rsidRPr="00CF4EE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F4EE1">
              <w:rPr>
                <w:rFonts w:ascii="Times New Roman" w:hAnsi="Times New Roman"/>
                <w:sz w:val="24"/>
                <w:szCs w:val="24"/>
              </w:rPr>
              <w:t>-Граф.</w:t>
            </w:r>
          </w:p>
        </w:tc>
        <w:tc>
          <w:tcPr>
            <w:tcW w:w="2504" w:type="dxa"/>
            <w:vMerge/>
          </w:tcPr>
          <w:p w:rsidR="00FE5941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FE5941" w:rsidRPr="00CB4EBA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09" w:type="dxa"/>
          </w:tcPr>
          <w:p w:rsidR="00FE5941" w:rsidRPr="00CB4EBA" w:rsidRDefault="00FE5941" w:rsidP="00B27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B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Симоненко В.Д., Издательский центр ВЕНТАНА-ГРАФ.</w:t>
            </w:r>
          </w:p>
        </w:tc>
      </w:tr>
      <w:tr w:rsidR="00FE5941" w:rsidRPr="00C46085" w:rsidTr="00FE5941">
        <w:tblPrEx>
          <w:jc w:val="left"/>
        </w:tblPrEx>
        <w:trPr>
          <w:trHeight w:val="218"/>
        </w:trPr>
        <w:tc>
          <w:tcPr>
            <w:tcW w:w="2783" w:type="dxa"/>
            <w:vMerge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E5941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FE5941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3009" w:type="dxa"/>
          </w:tcPr>
          <w:p w:rsidR="00FE5941" w:rsidRPr="00CB4EBA" w:rsidRDefault="00FE5941" w:rsidP="00B27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Технология. Базовый уровень. Симоненко В.Д., </w:t>
            </w:r>
            <w:proofErr w:type="spellStart"/>
            <w:r w:rsidRPr="0023284A">
              <w:rPr>
                <w:rFonts w:ascii="Times New Roman" w:hAnsi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23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23284A">
              <w:rPr>
                <w:rFonts w:ascii="Times New Roman" w:hAnsi="Times New Roman"/>
                <w:color w:val="000000"/>
                <w:sz w:val="24"/>
                <w:szCs w:val="24"/>
              </w:rPr>
              <w:t>Мятеш</w:t>
            </w:r>
            <w:proofErr w:type="spellEnd"/>
            <w:r w:rsidRPr="00232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Издательский центр ВЕНТАНА-ГРАФ.</w:t>
            </w:r>
          </w:p>
        </w:tc>
      </w:tr>
      <w:tr w:rsidR="00FE5941" w:rsidRPr="00C46085" w:rsidTr="00FE5941">
        <w:tblPrEx>
          <w:jc w:val="left"/>
        </w:tblPrEx>
        <w:trPr>
          <w:trHeight w:val="218"/>
        </w:trPr>
        <w:tc>
          <w:tcPr>
            <w:tcW w:w="2783" w:type="dxa"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085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«Музыка» под концепцией Д. Б. </w:t>
            </w:r>
            <w:proofErr w:type="spellStart"/>
            <w:r w:rsidRPr="00C46085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2504" w:type="dxa"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085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049" w:type="dxa"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085">
              <w:rPr>
                <w:rFonts w:ascii="Times New Roman" w:hAnsi="Times New Roman"/>
                <w:sz w:val="26"/>
                <w:szCs w:val="26"/>
              </w:rPr>
              <w:t>1-8</w:t>
            </w:r>
          </w:p>
        </w:tc>
        <w:tc>
          <w:tcPr>
            <w:tcW w:w="3009" w:type="dxa"/>
          </w:tcPr>
          <w:p w:rsidR="00FE5941" w:rsidRPr="00C46085" w:rsidRDefault="00FE5941" w:rsidP="00B27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085">
              <w:rPr>
                <w:rFonts w:ascii="Times New Roman" w:hAnsi="Times New Roman"/>
                <w:sz w:val="24"/>
                <w:szCs w:val="24"/>
              </w:rPr>
              <w:t xml:space="preserve">«Музыка» авторы </w:t>
            </w:r>
            <w:proofErr w:type="spellStart"/>
            <w:r w:rsidRPr="00C46085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C46085">
              <w:rPr>
                <w:rFonts w:ascii="Times New Roman" w:hAnsi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C46085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</w:tr>
      <w:tr w:rsidR="00FE5941" w:rsidTr="00FE5941">
        <w:tblPrEx>
          <w:jc w:val="left"/>
        </w:tblPrEx>
        <w:trPr>
          <w:trHeight w:val="120"/>
        </w:trPr>
        <w:tc>
          <w:tcPr>
            <w:tcW w:w="2783" w:type="dxa"/>
          </w:tcPr>
          <w:p w:rsidR="00FE5941" w:rsidRPr="00CD7CFF" w:rsidRDefault="00FE5941" w:rsidP="00B276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04" w:type="dxa"/>
          </w:tcPr>
          <w:p w:rsidR="00FE5941" w:rsidRPr="00BA56FE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049" w:type="dxa"/>
          </w:tcPr>
          <w:p w:rsidR="00FE5941" w:rsidRPr="00BA56FE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FE">
              <w:rPr>
                <w:rFonts w:ascii="Times New Roman" w:hAnsi="Times New Roman" w:cs="Times New Roman"/>
                <w:sz w:val="26"/>
                <w:szCs w:val="26"/>
              </w:rPr>
              <w:t>10а,10б</w:t>
            </w:r>
          </w:p>
        </w:tc>
        <w:tc>
          <w:tcPr>
            <w:tcW w:w="3009" w:type="dxa"/>
          </w:tcPr>
          <w:p w:rsidR="00FE5941" w:rsidRPr="00BA56FE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A56FE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</w:p>
        </w:tc>
      </w:tr>
      <w:tr w:rsidR="00FE5941" w:rsidTr="00FE5941">
        <w:tblPrEx>
          <w:jc w:val="left"/>
        </w:tblPrEx>
        <w:trPr>
          <w:trHeight w:val="120"/>
        </w:trPr>
        <w:tc>
          <w:tcPr>
            <w:tcW w:w="2783" w:type="dxa"/>
          </w:tcPr>
          <w:p w:rsidR="00FE5941" w:rsidRPr="00494BED" w:rsidRDefault="00FE5941" w:rsidP="00B276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04" w:type="dxa"/>
          </w:tcPr>
          <w:p w:rsidR="00FE5941" w:rsidRPr="00BA56FE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1049" w:type="dxa"/>
          </w:tcPr>
          <w:p w:rsidR="00FE5941" w:rsidRPr="00BA56FE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FE">
              <w:rPr>
                <w:rFonts w:ascii="Times New Roman" w:hAnsi="Times New Roman" w:cs="Times New Roman"/>
                <w:sz w:val="26"/>
                <w:szCs w:val="26"/>
              </w:rPr>
              <w:t>11а,11б</w:t>
            </w:r>
          </w:p>
        </w:tc>
        <w:tc>
          <w:tcPr>
            <w:tcW w:w="3009" w:type="dxa"/>
          </w:tcPr>
          <w:p w:rsidR="00FE5941" w:rsidRPr="00BA56FE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E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BA56FE">
              <w:rPr>
                <w:rFonts w:ascii="Times New Roman" w:hAnsi="Times New Roman" w:cs="Times New Roman"/>
                <w:sz w:val="24"/>
                <w:szCs w:val="24"/>
              </w:rPr>
              <w:t>ред.Г.И</w:t>
            </w:r>
            <w:proofErr w:type="spellEnd"/>
            <w:r w:rsidRPr="00BA56FE">
              <w:rPr>
                <w:rFonts w:ascii="Times New Roman" w:hAnsi="Times New Roman" w:cs="Times New Roman"/>
                <w:sz w:val="24"/>
                <w:szCs w:val="24"/>
              </w:rPr>
              <w:t>. Данилова</w:t>
            </w:r>
          </w:p>
        </w:tc>
      </w:tr>
      <w:tr w:rsidR="00FE5941" w:rsidTr="00FE5941">
        <w:tblPrEx>
          <w:jc w:val="left"/>
        </w:tblPrEx>
        <w:trPr>
          <w:trHeight w:val="120"/>
        </w:trPr>
        <w:tc>
          <w:tcPr>
            <w:tcW w:w="2783" w:type="dxa"/>
            <w:vMerge w:val="restart"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программа.</w:t>
            </w:r>
          </w:p>
          <w:p w:rsidR="00FE5941" w:rsidRPr="00FE5941" w:rsidRDefault="00FE5941" w:rsidP="00B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по физической культуре в</w:t>
            </w:r>
          </w:p>
          <w:p w:rsidR="00FE5941" w:rsidRPr="00FE5941" w:rsidRDefault="00FE5941" w:rsidP="00B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 xml:space="preserve"> 1 - 11 классах. Под ред. </w:t>
            </w:r>
            <w:proofErr w:type="spellStart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.  М. «Просвещение»</w:t>
            </w:r>
          </w:p>
        </w:tc>
        <w:tc>
          <w:tcPr>
            <w:tcW w:w="2504" w:type="dxa"/>
            <w:vMerge w:val="restart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</w:p>
        </w:tc>
      </w:tr>
      <w:tr w:rsidR="00FE5941" w:rsidTr="00FE5941">
        <w:tblPrEx>
          <w:jc w:val="left"/>
        </w:tblPrEx>
        <w:trPr>
          <w:trHeight w:val="120"/>
        </w:trPr>
        <w:tc>
          <w:tcPr>
            <w:tcW w:w="2783" w:type="dxa"/>
            <w:vMerge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41" w:rsidTr="00FE5941">
        <w:tblPrEx>
          <w:jc w:val="left"/>
        </w:tblPrEx>
        <w:trPr>
          <w:trHeight w:val="120"/>
        </w:trPr>
        <w:tc>
          <w:tcPr>
            <w:tcW w:w="2783" w:type="dxa"/>
            <w:vMerge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10 –11</w:t>
            </w:r>
          </w:p>
        </w:tc>
        <w:tc>
          <w:tcPr>
            <w:tcW w:w="3009" w:type="dxa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41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FE5941" w:rsidRPr="007348B5" w:rsidTr="00FE5941">
        <w:tblPrEx>
          <w:jc w:val="left"/>
        </w:tblPrEx>
        <w:trPr>
          <w:trHeight w:val="452"/>
        </w:trPr>
        <w:tc>
          <w:tcPr>
            <w:tcW w:w="2783" w:type="dxa"/>
            <w:vMerge w:val="restart"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общеобразовательных учреждений: «Основы безопасности жизнедеятельности. </w:t>
            </w:r>
          </w:p>
        </w:tc>
        <w:tc>
          <w:tcPr>
            <w:tcW w:w="2504" w:type="dxa"/>
            <w:vMerge w:val="restart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«Основы безопасности жизнедеятельности»</w:t>
            </w:r>
          </w:p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 xml:space="preserve">А.Т. Смирнов, </w:t>
            </w:r>
          </w:p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Б.О. Хренников</w:t>
            </w:r>
          </w:p>
        </w:tc>
      </w:tr>
      <w:tr w:rsidR="00FE5941" w:rsidRPr="007348B5" w:rsidTr="00FE5941">
        <w:tblPrEx>
          <w:jc w:val="left"/>
        </w:tblPrEx>
        <w:trPr>
          <w:trHeight w:val="313"/>
        </w:trPr>
        <w:tc>
          <w:tcPr>
            <w:tcW w:w="2783" w:type="dxa"/>
            <w:vMerge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09" w:type="dxa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 xml:space="preserve">Н.Ф. Виноградова, </w:t>
            </w:r>
          </w:p>
        </w:tc>
      </w:tr>
      <w:tr w:rsidR="00FE5941" w:rsidRPr="007348B5" w:rsidTr="00FE5941">
        <w:tblPrEx>
          <w:jc w:val="left"/>
        </w:tblPrEx>
        <w:trPr>
          <w:trHeight w:val="640"/>
        </w:trPr>
        <w:tc>
          <w:tcPr>
            <w:tcW w:w="2783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09" w:type="dxa"/>
          </w:tcPr>
          <w:p w:rsidR="00FE5941" w:rsidRPr="00FE5941" w:rsidRDefault="00FE5941" w:rsidP="00B27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 xml:space="preserve">А.Т. Смирнов, </w:t>
            </w:r>
          </w:p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Б.О. Хренников</w:t>
            </w:r>
          </w:p>
        </w:tc>
      </w:tr>
      <w:tr w:rsidR="00FE5941" w:rsidRPr="007348B5" w:rsidTr="00FE5941">
        <w:tblPrEx>
          <w:jc w:val="left"/>
        </w:tblPrEx>
        <w:trPr>
          <w:trHeight w:val="360"/>
        </w:trPr>
        <w:tc>
          <w:tcPr>
            <w:tcW w:w="2783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FE5941" w:rsidRPr="00FE5941" w:rsidRDefault="00FE5941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09" w:type="dxa"/>
          </w:tcPr>
          <w:p w:rsidR="00FE5941" w:rsidRPr="00FE5941" w:rsidRDefault="00FE5941" w:rsidP="00B276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941">
              <w:rPr>
                <w:rFonts w:ascii="Times New Roman" w:hAnsi="Times New Roman" w:cs="Times New Roman"/>
                <w:sz w:val="26"/>
                <w:szCs w:val="26"/>
              </w:rPr>
              <w:t>С.В. Ким, В.А. Горский</w:t>
            </w:r>
          </w:p>
        </w:tc>
      </w:tr>
    </w:tbl>
    <w:p w:rsidR="003A7CB9" w:rsidRDefault="003A7CB9" w:rsidP="00B27612">
      <w:pPr>
        <w:spacing w:after="0" w:line="240" w:lineRule="auto"/>
      </w:pPr>
    </w:p>
    <w:p w:rsidR="00B27612" w:rsidRDefault="00B27612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Результаты итогов года</w:t>
      </w:r>
    </w:p>
    <w:p w:rsidR="00B27612" w:rsidRDefault="00B27612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"/>
        <w:gridCol w:w="2215"/>
        <w:gridCol w:w="1560"/>
        <w:gridCol w:w="1984"/>
        <w:gridCol w:w="1418"/>
        <w:gridCol w:w="1559"/>
      </w:tblGrid>
      <w:tr w:rsidR="00B27612" w:rsidTr="00B60BDB">
        <w:tc>
          <w:tcPr>
            <w:tcW w:w="47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15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</w:p>
        </w:tc>
        <w:tc>
          <w:tcPr>
            <w:tcW w:w="141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знаний</w:t>
            </w:r>
          </w:p>
        </w:tc>
        <w:tc>
          <w:tcPr>
            <w:tcW w:w="1559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</w:tr>
      <w:tr w:rsidR="00B27612" w:rsidTr="00B60BDB">
        <w:tc>
          <w:tcPr>
            <w:tcW w:w="47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5" w:type="dxa"/>
            <w:vMerge w:val="restart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1560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984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59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B27612" w:rsidTr="00B60BDB">
        <w:tc>
          <w:tcPr>
            <w:tcW w:w="47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5" w:type="dxa"/>
            <w:vMerge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27612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(девочки)</w:t>
            </w:r>
          </w:p>
        </w:tc>
        <w:tc>
          <w:tcPr>
            <w:tcW w:w="1984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559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B27612" w:rsidTr="00B60BDB">
        <w:tc>
          <w:tcPr>
            <w:tcW w:w="47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8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5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Акмайкина Л. Н.</w:t>
            </w:r>
          </w:p>
        </w:tc>
        <w:tc>
          <w:tcPr>
            <w:tcW w:w="1560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84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97,7%</w:t>
            </w:r>
          </w:p>
        </w:tc>
        <w:tc>
          <w:tcPr>
            <w:tcW w:w="1559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B27612" w:rsidTr="00B60BDB">
        <w:tc>
          <w:tcPr>
            <w:tcW w:w="47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5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1560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(Мальчики 5-6 классы)</w:t>
            </w:r>
          </w:p>
        </w:tc>
        <w:tc>
          <w:tcPr>
            <w:tcW w:w="1984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59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7612" w:rsidTr="00B60BDB">
        <w:tc>
          <w:tcPr>
            <w:tcW w:w="47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5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1560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984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99,9 %</w:t>
            </w:r>
          </w:p>
        </w:tc>
        <w:tc>
          <w:tcPr>
            <w:tcW w:w="1559" w:type="dxa"/>
            <w:vAlign w:val="center"/>
          </w:tcPr>
          <w:p w:rsidR="00B27612" w:rsidRPr="00A858CF" w:rsidRDefault="00B27612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</w:tbl>
    <w:p w:rsidR="00B27612" w:rsidRDefault="00B27612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612" w:rsidRDefault="00B27612" w:rsidP="00B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F59">
        <w:rPr>
          <w:rFonts w:ascii="Times New Roman" w:hAnsi="Times New Roman" w:cs="Times New Roman"/>
          <w:sz w:val="26"/>
          <w:szCs w:val="26"/>
        </w:rPr>
        <w:t>Программа по всем дисциплинам выполнена полностью</w:t>
      </w:r>
      <w:r>
        <w:rPr>
          <w:rFonts w:ascii="Times New Roman" w:hAnsi="Times New Roman" w:cs="Times New Roman"/>
          <w:sz w:val="26"/>
          <w:szCs w:val="26"/>
        </w:rPr>
        <w:t xml:space="preserve"> за счёт корректировки рабочих программ, </w:t>
      </w:r>
      <w:r w:rsidRPr="00A52F59">
        <w:rPr>
          <w:rFonts w:ascii="Times New Roman" w:hAnsi="Times New Roman" w:cs="Times New Roman"/>
          <w:sz w:val="26"/>
          <w:szCs w:val="26"/>
        </w:rPr>
        <w:t>отставаний нет.</w:t>
      </w:r>
    </w:p>
    <w:p w:rsidR="00B27612" w:rsidRDefault="00B27612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9D5" w:rsidRDefault="00C929D5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9D5" w:rsidRDefault="00C929D5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F90" w:rsidRDefault="00E92F90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F90">
        <w:rPr>
          <w:rFonts w:ascii="Times New Roman" w:hAnsi="Times New Roman" w:cs="Times New Roman"/>
          <w:b/>
          <w:sz w:val="26"/>
          <w:szCs w:val="26"/>
        </w:rPr>
        <w:t>Внеурочная деятельность учителей технологии, ИЗО, музыки и физической культуры</w:t>
      </w:r>
    </w:p>
    <w:p w:rsidR="00B27612" w:rsidRDefault="00B27612" w:rsidP="00B27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78"/>
        <w:gridCol w:w="2919"/>
        <w:gridCol w:w="1002"/>
        <w:gridCol w:w="4810"/>
      </w:tblGrid>
      <w:tr w:rsidR="00E92F90" w:rsidTr="004267BC">
        <w:tc>
          <w:tcPr>
            <w:tcW w:w="478" w:type="dxa"/>
          </w:tcPr>
          <w:p w:rsidR="00E92F90" w:rsidRDefault="00E92F90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19" w:type="dxa"/>
          </w:tcPr>
          <w:p w:rsidR="00E92F90" w:rsidRDefault="00E92F90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1002" w:type="dxa"/>
          </w:tcPr>
          <w:p w:rsidR="00E92F90" w:rsidRDefault="00E92F90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810" w:type="dxa"/>
          </w:tcPr>
          <w:p w:rsidR="00E92F90" w:rsidRDefault="00E92F90" w:rsidP="00B27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элективного курса/ кружка / внеурочной деятельности</w:t>
            </w:r>
          </w:p>
        </w:tc>
      </w:tr>
      <w:tr w:rsidR="00A52F59" w:rsidTr="004267BC">
        <w:tc>
          <w:tcPr>
            <w:tcW w:w="478" w:type="dxa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9" w:type="dxa"/>
            <w:vMerge w:val="restart"/>
            <w:vAlign w:val="center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2F90">
              <w:rPr>
                <w:rFonts w:ascii="Times New Roman" w:hAnsi="Times New Roman" w:cs="Times New Roman"/>
                <w:sz w:val="26"/>
                <w:szCs w:val="26"/>
              </w:rPr>
              <w:t>Мирошкина</w:t>
            </w:r>
            <w:proofErr w:type="spellEnd"/>
            <w:r w:rsidRPr="00E92F90">
              <w:rPr>
                <w:rFonts w:ascii="Times New Roman" w:hAnsi="Times New Roman" w:cs="Times New Roman"/>
                <w:sz w:val="26"/>
                <w:szCs w:val="26"/>
              </w:rPr>
              <w:t xml:space="preserve"> М. О.</w:t>
            </w:r>
          </w:p>
        </w:tc>
        <w:tc>
          <w:tcPr>
            <w:tcW w:w="1002" w:type="dxa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4810" w:type="dxa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лепки»</w:t>
            </w:r>
          </w:p>
        </w:tc>
      </w:tr>
      <w:tr w:rsidR="00A52F59" w:rsidTr="004267BC">
        <w:tc>
          <w:tcPr>
            <w:tcW w:w="478" w:type="dxa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9" w:type="dxa"/>
            <w:vMerge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4810" w:type="dxa"/>
          </w:tcPr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«Резьба по дереву»</w:t>
            </w:r>
          </w:p>
        </w:tc>
      </w:tr>
      <w:tr w:rsidR="00E92F90" w:rsidTr="004267BC">
        <w:tc>
          <w:tcPr>
            <w:tcW w:w="478" w:type="dxa"/>
            <w:vAlign w:val="center"/>
          </w:tcPr>
          <w:p w:rsidR="00E92F90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9" w:type="dxa"/>
            <w:vAlign w:val="center"/>
          </w:tcPr>
          <w:p w:rsidR="00E92F90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Акмайкина Л. Н.</w:t>
            </w:r>
          </w:p>
        </w:tc>
        <w:tc>
          <w:tcPr>
            <w:tcW w:w="1002" w:type="dxa"/>
          </w:tcPr>
          <w:p w:rsid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«б», 2 «б»,</w:t>
            </w:r>
          </w:p>
          <w:p w:rsidR="00A52F59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«б»,</w:t>
            </w:r>
          </w:p>
          <w:p w:rsidR="00A52F59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«а»,</w:t>
            </w:r>
          </w:p>
          <w:p w:rsidR="00A52F59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4810" w:type="dxa"/>
            <w:vAlign w:val="center"/>
          </w:tcPr>
          <w:p w:rsidR="00E92F90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«Музыкальная капель»</w:t>
            </w:r>
          </w:p>
        </w:tc>
      </w:tr>
      <w:tr w:rsidR="00DF5D8F" w:rsidTr="004267BC">
        <w:trPr>
          <w:trHeight w:val="270"/>
        </w:trPr>
        <w:tc>
          <w:tcPr>
            <w:tcW w:w="478" w:type="dxa"/>
            <w:vMerge w:val="restart"/>
          </w:tcPr>
          <w:p w:rsidR="00DF5D8F" w:rsidRPr="00E92F90" w:rsidRDefault="00DF5D8F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9" w:type="dxa"/>
            <w:vMerge w:val="restart"/>
            <w:vAlign w:val="center"/>
          </w:tcPr>
          <w:p w:rsidR="00DF5D8F" w:rsidRPr="00E92F90" w:rsidRDefault="00DF5D8F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1002" w:type="dxa"/>
          </w:tcPr>
          <w:p w:rsidR="00DF5D8F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  <w:p w:rsidR="004267BC" w:rsidRPr="00E92F90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4810" w:type="dxa"/>
            <w:vAlign w:val="center"/>
          </w:tcPr>
          <w:p w:rsidR="00DF5D8F" w:rsidRPr="00E92F90" w:rsidRDefault="00DF5D8F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«Старт в профессию»</w:t>
            </w:r>
          </w:p>
        </w:tc>
      </w:tr>
      <w:tr w:rsidR="00DF5D8F" w:rsidTr="004267BC">
        <w:trPr>
          <w:trHeight w:val="330"/>
        </w:trPr>
        <w:tc>
          <w:tcPr>
            <w:tcW w:w="478" w:type="dxa"/>
            <w:vMerge/>
          </w:tcPr>
          <w:p w:rsidR="00DF5D8F" w:rsidRDefault="00DF5D8F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vMerge/>
          </w:tcPr>
          <w:p w:rsidR="00DF5D8F" w:rsidRDefault="00DF5D8F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</w:tcPr>
          <w:p w:rsidR="00DF5D8F" w:rsidRPr="00E92F90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«б»</w:t>
            </w:r>
          </w:p>
        </w:tc>
        <w:tc>
          <w:tcPr>
            <w:tcW w:w="4810" w:type="dxa"/>
          </w:tcPr>
          <w:p w:rsidR="00DF5D8F" w:rsidRDefault="00DF5D8F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в современном мире»</w:t>
            </w:r>
          </w:p>
        </w:tc>
      </w:tr>
      <w:tr w:rsidR="00E92F90" w:rsidTr="004267BC">
        <w:tc>
          <w:tcPr>
            <w:tcW w:w="478" w:type="dxa"/>
          </w:tcPr>
          <w:p w:rsidR="00E92F90" w:rsidRPr="00E92F90" w:rsidRDefault="00A52F59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9" w:type="dxa"/>
            <w:vAlign w:val="center"/>
          </w:tcPr>
          <w:p w:rsidR="00E92F90" w:rsidRPr="00E92F90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В.</w:t>
            </w:r>
          </w:p>
        </w:tc>
        <w:tc>
          <w:tcPr>
            <w:tcW w:w="1002" w:type="dxa"/>
          </w:tcPr>
          <w:p w:rsidR="004267BC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«а» </w:t>
            </w:r>
          </w:p>
          <w:p w:rsidR="004267BC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«б»</w:t>
            </w:r>
          </w:p>
          <w:p w:rsidR="00E92F90" w:rsidRPr="00E92F90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4810" w:type="dxa"/>
            <w:vAlign w:val="center"/>
          </w:tcPr>
          <w:p w:rsidR="00E92F90" w:rsidRPr="00E92F90" w:rsidRDefault="004267BC" w:rsidP="00B27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</w:tr>
    </w:tbl>
    <w:p w:rsidR="00B27612" w:rsidRDefault="00B27612" w:rsidP="00B276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46163" w:rsidRDefault="00646163" w:rsidP="00B276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2F90">
        <w:rPr>
          <w:rFonts w:ascii="Times New Roman" w:hAnsi="Times New Roman" w:cs="Times New Roman"/>
          <w:sz w:val="26"/>
          <w:szCs w:val="26"/>
        </w:rPr>
        <w:t xml:space="preserve">Одной из </w:t>
      </w:r>
      <w:r w:rsidR="002E347E" w:rsidRPr="00E92F90">
        <w:rPr>
          <w:rFonts w:ascii="Times New Roman" w:hAnsi="Times New Roman" w:cs="Times New Roman"/>
          <w:sz w:val="26"/>
          <w:szCs w:val="26"/>
        </w:rPr>
        <w:t>приоритетных</w:t>
      </w:r>
      <w:r w:rsidRPr="00E92F90">
        <w:rPr>
          <w:rFonts w:ascii="Times New Roman" w:hAnsi="Times New Roman" w:cs="Times New Roman"/>
          <w:sz w:val="26"/>
          <w:szCs w:val="26"/>
        </w:rPr>
        <w:t xml:space="preserve"> проблем современного образования является проблема раннего выявления творческих способностей и их дальнейшего развития.</w:t>
      </w:r>
      <w:r w:rsidR="00B27612">
        <w:rPr>
          <w:rFonts w:ascii="Times New Roman" w:hAnsi="Times New Roman" w:cs="Times New Roman"/>
          <w:sz w:val="26"/>
          <w:szCs w:val="26"/>
        </w:rPr>
        <w:t xml:space="preserve"> </w:t>
      </w:r>
      <w:r w:rsidRPr="00E92F90">
        <w:rPr>
          <w:rFonts w:ascii="Times New Roman" w:hAnsi="Times New Roman" w:cs="Times New Roman"/>
          <w:sz w:val="26"/>
          <w:szCs w:val="26"/>
        </w:rPr>
        <w:t xml:space="preserve">Все педагоги ежегодно готовят детей к школьным, районным, республиканским </w:t>
      </w:r>
      <w:r w:rsidR="002E347E" w:rsidRPr="00E92F90">
        <w:rPr>
          <w:rFonts w:ascii="Times New Roman" w:hAnsi="Times New Roman" w:cs="Times New Roman"/>
          <w:sz w:val="26"/>
          <w:szCs w:val="26"/>
        </w:rPr>
        <w:t>олимпиадам, конкурсам соревнований по своим предметам.</w:t>
      </w:r>
    </w:p>
    <w:p w:rsidR="00E92F90" w:rsidRDefault="00E92F90" w:rsidP="00B27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F90" w:rsidRPr="00D34E64" w:rsidRDefault="00D34E64" w:rsidP="00D34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E64">
        <w:rPr>
          <w:rFonts w:ascii="Times New Roman" w:hAnsi="Times New Roman" w:cs="Times New Roman"/>
          <w:b/>
          <w:sz w:val="26"/>
          <w:szCs w:val="26"/>
        </w:rPr>
        <w:t>Результативность работы учителя за 2020-2021 учебный год</w:t>
      </w:r>
    </w:p>
    <w:tbl>
      <w:tblPr>
        <w:tblStyle w:val="a3"/>
        <w:tblpPr w:leftFromText="180" w:rightFromText="180" w:horzAnchor="margin" w:tblpXSpec="center" w:tblpY="345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3627"/>
        <w:gridCol w:w="3885"/>
      </w:tblGrid>
      <w:tr w:rsidR="003A7CB9" w:rsidTr="00646163">
        <w:tc>
          <w:tcPr>
            <w:tcW w:w="421" w:type="dxa"/>
            <w:vAlign w:val="center"/>
          </w:tcPr>
          <w:p w:rsidR="003A7CB9" w:rsidRPr="003A7CB9" w:rsidRDefault="003A7CB9" w:rsidP="00646163">
            <w:pPr>
              <w:ind w:left="-971" w:right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3" w:type="dxa"/>
            <w:vAlign w:val="center"/>
          </w:tcPr>
          <w:p w:rsidR="003A7CB9" w:rsidRPr="002748B7" w:rsidRDefault="003A7CB9" w:rsidP="0064616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</w:t>
            </w:r>
          </w:p>
        </w:tc>
        <w:tc>
          <w:tcPr>
            <w:tcW w:w="3627" w:type="dxa"/>
            <w:vAlign w:val="center"/>
          </w:tcPr>
          <w:p w:rsidR="003A7CB9" w:rsidRPr="002748B7" w:rsidRDefault="003A7CB9" w:rsidP="0064616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учащихся</w:t>
            </w:r>
          </w:p>
        </w:tc>
        <w:tc>
          <w:tcPr>
            <w:tcW w:w="3885" w:type="dxa"/>
            <w:vAlign w:val="center"/>
          </w:tcPr>
          <w:p w:rsidR="003A7CB9" w:rsidRPr="002748B7" w:rsidRDefault="003A7CB9" w:rsidP="0064616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b/>
                <w:sz w:val="26"/>
                <w:szCs w:val="26"/>
              </w:rPr>
              <w:t>курсы/</w:t>
            </w:r>
          </w:p>
          <w:p w:rsidR="003A7CB9" w:rsidRPr="002748B7" w:rsidRDefault="003A7CB9" w:rsidP="0064616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учителя/</w:t>
            </w:r>
          </w:p>
          <w:p w:rsidR="003A7CB9" w:rsidRPr="002748B7" w:rsidRDefault="003A7CB9" w:rsidP="0064616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</w:t>
            </w:r>
          </w:p>
        </w:tc>
      </w:tr>
      <w:tr w:rsidR="00E73DAB" w:rsidTr="00646163">
        <w:trPr>
          <w:trHeight w:val="3465"/>
        </w:trPr>
        <w:tc>
          <w:tcPr>
            <w:tcW w:w="421" w:type="dxa"/>
            <w:vMerge w:val="restart"/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vMerge w:val="restart"/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Мирошкина</w:t>
            </w:r>
            <w:proofErr w:type="spellEnd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 М.О – учитель ИЗО и технологии</w:t>
            </w:r>
          </w:p>
        </w:tc>
        <w:tc>
          <w:tcPr>
            <w:tcW w:w="3627" w:type="dxa"/>
          </w:tcPr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«Мир в объективе»: 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Аршинцева Ева 1 место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Асташкина Марьяна 1 и 2 место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Кирдяпкина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2 место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Мальцева Елизавета 2 и 3 место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3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Мухина Ульяна 3 место</w:t>
            </w:r>
          </w:p>
        </w:tc>
        <w:tc>
          <w:tcPr>
            <w:tcW w:w="3885" w:type="dxa"/>
            <w:vMerge w:val="restart"/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квалификации: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«Проектная деятельность в школе. Технология»;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«Обновление и содержание технологий дополнительного образования и воспитания детей»;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«Персонализация образования в условиях цифровой трансформации в обществе»;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«Совершенствование компетенций педагогических работников по работе со слабо мотивированными обучающимися и преодолению их учебной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«Подготовка организаторов ППЭ»</w:t>
            </w:r>
          </w:p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646163">
        <w:trPr>
          <w:trHeight w:val="1050"/>
        </w:trPr>
        <w:tc>
          <w:tcPr>
            <w:tcW w:w="421" w:type="dxa"/>
            <w:vMerge/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«Символика власти»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Плаксина Марина 1 место</w:t>
            </w:r>
          </w:p>
        </w:tc>
        <w:tc>
          <w:tcPr>
            <w:tcW w:w="3885" w:type="dxa"/>
            <w:vMerge/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646163">
        <w:trPr>
          <w:trHeight w:val="1275"/>
        </w:trPr>
        <w:tc>
          <w:tcPr>
            <w:tcW w:w="421" w:type="dxa"/>
            <w:vMerge/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 олимпиады по технологии: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Петрова Мария – призёр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Цыганова Ирина – призёр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vMerge/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646163">
        <w:trPr>
          <w:trHeight w:val="750"/>
        </w:trPr>
        <w:tc>
          <w:tcPr>
            <w:tcW w:w="421" w:type="dxa"/>
            <w:vMerge/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vMerge w:val="restart"/>
          </w:tcPr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Республиканская конференция творческих и исследовательских работ «Первые шаги в науку» - Агеева А. призёр</w:t>
            </w:r>
          </w:p>
        </w:tc>
        <w:tc>
          <w:tcPr>
            <w:tcW w:w="3885" w:type="dxa"/>
            <w:vMerge/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646163">
        <w:trPr>
          <w:trHeight w:val="32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vMerge/>
          </w:tcPr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vMerge w:val="restart"/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районном семинаре учителей технологии 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«План работы учителей технологии на 2020-2021 учебный год»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педсовете: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«Проектирование индивидуального образовательного маршрута на уроках ИЗО и технологии»</w:t>
            </w:r>
          </w:p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C929D5">
        <w:trPr>
          <w:trHeight w:val="232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рисунков «Неопалимая Купина»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Тувышкина</w:t>
            </w:r>
            <w:proofErr w:type="spellEnd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 А. 1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Лисенков</w:t>
            </w:r>
            <w:proofErr w:type="spellEnd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 К. 2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Плаксина М. 2 место</w:t>
            </w:r>
          </w:p>
          <w:p w:rsidR="00E73DAB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Бычкова Р. 3 место</w:t>
            </w:r>
          </w:p>
        </w:tc>
        <w:tc>
          <w:tcPr>
            <w:tcW w:w="3885" w:type="dxa"/>
            <w:vMerge/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646163">
        <w:trPr>
          <w:trHeight w:val="118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vMerge w:val="restart"/>
          </w:tcPr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рисунков «Защитим лес»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Потапов С. 1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Ларина А. 1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Шабалкина В. 2 место</w:t>
            </w:r>
          </w:p>
        </w:tc>
        <w:tc>
          <w:tcPr>
            <w:tcW w:w="3885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DAB" w:rsidTr="00646163">
        <w:trPr>
          <w:trHeight w:val="41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</w:tcBorders>
          </w:tcPr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vMerge w:val="restart"/>
            <w:tcBorders>
              <w:bottom w:val="single" w:sz="4" w:space="0" w:color="auto"/>
            </w:tcBorders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«Большой этнографический диктант»</w:t>
            </w:r>
          </w:p>
        </w:tc>
      </w:tr>
      <w:tr w:rsidR="00E73DAB" w:rsidTr="00C929D5">
        <w:trPr>
          <w:trHeight w:val="847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vAlign w:val="center"/>
          </w:tcPr>
          <w:p w:rsidR="00E73DAB" w:rsidRPr="002748B7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рисунков «Это всё, о городе моём» 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Степаненко О. 1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Мастеркова</w:t>
            </w:r>
            <w:proofErr w:type="spellEnd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 К. 2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Кирдяпкина</w:t>
            </w:r>
            <w:proofErr w:type="spellEnd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 В. 2 место</w:t>
            </w:r>
          </w:p>
          <w:p w:rsidR="00E73DAB" w:rsidRPr="002748B7" w:rsidRDefault="00E73DAB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Лисёнков</w:t>
            </w:r>
            <w:proofErr w:type="spellEnd"/>
            <w:r w:rsidRPr="002748B7">
              <w:rPr>
                <w:rFonts w:ascii="Times New Roman" w:hAnsi="Times New Roman" w:cs="Times New Roman"/>
                <w:sz w:val="26"/>
                <w:szCs w:val="26"/>
              </w:rPr>
              <w:t xml:space="preserve"> К. 3 место</w:t>
            </w:r>
          </w:p>
        </w:tc>
        <w:tc>
          <w:tcPr>
            <w:tcW w:w="3885" w:type="dxa"/>
            <w:vMerge/>
            <w:tcBorders>
              <w:bottom w:val="single" w:sz="4" w:space="0" w:color="auto"/>
            </w:tcBorders>
          </w:tcPr>
          <w:p w:rsidR="00E73DAB" w:rsidRDefault="00E73DAB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F46" w:rsidTr="00C929D5">
        <w:trPr>
          <w:trHeight w:val="1651"/>
        </w:trPr>
        <w:tc>
          <w:tcPr>
            <w:tcW w:w="421" w:type="dxa"/>
            <w:vMerge/>
          </w:tcPr>
          <w:p w:rsidR="00855F46" w:rsidRDefault="00855F46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855F46" w:rsidRPr="002748B7" w:rsidRDefault="00855F46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855F46" w:rsidRDefault="00855F46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рисунков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 памяти вечен огонь»:</w:t>
            </w:r>
          </w:p>
          <w:p w:rsidR="00855F46" w:rsidRPr="00855F46" w:rsidRDefault="00855F46" w:rsidP="0064616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Потапов Станислав победитель</w:t>
            </w:r>
          </w:p>
        </w:tc>
        <w:tc>
          <w:tcPr>
            <w:tcW w:w="3885" w:type="dxa"/>
            <w:vMerge/>
          </w:tcPr>
          <w:p w:rsidR="00855F46" w:rsidRPr="002748B7" w:rsidRDefault="00855F46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8B7" w:rsidTr="00C929D5">
        <w:trPr>
          <w:trHeight w:val="1557"/>
        </w:trPr>
        <w:tc>
          <w:tcPr>
            <w:tcW w:w="421" w:type="dxa"/>
            <w:vMerge/>
          </w:tcPr>
          <w:p w:rsidR="002748B7" w:rsidRDefault="002748B7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2748B7" w:rsidRPr="002748B7" w:rsidRDefault="002748B7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2748B7" w:rsidRDefault="00855F46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рисунков «Выборы за нами»:</w:t>
            </w:r>
          </w:p>
          <w:p w:rsidR="00855F46" w:rsidRDefault="00855F46" w:rsidP="00646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Тувышкина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победитель</w:t>
            </w:r>
          </w:p>
        </w:tc>
        <w:tc>
          <w:tcPr>
            <w:tcW w:w="3885" w:type="dxa"/>
            <w:vMerge/>
          </w:tcPr>
          <w:p w:rsidR="002748B7" w:rsidRPr="002748B7" w:rsidRDefault="002748B7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163" w:rsidTr="00C929D5">
        <w:trPr>
          <w:trHeight w:val="2906"/>
        </w:trPr>
        <w:tc>
          <w:tcPr>
            <w:tcW w:w="421" w:type="dxa"/>
            <w:vMerge w:val="restart"/>
          </w:tcPr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vMerge w:val="restart"/>
          </w:tcPr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Акмайкина Л. Н.</w:t>
            </w:r>
          </w:p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- учитель музыки</w:t>
            </w:r>
          </w:p>
        </w:tc>
        <w:tc>
          <w:tcPr>
            <w:tcW w:w="3627" w:type="dxa"/>
          </w:tcPr>
          <w:p w:rsidR="00646163" w:rsidRDefault="00646163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«Живи, народная душа»:</w:t>
            </w:r>
          </w:p>
          <w:p w:rsidR="00646163" w:rsidRDefault="00646163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Горюнова Маргарита – победитель</w:t>
            </w:r>
          </w:p>
          <w:p w:rsidR="00646163" w:rsidRDefault="00646163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– 2 место</w:t>
            </w:r>
          </w:p>
          <w:p w:rsidR="00646163" w:rsidRDefault="00646163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3 место</w:t>
            </w:r>
          </w:p>
          <w:p w:rsidR="00646163" w:rsidRDefault="00646163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Ансамбль «Весёлые нотки» 2 место</w:t>
            </w:r>
          </w:p>
          <w:p w:rsidR="00646163" w:rsidRPr="002748B7" w:rsidRDefault="00646163" w:rsidP="00646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Ансамбль «Радуга» 3 место</w:t>
            </w:r>
          </w:p>
        </w:tc>
        <w:tc>
          <w:tcPr>
            <w:tcW w:w="3885" w:type="dxa"/>
            <w:vMerge w:val="restart"/>
          </w:tcPr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квалификации:</w:t>
            </w:r>
          </w:p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«Проектная деятельность в школе. Музыка»;</w:t>
            </w:r>
          </w:p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одарённости в современной образовательной среде: модели, программы, технологии»;</w:t>
            </w:r>
          </w:p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163" w:rsidTr="00646163">
        <w:trPr>
          <w:trHeight w:val="322"/>
        </w:trPr>
        <w:tc>
          <w:tcPr>
            <w:tcW w:w="421" w:type="dxa"/>
            <w:vMerge/>
          </w:tcPr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vMerge w:val="restart"/>
          </w:tcPr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«Я люблю тебя, Россия»: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Ульяна – победитель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– 2 место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3 место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Ансамбль «Патриот» победитель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Ансамбль «Радуга» 2 место</w:t>
            </w:r>
          </w:p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Ансамбль «Дружные ребята» 2 место</w:t>
            </w:r>
          </w:p>
        </w:tc>
        <w:tc>
          <w:tcPr>
            <w:tcW w:w="3885" w:type="dxa"/>
            <w:vMerge/>
          </w:tcPr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163" w:rsidTr="00C929D5">
        <w:trPr>
          <w:trHeight w:val="3010"/>
        </w:trPr>
        <w:tc>
          <w:tcPr>
            <w:tcW w:w="421" w:type="dxa"/>
            <w:vMerge/>
          </w:tcPr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  <w:vMerge/>
          </w:tcPr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vMerge w:val="restart"/>
          </w:tcPr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в сборнике «Поликультурное образование: опыт и перспективы»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«Большой этнографический диктант»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163" w:rsidTr="00646163">
        <w:trPr>
          <w:trHeight w:val="1410"/>
        </w:trPr>
        <w:tc>
          <w:tcPr>
            <w:tcW w:w="421" w:type="dxa"/>
            <w:vMerge/>
          </w:tcPr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7" w:type="dxa"/>
          </w:tcPr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Межрегиональная научно-исследовательская конференция</w:t>
            </w: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63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163" w:rsidRPr="002748B7" w:rsidRDefault="00646163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vMerge/>
          </w:tcPr>
          <w:p w:rsidR="00646163" w:rsidRDefault="00646163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8CF" w:rsidTr="00C929D5">
        <w:trPr>
          <w:trHeight w:val="5525"/>
        </w:trPr>
        <w:tc>
          <w:tcPr>
            <w:tcW w:w="421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3" w:type="dxa"/>
          </w:tcPr>
          <w:p w:rsidR="00A858CF" w:rsidRPr="002748B7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 – учитель географии и технологии</w:t>
            </w:r>
          </w:p>
        </w:tc>
        <w:tc>
          <w:tcPr>
            <w:tcW w:w="3627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«Птичий домик»</w:t>
            </w:r>
          </w:p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1 место</w:t>
            </w:r>
          </w:p>
          <w:p w:rsidR="00A858CF" w:rsidRPr="002748B7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3 место</w:t>
            </w:r>
          </w:p>
        </w:tc>
        <w:tc>
          <w:tcPr>
            <w:tcW w:w="3885" w:type="dxa"/>
          </w:tcPr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квалификации:</w:t>
            </w: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санитарно-эпидемиологических требований к образовательным органам»;</w:t>
            </w: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гриппа и других острых респираторных вирусных инфекций в образовательной организации»</w:t>
            </w: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«Подготовка организаторов ППЭ»</w:t>
            </w:r>
          </w:p>
          <w:p w:rsidR="00A858CF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8CF" w:rsidRPr="002748B7" w:rsidRDefault="00A858CF" w:rsidP="00646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«Большой этнографический диктант»</w:t>
            </w:r>
          </w:p>
        </w:tc>
      </w:tr>
      <w:tr w:rsidR="00A858CF" w:rsidTr="00646163">
        <w:tc>
          <w:tcPr>
            <w:tcW w:w="421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A858CF" w:rsidRPr="002748B7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В.В</w:t>
            </w:r>
          </w:p>
        </w:tc>
        <w:tc>
          <w:tcPr>
            <w:tcW w:w="3627" w:type="dxa"/>
          </w:tcPr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олимпиады по физической культуре: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победитель;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Зюзин Артём призёр;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Степаненко Олеся призёр;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Натахин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призёр.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E64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лыжным гонкам «Открытие сезона»: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призёр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лыжным гонкам «Лыжня России 2021»: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призёр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Республиканских соревнований «Серебряный мяч - 2021»: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место;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2 место.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этап соревнований «Серебряный мяч - 2021»: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3 место.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школьных спорт клубов: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место;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2 место.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Всероссийских спортивных соревнований «Президентские состязания» 1 место.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района по шахматам «Белая ладья»: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2 место;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Шепелёв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1 место.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ГТО: Золотой значок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C25FF1">
              <w:rPr>
                <w:rFonts w:ascii="Times New Roman" w:hAnsi="Times New Roman" w:cs="Times New Roman"/>
                <w:sz w:val="26"/>
                <w:szCs w:val="26"/>
              </w:rPr>
              <w:t>епелёв</w:t>
            </w:r>
            <w:proofErr w:type="spellEnd"/>
            <w:r w:rsidR="00C25FF1">
              <w:rPr>
                <w:rFonts w:ascii="Times New Roman" w:hAnsi="Times New Roman" w:cs="Times New Roman"/>
                <w:sz w:val="26"/>
                <w:szCs w:val="26"/>
              </w:rPr>
              <w:t xml:space="preserve"> Михаил, Плотников Никита, </w:t>
            </w:r>
            <w:proofErr w:type="spellStart"/>
            <w:r w:rsidR="00C25FF1">
              <w:rPr>
                <w:rFonts w:ascii="Times New Roman" w:hAnsi="Times New Roman" w:cs="Times New Roman"/>
                <w:sz w:val="26"/>
                <w:szCs w:val="26"/>
              </w:rPr>
              <w:t>Миганова</w:t>
            </w:r>
            <w:proofErr w:type="spellEnd"/>
            <w:r w:rsidR="00C25FF1">
              <w:rPr>
                <w:rFonts w:ascii="Times New Roman" w:hAnsi="Times New Roman" w:cs="Times New Roman"/>
                <w:sz w:val="26"/>
                <w:szCs w:val="26"/>
              </w:rPr>
              <w:t xml:space="preserve"> Ирина, Петров Денис.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баскетболу: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и 2 место;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1 место.</w:t>
            </w:r>
          </w:p>
          <w:p w:rsidR="00B000F1" w:rsidRDefault="00B000F1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29D" w:rsidRDefault="004B229D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Зональный (республиканский) этап Всероссийских спортивных соревнований «Президентские состязания» 2 место.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района по бегу «Л/а пробег памяти В.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Парваткина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Маврушкин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победитель;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Митрошин Егор Победитель;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Черняева Ксения призёр: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призёр.</w:t>
            </w:r>
          </w:p>
          <w:p w:rsidR="00F2042A" w:rsidRDefault="00F2042A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2A" w:rsidRDefault="00F2042A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футболу:</w:t>
            </w:r>
          </w:p>
          <w:p w:rsidR="00F2042A" w:rsidRDefault="00F2042A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место;</w:t>
            </w:r>
          </w:p>
          <w:p w:rsidR="004B229D" w:rsidRPr="002748B7" w:rsidRDefault="00F2042A" w:rsidP="00C25F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1 и 2 место.</w:t>
            </w:r>
          </w:p>
        </w:tc>
        <w:tc>
          <w:tcPr>
            <w:tcW w:w="3885" w:type="dxa"/>
          </w:tcPr>
          <w:p w:rsidR="00A858CF" w:rsidRPr="002748B7" w:rsidRDefault="004B229D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«Большой этнографический диктант»</w:t>
            </w:r>
          </w:p>
        </w:tc>
      </w:tr>
      <w:tr w:rsidR="00A858CF" w:rsidTr="00607759">
        <w:tc>
          <w:tcPr>
            <w:tcW w:w="421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3" w:type="dxa"/>
          </w:tcPr>
          <w:p w:rsidR="00A858CF" w:rsidRPr="002748B7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3627" w:type="dxa"/>
          </w:tcPr>
          <w:p w:rsidR="00A858CF" w:rsidRDefault="002863C7" w:rsidP="002863C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8B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 олимпиады по искусству:</w:t>
            </w:r>
          </w:p>
          <w:p w:rsidR="00C25FF1" w:rsidRDefault="00C25FF1" w:rsidP="002863C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Булычёва Кристина призёр;</w:t>
            </w:r>
          </w:p>
          <w:p w:rsidR="00C25FF1" w:rsidRPr="002748B7" w:rsidRDefault="00C25FF1" w:rsidP="002863C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призёр.</w:t>
            </w:r>
          </w:p>
        </w:tc>
        <w:tc>
          <w:tcPr>
            <w:tcW w:w="3885" w:type="dxa"/>
          </w:tcPr>
          <w:p w:rsidR="00607759" w:rsidRDefault="00607759" w:rsidP="006077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Курсы повышения квалификации:</w:t>
            </w:r>
          </w:p>
          <w:p w:rsidR="00607759" w:rsidRDefault="00607759" w:rsidP="006077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«Организация образовательного процесса в условиях карантинных мероприятий и пандемии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C929D5" w:rsidRDefault="00C929D5" w:rsidP="006077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29D5" w:rsidRDefault="00C929D5" w:rsidP="006077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«Новые механизмы адресной помощи педагогу в роботе с детьми с риском образовательной неспешности»</w:t>
            </w:r>
          </w:p>
          <w:p w:rsidR="00607759" w:rsidRDefault="00607759" w:rsidP="006077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8CF" w:rsidRPr="002748B7" w:rsidRDefault="002863C7" w:rsidP="006077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«Большой этнографический диктант»</w:t>
            </w:r>
          </w:p>
        </w:tc>
      </w:tr>
      <w:tr w:rsidR="00A858CF" w:rsidTr="00646163">
        <w:tc>
          <w:tcPr>
            <w:tcW w:w="421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73" w:type="dxa"/>
          </w:tcPr>
          <w:p w:rsidR="00A858CF" w:rsidRPr="002748B7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В.</w:t>
            </w:r>
          </w:p>
        </w:tc>
        <w:tc>
          <w:tcPr>
            <w:tcW w:w="3627" w:type="dxa"/>
          </w:tcPr>
          <w:p w:rsidR="00C929D5" w:rsidRDefault="00C929D5" w:rsidP="00C929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олимпиады по физической культуре: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Паршина Дарья призёр;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Митрошин Егор призёр.</w:t>
            </w:r>
          </w:p>
          <w:p w:rsidR="00C929D5" w:rsidRDefault="00C929D5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Республиканские соревнования по лыжам: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Евстифейкин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2 место.</w:t>
            </w:r>
          </w:p>
          <w:p w:rsidR="00C25FF1" w:rsidRDefault="00C25F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Всероссийских спортивных соревнований «Президентские состязания» 1 место.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Всероссийских спортивных игр «Президентские спортивные игры» 1 место.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баскетболу: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и 2 место;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1 место.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района по шахматам «Белая ладья»: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Агейкин Вадим 2 место.</w:t>
            </w:r>
          </w:p>
          <w:p w:rsidR="00A858CF" w:rsidRPr="002748B7" w:rsidRDefault="00A858CF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</w:tcPr>
          <w:p w:rsidR="004B229D" w:rsidRDefault="004B229D" w:rsidP="004B22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«Подготовка организаторов ППЭ»</w:t>
            </w:r>
          </w:p>
          <w:p w:rsidR="004B229D" w:rsidRDefault="004B229D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8CF" w:rsidRPr="002748B7" w:rsidRDefault="004B229D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«Большой этнографический диктант»</w:t>
            </w:r>
          </w:p>
        </w:tc>
      </w:tr>
      <w:tr w:rsidR="00A858CF" w:rsidTr="00646163">
        <w:tc>
          <w:tcPr>
            <w:tcW w:w="421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С.</w:t>
            </w:r>
          </w:p>
        </w:tc>
        <w:tc>
          <w:tcPr>
            <w:tcW w:w="3627" w:type="dxa"/>
          </w:tcPr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баскетболу: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и 2 место;</w:t>
            </w:r>
          </w:p>
          <w:p w:rsidR="00B000F1" w:rsidRDefault="00B000F1" w:rsidP="00B000F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1 место.</w:t>
            </w:r>
          </w:p>
          <w:p w:rsidR="00B000F1" w:rsidRDefault="00B000F1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2A" w:rsidRDefault="00F2042A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Первенство района по бегу «Л/а пробег памяти В.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Парваткина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A858CF" w:rsidRDefault="00F2042A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Голованова В. призёр;</w:t>
            </w:r>
          </w:p>
          <w:p w:rsidR="00F2042A" w:rsidRDefault="00F2042A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Кирдяпкин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 призёр.</w:t>
            </w:r>
          </w:p>
          <w:p w:rsidR="00F2042A" w:rsidRDefault="00F2042A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2A" w:rsidRDefault="00F2042A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футболу:</w:t>
            </w:r>
          </w:p>
          <w:p w:rsidR="00F2042A" w:rsidRDefault="00F2042A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место;</w:t>
            </w:r>
          </w:p>
          <w:p w:rsidR="00F2042A" w:rsidRDefault="00F2042A" w:rsidP="00F204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1 и 2 место.</w:t>
            </w:r>
          </w:p>
          <w:p w:rsidR="00F2042A" w:rsidRPr="002748B7" w:rsidRDefault="00F2042A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</w:tcPr>
          <w:p w:rsidR="00A858CF" w:rsidRPr="002748B7" w:rsidRDefault="004B229D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«Большой этнографический диктант»</w:t>
            </w:r>
          </w:p>
        </w:tc>
      </w:tr>
      <w:tr w:rsidR="00A858CF" w:rsidTr="00646163">
        <w:tc>
          <w:tcPr>
            <w:tcW w:w="421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3" w:type="dxa"/>
          </w:tcPr>
          <w:p w:rsidR="00A858CF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П.</w:t>
            </w:r>
          </w:p>
        </w:tc>
        <w:tc>
          <w:tcPr>
            <w:tcW w:w="3627" w:type="dxa"/>
          </w:tcPr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футболу: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девушки 1 место;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юноши 1 и 2 место.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района по бегу «Л/а пробег памяти В.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Парваткина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Комолятова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Маргарита  призёр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Кособоков Сергей призёр;</w:t>
            </w:r>
          </w:p>
          <w:p w:rsidR="004B229D" w:rsidRDefault="004B229D" w:rsidP="004B22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Голуб Данил призёр;</w:t>
            </w:r>
          </w:p>
          <w:p w:rsidR="00A858CF" w:rsidRPr="002748B7" w:rsidRDefault="00A858CF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</w:tcPr>
          <w:p w:rsidR="00A858CF" w:rsidRPr="002748B7" w:rsidRDefault="004B229D" w:rsidP="00646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«Большой этнографический диктант»</w:t>
            </w:r>
          </w:p>
        </w:tc>
      </w:tr>
    </w:tbl>
    <w:p w:rsidR="00FE5941" w:rsidRDefault="00FE5941" w:rsidP="003A7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612" w:rsidRPr="00D34E64" w:rsidRDefault="00D34E64" w:rsidP="00D34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612">
        <w:rPr>
          <w:rFonts w:ascii="Times New Roman" w:hAnsi="Times New Roman" w:cs="Times New Roman"/>
          <w:sz w:val="26"/>
          <w:szCs w:val="26"/>
        </w:rPr>
        <w:t xml:space="preserve">Таким, образом посещая элективные </w:t>
      </w:r>
      <w:r>
        <w:rPr>
          <w:rFonts w:ascii="Times New Roman" w:hAnsi="Times New Roman" w:cs="Times New Roman"/>
          <w:sz w:val="26"/>
          <w:szCs w:val="26"/>
        </w:rPr>
        <w:t>курсы и внеурочную деятельность, учащиеся добились хороших результатов. Учителями физической культуры была проведена большая внеклассная работа по подготовке к сдаче «ГТО»</w:t>
      </w:r>
      <w:r w:rsidR="00C929D5">
        <w:rPr>
          <w:rFonts w:ascii="Times New Roman" w:hAnsi="Times New Roman" w:cs="Times New Roman"/>
          <w:sz w:val="26"/>
          <w:szCs w:val="26"/>
        </w:rPr>
        <w:t>, районным и</w:t>
      </w:r>
      <w:r>
        <w:rPr>
          <w:rFonts w:ascii="Times New Roman" w:hAnsi="Times New Roman" w:cs="Times New Roman"/>
          <w:sz w:val="26"/>
          <w:szCs w:val="26"/>
        </w:rPr>
        <w:t xml:space="preserve"> республиканским соревнования. Также членами МО в течении года велась </w:t>
      </w:r>
      <w:r w:rsidRPr="00D34E64">
        <w:rPr>
          <w:rFonts w:ascii="Times New Roman" w:hAnsi="Times New Roman" w:cs="Times New Roman"/>
          <w:sz w:val="26"/>
          <w:szCs w:val="26"/>
        </w:rPr>
        <w:t>индивидуальная работа по подготовке к предметным олимпиадам и различных конкурсах.</w:t>
      </w:r>
    </w:p>
    <w:p w:rsidR="00D34E64" w:rsidRPr="00D34E64" w:rsidRDefault="00D34E64" w:rsidP="00D34E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E64">
        <w:rPr>
          <w:rFonts w:ascii="Times New Roman" w:hAnsi="Times New Roman" w:cs="Times New Roman"/>
          <w:sz w:val="26"/>
          <w:szCs w:val="26"/>
        </w:rPr>
        <w:t>Анализируя работу за прошедший учебный год, мы поставили перед собой задачи на следующий год:</w:t>
      </w:r>
    </w:p>
    <w:p w:rsidR="00D34E64" w:rsidRPr="00D34E64" w:rsidRDefault="00D34E64" w:rsidP="003A7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E64">
        <w:rPr>
          <w:rFonts w:ascii="Times New Roman" w:hAnsi="Times New Roman" w:cs="Times New Roman"/>
          <w:sz w:val="26"/>
          <w:szCs w:val="26"/>
        </w:rPr>
        <w:t>1. Работу школьного методического объединения учителей планировать в соответствии с проблемой, над которой работает школа.</w:t>
      </w:r>
    </w:p>
    <w:p w:rsidR="00D34E64" w:rsidRPr="00D34E64" w:rsidRDefault="00D34E64" w:rsidP="003A7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E64">
        <w:rPr>
          <w:rFonts w:ascii="Times New Roman" w:hAnsi="Times New Roman" w:cs="Times New Roman"/>
          <w:sz w:val="26"/>
          <w:szCs w:val="26"/>
        </w:rPr>
        <w:t>2. Продолжить развитие научно-исследовательского подхода в роботе МО.</w:t>
      </w:r>
    </w:p>
    <w:p w:rsidR="00D34E64" w:rsidRPr="00D34E64" w:rsidRDefault="00D34E64" w:rsidP="003A7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E64">
        <w:rPr>
          <w:rFonts w:ascii="Times New Roman" w:hAnsi="Times New Roman" w:cs="Times New Roman"/>
          <w:sz w:val="26"/>
          <w:szCs w:val="26"/>
        </w:rPr>
        <w:t>3. Для положительного роста формировать ситуацию успеха у обучающихся.</w:t>
      </w:r>
    </w:p>
    <w:p w:rsidR="00D34E64" w:rsidRPr="00D34E64" w:rsidRDefault="00D34E64" w:rsidP="003A7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E64">
        <w:rPr>
          <w:rFonts w:ascii="Times New Roman" w:hAnsi="Times New Roman" w:cs="Times New Roman"/>
          <w:sz w:val="26"/>
          <w:szCs w:val="26"/>
        </w:rPr>
        <w:t>4. Формировать положительную мотивацию к обучению и повышать интерес обучающихся к предметам цикла.</w:t>
      </w:r>
    </w:p>
    <w:p w:rsidR="00D34E64" w:rsidRPr="00D34E64" w:rsidRDefault="00D34E64" w:rsidP="003A7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4E64">
        <w:rPr>
          <w:rFonts w:ascii="Times New Roman" w:hAnsi="Times New Roman" w:cs="Times New Roman"/>
          <w:sz w:val="26"/>
          <w:szCs w:val="26"/>
        </w:rPr>
        <w:t>5. Повышение компетентности педагогов в профессиональной деятельности.</w:t>
      </w:r>
    </w:p>
    <w:p w:rsidR="00646163" w:rsidRDefault="00646163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5FD" w:rsidRDefault="001455FD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5FD" w:rsidRDefault="001455FD" w:rsidP="00FE5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5D5" w:rsidRDefault="000C65D5"/>
    <w:p w:rsidR="002748B7" w:rsidRDefault="002748B7" w:rsidP="002748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48B7" w:rsidRDefault="002748B7" w:rsidP="002748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65D5" w:rsidRDefault="000C65D5"/>
    <w:sectPr w:rsidR="000C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17"/>
    <w:rsid w:val="000C65D5"/>
    <w:rsid w:val="001455FD"/>
    <w:rsid w:val="00150CEE"/>
    <w:rsid w:val="002748B7"/>
    <w:rsid w:val="002863C7"/>
    <w:rsid w:val="002E347E"/>
    <w:rsid w:val="00363317"/>
    <w:rsid w:val="003A7CB9"/>
    <w:rsid w:val="003B5967"/>
    <w:rsid w:val="004267BC"/>
    <w:rsid w:val="004B229D"/>
    <w:rsid w:val="005949C6"/>
    <w:rsid w:val="00607759"/>
    <w:rsid w:val="00646163"/>
    <w:rsid w:val="00855F46"/>
    <w:rsid w:val="00912E01"/>
    <w:rsid w:val="00A52F59"/>
    <w:rsid w:val="00A858CF"/>
    <w:rsid w:val="00B000F1"/>
    <w:rsid w:val="00B27612"/>
    <w:rsid w:val="00B83D46"/>
    <w:rsid w:val="00BB0BF6"/>
    <w:rsid w:val="00C01003"/>
    <w:rsid w:val="00C25FF1"/>
    <w:rsid w:val="00C929D5"/>
    <w:rsid w:val="00CD7F09"/>
    <w:rsid w:val="00D12174"/>
    <w:rsid w:val="00D34E64"/>
    <w:rsid w:val="00D77FE2"/>
    <w:rsid w:val="00DF5D8F"/>
    <w:rsid w:val="00E73834"/>
    <w:rsid w:val="00E73DAB"/>
    <w:rsid w:val="00E92F90"/>
    <w:rsid w:val="00EF2DA5"/>
    <w:rsid w:val="00F2042A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67E3"/>
  <w15:chartTrackingRefBased/>
  <w15:docId w15:val="{2241C229-F480-4394-A9B8-3906D74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C4CC-6E6B-4999-8AC9-5972BD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13</cp:revision>
  <dcterms:created xsi:type="dcterms:W3CDTF">2021-06-02T16:12:00Z</dcterms:created>
  <dcterms:modified xsi:type="dcterms:W3CDTF">2021-06-09T12:24:00Z</dcterms:modified>
</cp:coreProperties>
</file>