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B38" w:rsidRDefault="00E26666">
      <w:r>
        <w:rPr>
          <w:noProof/>
          <w:lang w:eastAsia="ru-RU"/>
        </w:rPr>
        <w:drawing>
          <wp:inline distT="0" distB="0" distL="0" distR="0">
            <wp:extent cx="5940425" cy="8394404"/>
            <wp:effectExtent l="19050" t="0" r="3175" b="0"/>
            <wp:docPr id="1" name="Рисунок 1" descr="C:\Users\Admin\Pictures\Toolbox\2019-02-11\Image0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Toolbox\2019-02-11\Image0411.JPG"/>
                    <pic:cNvPicPr>
                      <a:picLocks noChangeAspect="1" noChangeArrowheads="1"/>
                    </pic:cNvPicPr>
                  </pic:nvPicPr>
                  <pic:blipFill>
                    <a:blip r:embed="rId4"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E26666" w:rsidRDefault="00E26666"/>
    <w:p w:rsidR="00E26666" w:rsidRDefault="00E26666"/>
    <w:p w:rsidR="00E26666" w:rsidRPr="004C4E2F" w:rsidRDefault="00E26666" w:rsidP="00E26666">
      <w:pPr>
        <w:shd w:val="clear" w:color="auto" w:fill="F7F7F6"/>
        <w:spacing w:after="0" w:line="240" w:lineRule="auto"/>
        <w:jc w:val="both"/>
        <w:rPr>
          <w:rFonts w:ascii="Arial" w:eastAsia="Times New Roman" w:hAnsi="Arial" w:cs="Arial"/>
          <w:color w:val="000000"/>
          <w:sz w:val="21"/>
          <w:szCs w:val="21"/>
          <w:lang w:eastAsia="ru-RU"/>
        </w:rPr>
      </w:pPr>
      <w:r w:rsidRPr="004C4E2F">
        <w:rPr>
          <w:rFonts w:ascii="Times New Roman" w:eastAsia="Times New Roman" w:hAnsi="Times New Roman" w:cs="Times New Roman"/>
          <w:color w:val="000000"/>
          <w:sz w:val="24"/>
          <w:szCs w:val="24"/>
          <w:lang w:eastAsia="ru-RU"/>
        </w:rPr>
        <w:lastRenderedPageBreak/>
        <w:t>- урегулировать разногласия между участниками образовательных отношений по вопросам реализации права на образование;</w:t>
      </w:r>
    </w:p>
    <w:p w:rsidR="00E26666" w:rsidRPr="004C4E2F" w:rsidRDefault="00E26666" w:rsidP="00E26666">
      <w:pPr>
        <w:shd w:val="clear" w:color="auto" w:fill="F7F7F6"/>
        <w:spacing w:after="0" w:line="240" w:lineRule="auto"/>
        <w:jc w:val="both"/>
        <w:rPr>
          <w:rFonts w:ascii="Arial" w:eastAsia="Times New Roman" w:hAnsi="Arial" w:cs="Arial"/>
          <w:color w:val="000000"/>
          <w:sz w:val="21"/>
          <w:szCs w:val="21"/>
          <w:lang w:eastAsia="ru-RU"/>
        </w:rPr>
      </w:pPr>
      <w:r w:rsidRPr="004C4E2F">
        <w:rPr>
          <w:rFonts w:ascii="Times New Roman" w:eastAsia="Times New Roman" w:hAnsi="Times New Roman" w:cs="Times New Roman"/>
          <w:color w:val="000000"/>
          <w:sz w:val="24"/>
          <w:szCs w:val="24"/>
          <w:lang w:eastAsia="ru-RU"/>
        </w:rPr>
        <w:t>- защитить права и законные интересы участников образовательных отношений (учащихся, родителей учащихся (законных представителей), преподавателей);</w:t>
      </w:r>
    </w:p>
    <w:p w:rsidR="00E26666" w:rsidRPr="004C4E2F" w:rsidRDefault="00E26666" w:rsidP="00E26666">
      <w:pPr>
        <w:shd w:val="clear" w:color="auto" w:fill="F7F7F6"/>
        <w:spacing w:after="0" w:line="240" w:lineRule="auto"/>
        <w:jc w:val="both"/>
        <w:rPr>
          <w:rFonts w:ascii="Arial" w:eastAsia="Times New Roman" w:hAnsi="Arial" w:cs="Arial"/>
          <w:color w:val="000000"/>
          <w:sz w:val="21"/>
          <w:szCs w:val="21"/>
          <w:lang w:eastAsia="ru-RU"/>
        </w:rPr>
      </w:pPr>
      <w:r w:rsidRPr="004C4E2F">
        <w:rPr>
          <w:rFonts w:ascii="Times New Roman" w:eastAsia="Times New Roman" w:hAnsi="Times New Roman" w:cs="Times New Roman"/>
          <w:color w:val="000000"/>
          <w:sz w:val="24"/>
          <w:szCs w:val="24"/>
          <w:lang w:eastAsia="ru-RU"/>
        </w:rPr>
        <w:t>- содействовать социальной реабилитации участников конфликтных и противоправных ситуаций с использованием восстановительных технологий, профилакт</w:t>
      </w:r>
      <w:r>
        <w:rPr>
          <w:rFonts w:ascii="Times New Roman" w:eastAsia="Times New Roman" w:hAnsi="Times New Roman" w:cs="Times New Roman"/>
          <w:color w:val="000000"/>
          <w:sz w:val="24"/>
          <w:szCs w:val="24"/>
          <w:lang w:eastAsia="ru-RU"/>
        </w:rPr>
        <w:t>ике конфликтных ситуаций в учреждении</w:t>
      </w:r>
      <w:r w:rsidRPr="004C4E2F">
        <w:rPr>
          <w:rFonts w:ascii="Times New Roman" w:eastAsia="Times New Roman" w:hAnsi="Times New Roman" w:cs="Times New Roman"/>
          <w:color w:val="000000"/>
          <w:sz w:val="24"/>
          <w:szCs w:val="24"/>
          <w:lang w:eastAsia="ru-RU"/>
        </w:rPr>
        <w:t xml:space="preserve"> в сфере образовательных отношений;</w:t>
      </w:r>
    </w:p>
    <w:p w:rsidR="00E26666" w:rsidRPr="004C4E2F" w:rsidRDefault="00E26666" w:rsidP="00E26666">
      <w:pPr>
        <w:shd w:val="clear" w:color="auto" w:fill="F7F7F6"/>
        <w:spacing w:after="0" w:line="240" w:lineRule="auto"/>
        <w:jc w:val="both"/>
        <w:rPr>
          <w:rFonts w:ascii="Arial" w:eastAsia="Times New Roman" w:hAnsi="Arial" w:cs="Arial"/>
          <w:color w:val="000000"/>
          <w:sz w:val="21"/>
          <w:szCs w:val="21"/>
          <w:lang w:eastAsia="ru-RU"/>
        </w:rPr>
      </w:pPr>
      <w:r w:rsidRPr="004C4E2F">
        <w:rPr>
          <w:rFonts w:ascii="Times New Roman" w:eastAsia="Times New Roman" w:hAnsi="Times New Roman" w:cs="Times New Roman"/>
          <w:color w:val="000000"/>
          <w:sz w:val="24"/>
          <w:szCs w:val="24"/>
          <w:lang w:eastAsia="ru-RU"/>
        </w:rPr>
        <w:t>- способствовать развитию бескон</w:t>
      </w:r>
      <w:r>
        <w:rPr>
          <w:rFonts w:ascii="Times New Roman" w:eastAsia="Times New Roman" w:hAnsi="Times New Roman" w:cs="Times New Roman"/>
          <w:color w:val="000000"/>
          <w:sz w:val="24"/>
          <w:szCs w:val="24"/>
          <w:lang w:eastAsia="ru-RU"/>
        </w:rPr>
        <w:t>фликтного взаимодействия в  учреждении</w:t>
      </w:r>
      <w:r w:rsidRPr="004C4E2F">
        <w:rPr>
          <w:rFonts w:ascii="Times New Roman" w:eastAsia="Times New Roman" w:hAnsi="Times New Roman" w:cs="Times New Roman"/>
          <w:color w:val="000000"/>
          <w:sz w:val="24"/>
          <w:szCs w:val="24"/>
          <w:lang w:eastAsia="ru-RU"/>
        </w:rPr>
        <w:t>.</w:t>
      </w:r>
    </w:p>
    <w:p w:rsidR="00E26666" w:rsidRPr="004C4E2F" w:rsidRDefault="00E26666" w:rsidP="00E26666">
      <w:pPr>
        <w:shd w:val="clear" w:color="auto" w:fill="F7F7F6"/>
        <w:spacing w:after="0" w:line="240" w:lineRule="auto"/>
        <w:jc w:val="both"/>
        <w:rPr>
          <w:rFonts w:ascii="Arial" w:eastAsia="Times New Roman" w:hAnsi="Arial" w:cs="Arial"/>
          <w:color w:val="000000"/>
          <w:sz w:val="21"/>
          <w:szCs w:val="21"/>
          <w:lang w:eastAsia="ru-RU"/>
        </w:rPr>
      </w:pPr>
    </w:p>
    <w:p w:rsidR="00E26666" w:rsidRPr="004C4E2F" w:rsidRDefault="00E26666" w:rsidP="00E26666">
      <w:pPr>
        <w:shd w:val="clear" w:color="auto" w:fill="F7F7F6"/>
        <w:spacing w:after="0" w:line="240" w:lineRule="auto"/>
        <w:jc w:val="both"/>
        <w:rPr>
          <w:rFonts w:ascii="Arial" w:eastAsia="Times New Roman" w:hAnsi="Arial" w:cs="Arial"/>
          <w:color w:val="000000"/>
          <w:sz w:val="21"/>
          <w:szCs w:val="21"/>
          <w:lang w:eastAsia="ru-RU"/>
        </w:rPr>
      </w:pPr>
      <w:r w:rsidRPr="004C4E2F">
        <w:rPr>
          <w:rFonts w:ascii="Times New Roman" w:eastAsia="Times New Roman" w:hAnsi="Times New Roman" w:cs="Times New Roman"/>
          <w:color w:val="000000"/>
          <w:sz w:val="24"/>
          <w:szCs w:val="24"/>
          <w:lang w:eastAsia="ru-RU"/>
        </w:rPr>
        <w:t>2.3.Принципы деятельности Комиссии.</w:t>
      </w:r>
    </w:p>
    <w:p w:rsidR="00E26666" w:rsidRDefault="00E26666" w:rsidP="00E26666">
      <w:pPr>
        <w:shd w:val="clear" w:color="auto" w:fill="F7F7F6"/>
        <w:spacing w:after="0" w:line="240" w:lineRule="auto"/>
        <w:jc w:val="both"/>
        <w:rPr>
          <w:rFonts w:ascii="Times New Roman" w:eastAsia="Times New Roman" w:hAnsi="Times New Roman" w:cs="Times New Roman"/>
          <w:color w:val="000000"/>
          <w:sz w:val="24"/>
          <w:szCs w:val="24"/>
          <w:lang w:eastAsia="ru-RU"/>
        </w:rPr>
      </w:pPr>
      <w:r w:rsidRPr="004C4E2F">
        <w:rPr>
          <w:rFonts w:ascii="Times New Roman" w:eastAsia="Times New Roman" w:hAnsi="Times New Roman" w:cs="Times New Roman"/>
          <w:color w:val="000000"/>
          <w:sz w:val="24"/>
          <w:szCs w:val="24"/>
          <w:lang w:eastAsia="ru-RU"/>
        </w:rPr>
        <w:t>2.3.1.Принцип гуманизма - человек является наивысшей ценностью, подразумевает уважение интересов всех участников спорной ситуации.</w:t>
      </w: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2.3.2.Принцип объективности - предполагает понимание определенной субъективности той информации, с которой приходится работать членам комиссии, умение оценить степень этой субъективности, умение и стремление минимизировать всякую субъективность, искажающую реальное положение дел. Данный принцип подразумевает способность абстрагироваться от личных установок, личных целей, личных пристрастий, симпатий при содействии в разрешении споров, минимизировать влияние личных и групповых интересов, установок, др. субъективных факторов на процесс и результаты исследования конфликтов.</w:t>
      </w: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2.3.3.Принцип компетентности - предполагает наличие определенных умений и навыков решения конфликтных и спорных ситуаций, это способность членов комиссии в реальном конфликте осуществлять деятельность, направленную на минимизацию деструктивных форм конфликта и перевода социально-негативных конфликтов в социально-позитивное русло.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w:t>
      </w: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2.3.4.Принцип справедливости – предлагаемые комиссией меры при разрешении спорных и конфликтных ситуаций должны быть справедливыми, то есть соответствовать характеру и степени общественной опасности выявленного негативного факта, обстоятельствам его совершения и личности виновного.</w:t>
      </w:r>
    </w:p>
    <w:p w:rsidR="00E26666" w:rsidRDefault="00E26666" w:rsidP="00E26666">
      <w:pPr>
        <w:pStyle w:val="a5"/>
        <w:spacing w:before="0" w:beforeAutospacing="0" w:after="0" w:afterAutospacing="0"/>
        <w:jc w:val="both"/>
        <w:rPr>
          <w:rFonts w:ascii="Arial" w:hAnsi="Arial" w:cs="Arial"/>
          <w:color w:val="000000"/>
          <w:sz w:val="21"/>
          <w:szCs w:val="21"/>
        </w:rPr>
      </w:pPr>
    </w:p>
    <w:p w:rsidR="00E26666" w:rsidRDefault="00E26666" w:rsidP="00E26666">
      <w:pPr>
        <w:pStyle w:val="a5"/>
        <w:spacing w:before="0" w:beforeAutospacing="0" w:after="0" w:afterAutospacing="0"/>
        <w:jc w:val="both"/>
        <w:rPr>
          <w:rFonts w:ascii="Arial" w:hAnsi="Arial" w:cs="Arial"/>
          <w:color w:val="000000"/>
          <w:sz w:val="21"/>
          <w:szCs w:val="21"/>
        </w:rPr>
      </w:pPr>
      <w:r>
        <w:rPr>
          <w:b/>
          <w:bCs/>
          <w:color w:val="000000"/>
        </w:rPr>
        <w:t>3. Прядок создания и организация работы Комиссии.</w:t>
      </w: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3.1.Комиссия по урегулированию споров между участниками образовательных отношений создаётся в составе 4 человек: по 2 представителя от родителей (законных представителей) и работников образовательного учреждения.</w:t>
      </w:r>
    </w:p>
    <w:p w:rsidR="00E26666" w:rsidRDefault="00E26666" w:rsidP="00E26666">
      <w:pPr>
        <w:pStyle w:val="a5"/>
        <w:spacing w:before="0" w:beforeAutospacing="0" w:after="0" w:afterAutospacing="0"/>
        <w:jc w:val="both"/>
        <w:rPr>
          <w:rFonts w:ascii="Arial" w:hAnsi="Arial" w:cs="Arial"/>
          <w:color w:val="000000"/>
          <w:sz w:val="21"/>
          <w:szCs w:val="21"/>
        </w:rPr>
      </w:pP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3.2.</w:t>
      </w:r>
      <w:r>
        <w:rPr>
          <w:rFonts w:ascii="Arial" w:hAnsi="Arial" w:cs="Arial"/>
          <w:color w:val="000000"/>
          <w:sz w:val="21"/>
          <w:szCs w:val="21"/>
        </w:rPr>
        <w:t> </w:t>
      </w:r>
      <w:r>
        <w:rPr>
          <w:color w:val="000000"/>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3.3.Делегирование в состав Комиссии представителя участников образовательных отношений из числа сотрудников  учреждения осуществляется на</w:t>
      </w:r>
      <w:r>
        <w:rPr>
          <w:rFonts w:ascii="Arial" w:hAnsi="Arial" w:cs="Arial"/>
          <w:color w:val="000000"/>
          <w:sz w:val="21"/>
          <w:szCs w:val="21"/>
        </w:rPr>
        <w:t> </w:t>
      </w:r>
      <w:r>
        <w:rPr>
          <w:color w:val="000000"/>
        </w:rPr>
        <w:t>общем собрании трудового коллектива образовательной организации путём открытого голосования</w:t>
      </w:r>
      <w:r>
        <w:rPr>
          <w:rFonts w:ascii="Arial" w:hAnsi="Arial" w:cs="Arial"/>
          <w:color w:val="000000"/>
          <w:sz w:val="21"/>
          <w:szCs w:val="21"/>
        </w:rPr>
        <w:t> </w:t>
      </w:r>
      <w:r>
        <w:rPr>
          <w:color w:val="000000"/>
        </w:rPr>
        <w:t>простым большинством голосов присутствующих на заседании членов общего собрания трудового коллектива образовательной организации.</w:t>
      </w:r>
    </w:p>
    <w:p w:rsidR="00E26666" w:rsidRDefault="00E26666" w:rsidP="00E26666">
      <w:pPr>
        <w:pStyle w:val="a5"/>
        <w:spacing w:before="0" w:beforeAutospacing="0" w:after="0" w:afterAutospacing="0"/>
        <w:jc w:val="both"/>
        <w:rPr>
          <w:rFonts w:ascii="Arial" w:hAnsi="Arial" w:cs="Arial"/>
          <w:color w:val="000000"/>
          <w:sz w:val="21"/>
          <w:szCs w:val="21"/>
        </w:rPr>
      </w:pP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3.4.Делегирование в состав Комиссии представителя участников образовательных отношений из числа родителей (законных представителей) учащихся осуществляется на заседании Совета родителей путем</w:t>
      </w:r>
      <w:r>
        <w:rPr>
          <w:rFonts w:ascii="Arial" w:hAnsi="Arial" w:cs="Arial"/>
          <w:color w:val="000000"/>
          <w:sz w:val="21"/>
          <w:szCs w:val="21"/>
        </w:rPr>
        <w:t> </w:t>
      </w:r>
      <w:r>
        <w:rPr>
          <w:color w:val="000000"/>
        </w:rPr>
        <w:t>открытого голосования</w:t>
      </w:r>
      <w:r>
        <w:rPr>
          <w:rFonts w:ascii="Arial" w:hAnsi="Arial" w:cs="Arial"/>
          <w:color w:val="000000"/>
          <w:sz w:val="21"/>
          <w:szCs w:val="21"/>
        </w:rPr>
        <w:t> </w:t>
      </w:r>
      <w:r>
        <w:rPr>
          <w:color w:val="000000"/>
        </w:rPr>
        <w:t>простым большинством голосов.</w:t>
      </w:r>
    </w:p>
    <w:p w:rsidR="00E26666" w:rsidRDefault="00E26666" w:rsidP="00E26666">
      <w:pPr>
        <w:pStyle w:val="a5"/>
        <w:spacing w:before="0" w:beforeAutospacing="0" w:after="0" w:afterAutospacing="0"/>
        <w:jc w:val="both"/>
        <w:rPr>
          <w:rFonts w:ascii="Arial" w:hAnsi="Arial" w:cs="Arial"/>
          <w:color w:val="000000"/>
          <w:sz w:val="21"/>
          <w:szCs w:val="21"/>
        </w:rPr>
      </w:pP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3.5. Положение о Комиссии и ее состав утверждается приказом директора  учреждения . Директор образовательного учреждения не может входить в ее состав.</w:t>
      </w:r>
    </w:p>
    <w:p w:rsidR="00E26666" w:rsidRDefault="00E26666" w:rsidP="00E26666">
      <w:pPr>
        <w:pStyle w:val="a5"/>
        <w:spacing w:before="0" w:beforeAutospacing="0" w:after="0" w:afterAutospacing="0"/>
        <w:jc w:val="both"/>
        <w:rPr>
          <w:rFonts w:ascii="Arial" w:hAnsi="Arial" w:cs="Arial"/>
          <w:color w:val="000000"/>
          <w:sz w:val="21"/>
          <w:szCs w:val="21"/>
        </w:rPr>
      </w:pP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3.6.Срок полномочий Комиссии составляет один год. По окончании срока полномочий Комиссии члены Комиссии не могут быть переизбраны на очередной срок.</w:t>
      </w:r>
    </w:p>
    <w:p w:rsidR="00E26666" w:rsidRDefault="00E26666" w:rsidP="00E26666">
      <w:pPr>
        <w:pStyle w:val="a5"/>
        <w:spacing w:before="0" w:beforeAutospacing="0" w:after="0" w:afterAutospacing="0"/>
        <w:jc w:val="both"/>
        <w:rPr>
          <w:rFonts w:ascii="Arial" w:hAnsi="Arial" w:cs="Arial"/>
          <w:color w:val="000000"/>
          <w:sz w:val="21"/>
          <w:szCs w:val="21"/>
        </w:rPr>
      </w:pP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3.7. Досрочное прекращение полномочий члена Комиссии осуществляется в следующих случаях:</w:t>
      </w: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-на основании личного заявления члена Комиссии об исключении из его состава;</w:t>
      </w: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 в случае отчисления из ОУ обучающегося, родителем (законным представителем) которого является член Комиссии,</w:t>
      </w: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-в случае завершения обучения в ОУ обучающегося, родителем (законным представителем) которого является член Комиссии,</w:t>
      </w: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-в случае увольнения работника ОУ- члена Комиссии,</w:t>
      </w: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 в случае отсутствия члена Комиссии на заседаниях Комиссии более трех раз – на основании решения большинства членов комиссии.</w:t>
      </w: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w:t>
      </w:r>
    </w:p>
    <w:p w:rsidR="00E26666" w:rsidRDefault="00E26666" w:rsidP="00E26666">
      <w:pPr>
        <w:pStyle w:val="a5"/>
        <w:spacing w:before="0" w:beforeAutospacing="0" w:after="0" w:afterAutospacing="0"/>
        <w:jc w:val="both"/>
        <w:rPr>
          <w:rFonts w:ascii="Arial" w:hAnsi="Arial" w:cs="Arial"/>
          <w:color w:val="000000"/>
          <w:sz w:val="21"/>
          <w:szCs w:val="21"/>
        </w:rPr>
      </w:pP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3.8.Члены Комиссии осуществляют свою деятельность на безвозмездной основе.</w:t>
      </w:r>
    </w:p>
    <w:p w:rsidR="00E26666" w:rsidRDefault="00E26666" w:rsidP="00E26666">
      <w:pPr>
        <w:pStyle w:val="a5"/>
        <w:spacing w:before="0" w:beforeAutospacing="0" w:after="0" w:afterAutospacing="0"/>
        <w:jc w:val="both"/>
        <w:rPr>
          <w:rFonts w:ascii="Arial" w:hAnsi="Arial" w:cs="Arial"/>
          <w:color w:val="000000"/>
          <w:sz w:val="21"/>
          <w:szCs w:val="21"/>
        </w:rPr>
      </w:pP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3.9.Заседание комиссии считается правомочным, если на нем присутствует не менее одного представителя от указанных в п.3.1. настоящего Положения.</w:t>
      </w:r>
    </w:p>
    <w:p w:rsidR="00E26666" w:rsidRDefault="00E26666" w:rsidP="00E26666">
      <w:pPr>
        <w:pStyle w:val="a5"/>
        <w:spacing w:before="0" w:beforeAutospacing="0" w:after="0" w:afterAutospacing="0"/>
        <w:jc w:val="both"/>
        <w:rPr>
          <w:rFonts w:ascii="Arial" w:hAnsi="Arial" w:cs="Arial"/>
          <w:color w:val="000000"/>
          <w:sz w:val="21"/>
          <w:szCs w:val="21"/>
        </w:rPr>
      </w:pP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3.10. Первое заседание комиссии проводится в течении трех рабочих дней с момента утверждения состава Комиссии.</w:t>
      </w:r>
    </w:p>
    <w:p w:rsidR="00E26666" w:rsidRDefault="00E26666" w:rsidP="00E26666">
      <w:pPr>
        <w:pStyle w:val="a5"/>
        <w:spacing w:before="0" w:beforeAutospacing="0" w:after="0" w:afterAutospacing="0"/>
        <w:jc w:val="both"/>
        <w:rPr>
          <w:rFonts w:ascii="Arial" w:hAnsi="Arial" w:cs="Arial"/>
          <w:color w:val="000000"/>
          <w:sz w:val="21"/>
          <w:szCs w:val="21"/>
        </w:rPr>
      </w:pP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3.11. На первом заседании Комиссии избирается председатель и секретарь Комиссии путем открытого голосования большинством голосов из числа членов Комиссии. Комиссия вправе в любое время переизбрать председателя и секретаря простым большинством голосов от общего числа членов комиссии.</w:t>
      </w:r>
    </w:p>
    <w:p w:rsidR="00E26666" w:rsidRDefault="00E26666" w:rsidP="00E26666">
      <w:pPr>
        <w:pStyle w:val="a5"/>
        <w:spacing w:before="0" w:beforeAutospacing="0" w:after="0" w:afterAutospacing="0"/>
        <w:jc w:val="both"/>
        <w:rPr>
          <w:rFonts w:ascii="Arial" w:hAnsi="Arial" w:cs="Arial"/>
          <w:color w:val="000000"/>
          <w:sz w:val="21"/>
          <w:szCs w:val="21"/>
        </w:rPr>
      </w:pP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3.12.Рководство Комиссией осуществляет председатель Комиссии. Секретарь Комиссии ведет протокол заседания Комиссии, который хранится в ОУ </w:t>
      </w:r>
      <w:r>
        <w:rPr>
          <w:b/>
          <w:bCs/>
          <w:color w:val="000000"/>
        </w:rPr>
        <w:t>3 года.</w:t>
      </w:r>
    </w:p>
    <w:p w:rsidR="00E26666" w:rsidRDefault="00E26666" w:rsidP="00E26666">
      <w:pPr>
        <w:pStyle w:val="a5"/>
        <w:spacing w:before="0" w:beforeAutospacing="0" w:after="0" w:afterAutospacing="0"/>
        <w:jc w:val="both"/>
        <w:rPr>
          <w:rFonts w:ascii="Arial" w:hAnsi="Arial" w:cs="Arial"/>
          <w:color w:val="000000"/>
          <w:sz w:val="21"/>
          <w:szCs w:val="21"/>
        </w:rPr>
      </w:pP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3.13. В случае отсутствия председателя комиссии, его функции осуществляет один из членов комиссии по решению комиссии.</w:t>
      </w: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3.14. Секретарь Комиссии отвечает за подготовку заседаний комиссии, ведение протоколов заседаний комиссии и достоверность отраженных в нем сведений, а также за рассылку извещений о месте и сроках проведения заседаний комиссии.</w:t>
      </w: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3.15.Заседания комиссии проводятся по мере необходимости. Решение о проведении заседания Комиссии принимается председателем Комиссии на основании письменного обращения участника образовательных отношений в Комиссию или</w:t>
      </w:r>
      <w:r>
        <w:rPr>
          <w:rFonts w:ascii="Arial" w:hAnsi="Arial" w:cs="Arial"/>
          <w:color w:val="000000"/>
          <w:sz w:val="21"/>
          <w:szCs w:val="21"/>
        </w:rPr>
        <w:t> </w:t>
      </w:r>
      <w:r>
        <w:rPr>
          <w:color w:val="000000"/>
        </w:rPr>
        <w:t>в администрацию ОУ (в последнем случае заявитель указывает на обращении согласие на передачу обращения в Комиссию)</w:t>
      </w:r>
      <w:r>
        <w:rPr>
          <w:rFonts w:ascii="Arial" w:hAnsi="Arial" w:cs="Arial"/>
          <w:color w:val="000000"/>
          <w:sz w:val="21"/>
          <w:szCs w:val="21"/>
        </w:rPr>
        <w:t> </w:t>
      </w:r>
      <w:r>
        <w:rPr>
          <w:color w:val="000000"/>
        </w:rPr>
        <w:t>не позднее</w:t>
      </w:r>
      <w:r>
        <w:rPr>
          <w:rFonts w:ascii="Arial" w:hAnsi="Arial" w:cs="Arial"/>
          <w:color w:val="000000"/>
          <w:sz w:val="21"/>
          <w:szCs w:val="21"/>
        </w:rPr>
        <w:t> </w:t>
      </w:r>
      <w:r>
        <w:rPr>
          <w:b/>
          <w:bCs/>
          <w:color w:val="000000"/>
        </w:rPr>
        <w:t>трех</w:t>
      </w:r>
      <w:r>
        <w:rPr>
          <w:rFonts w:ascii="Arial" w:hAnsi="Arial" w:cs="Arial"/>
          <w:color w:val="000000"/>
          <w:sz w:val="21"/>
          <w:szCs w:val="21"/>
        </w:rPr>
        <w:t> </w:t>
      </w:r>
      <w:r>
        <w:rPr>
          <w:color w:val="000000"/>
        </w:rPr>
        <w:t>рабочих дней с момента поступления указанного обращения в Комиссию.</w:t>
      </w:r>
    </w:p>
    <w:p w:rsidR="00E26666" w:rsidRDefault="00E26666" w:rsidP="00E26666">
      <w:pPr>
        <w:pStyle w:val="a5"/>
        <w:spacing w:before="0" w:beforeAutospacing="0" w:after="0" w:afterAutospacing="0"/>
        <w:jc w:val="both"/>
        <w:rPr>
          <w:rFonts w:ascii="Arial" w:hAnsi="Arial" w:cs="Arial"/>
          <w:color w:val="000000"/>
          <w:sz w:val="21"/>
          <w:szCs w:val="21"/>
        </w:rPr>
      </w:pP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3.16.</w:t>
      </w:r>
      <w:r>
        <w:rPr>
          <w:rFonts w:ascii="Arial" w:hAnsi="Arial" w:cs="Arial"/>
          <w:color w:val="000000"/>
          <w:sz w:val="21"/>
          <w:szCs w:val="21"/>
        </w:rPr>
        <w:t> </w:t>
      </w:r>
      <w:r>
        <w:rPr>
          <w:color w:val="000000"/>
        </w:rPr>
        <w:t>Обращение в Комиссию подается в письменной форме. В обращении в обязательном порядке указываются фамилия, имя, отчество лица, подавшего обращение; почтовый адрес, по которому должно быть направлено решение Комиссии; факты и события, нарушившие права участников образовательных нарушений; время и место их совершения; личная подпись и дата. К обращению могут быть приложены документы или иные материалы, подтверждающие указанные нарушения. Анонимные обращения Комиссией не рассматриваются.</w:t>
      </w: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lastRenderedPageBreak/>
        <w:t>Обращение регистрируется секретарем Комиссии в журнале регистрации поступивших обращений.</w:t>
      </w: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3.17.Комиссия принимает решения не позднее</w:t>
      </w:r>
      <w:r>
        <w:rPr>
          <w:rFonts w:ascii="Arial" w:hAnsi="Arial" w:cs="Arial"/>
          <w:color w:val="000000"/>
          <w:sz w:val="21"/>
          <w:szCs w:val="21"/>
        </w:rPr>
        <w:t> </w:t>
      </w:r>
      <w:r>
        <w:rPr>
          <w:b/>
          <w:bCs/>
          <w:color w:val="000000"/>
        </w:rPr>
        <w:t>тридцати календарных</w:t>
      </w:r>
      <w:r>
        <w:rPr>
          <w:rFonts w:ascii="Arial" w:hAnsi="Arial" w:cs="Arial"/>
          <w:color w:val="000000"/>
          <w:sz w:val="21"/>
          <w:szCs w:val="21"/>
        </w:rPr>
        <w:t> </w:t>
      </w:r>
      <w:r>
        <w:rPr>
          <w:color w:val="000000"/>
        </w:rPr>
        <w:t>дней с момента поступления обращения в Комиссию.</w:t>
      </w:r>
    </w:p>
    <w:p w:rsidR="00E26666" w:rsidRDefault="00E26666" w:rsidP="00E26666">
      <w:pPr>
        <w:pStyle w:val="a5"/>
        <w:spacing w:before="0" w:beforeAutospacing="0" w:after="0" w:afterAutospacing="0"/>
        <w:jc w:val="both"/>
        <w:rPr>
          <w:rFonts w:ascii="Arial" w:hAnsi="Arial" w:cs="Arial"/>
          <w:color w:val="000000"/>
          <w:sz w:val="21"/>
          <w:szCs w:val="21"/>
        </w:rPr>
      </w:pPr>
    </w:p>
    <w:p w:rsidR="00E26666" w:rsidRDefault="00E26666" w:rsidP="00E26666">
      <w:pPr>
        <w:pStyle w:val="a5"/>
        <w:spacing w:before="0" w:beforeAutospacing="0" w:after="0" w:afterAutospacing="0"/>
        <w:jc w:val="both"/>
        <w:rPr>
          <w:rFonts w:ascii="Arial" w:hAnsi="Arial" w:cs="Arial"/>
          <w:color w:val="000000"/>
          <w:sz w:val="21"/>
          <w:szCs w:val="21"/>
        </w:rPr>
      </w:pPr>
    </w:p>
    <w:p w:rsidR="00E26666" w:rsidRDefault="00E26666" w:rsidP="00E26666">
      <w:pPr>
        <w:pStyle w:val="a5"/>
        <w:spacing w:before="0" w:beforeAutospacing="0" w:after="0" w:afterAutospacing="0"/>
        <w:jc w:val="both"/>
        <w:rPr>
          <w:rFonts w:ascii="Arial" w:hAnsi="Arial" w:cs="Arial"/>
          <w:color w:val="000000"/>
          <w:sz w:val="21"/>
          <w:szCs w:val="21"/>
        </w:rPr>
      </w:pPr>
    </w:p>
    <w:p w:rsidR="00E26666" w:rsidRDefault="00E26666" w:rsidP="00E26666">
      <w:pPr>
        <w:pStyle w:val="a5"/>
        <w:spacing w:before="0" w:beforeAutospacing="0" w:after="0" w:afterAutospacing="0"/>
        <w:jc w:val="both"/>
        <w:rPr>
          <w:rFonts w:ascii="Arial" w:hAnsi="Arial" w:cs="Arial"/>
          <w:color w:val="000000"/>
          <w:sz w:val="21"/>
          <w:szCs w:val="21"/>
        </w:rPr>
      </w:pPr>
      <w:r>
        <w:rPr>
          <w:b/>
          <w:bCs/>
          <w:color w:val="000000"/>
        </w:rPr>
        <w:t>4.Порядок принятия решений Комиссии.</w:t>
      </w:r>
    </w:p>
    <w:p w:rsidR="00E26666" w:rsidRDefault="00E26666" w:rsidP="00E26666">
      <w:pPr>
        <w:pStyle w:val="a5"/>
        <w:spacing w:before="0" w:beforeAutospacing="0" w:after="0" w:afterAutospacing="0"/>
        <w:jc w:val="both"/>
        <w:rPr>
          <w:rFonts w:ascii="Arial" w:hAnsi="Arial" w:cs="Arial"/>
          <w:color w:val="000000"/>
          <w:sz w:val="21"/>
          <w:szCs w:val="21"/>
        </w:rPr>
      </w:pP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4.1.Все члены комиссии при принятии решения обладают равными правами. Комиссия принимает решение простым большинством голосов членов, присутствующих на заседании Комиссии.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w:t>
      </w: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4.2.Лицо (лица), направившее в Комиссию обращение, и лица, чьи действия обжалуются в обращении, вправе присутствовать при рассмотрении обращения на заседании Комиссии и давать пояснения.</w:t>
      </w:r>
    </w:p>
    <w:p w:rsidR="00E26666" w:rsidRDefault="00E26666" w:rsidP="00E26666">
      <w:pPr>
        <w:pStyle w:val="a5"/>
        <w:spacing w:before="0" w:beforeAutospacing="0" w:after="0" w:afterAutospacing="0"/>
        <w:jc w:val="both"/>
        <w:rPr>
          <w:rFonts w:ascii="Arial" w:hAnsi="Arial" w:cs="Arial"/>
          <w:color w:val="000000"/>
          <w:sz w:val="21"/>
          <w:szCs w:val="21"/>
        </w:rPr>
      </w:pP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4.3.Для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 Неявка данных лиц на заседание Комиссии либо немотивированный отказ от показаний не являются препятствием для рассмотрения обращения по существу.</w:t>
      </w:r>
    </w:p>
    <w:p w:rsidR="00E26666" w:rsidRDefault="00E26666" w:rsidP="00E26666">
      <w:pPr>
        <w:pStyle w:val="a5"/>
        <w:spacing w:before="0" w:beforeAutospacing="0" w:after="0" w:afterAutospacing="0"/>
        <w:jc w:val="both"/>
        <w:rPr>
          <w:rFonts w:ascii="Arial" w:hAnsi="Arial" w:cs="Arial"/>
          <w:color w:val="000000"/>
          <w:sz w:val="21"/>
          <w:szCs w:val="21"/>
        </w:rPr>
      </w:pP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4.4.В случае установления фактов нарушения прав участников образовательных отношений Комиссия принимает решение, направленное на восстановление нарушенных прав. На лиц, допустивших нарушение прав учащихся, родителей (законных представителей) несовершеннолетних учащихся, а также работников школы, Комиссия возлагает обязанности по устранению выявленных нарушений и (или) недопущению нарушений в будущем.</w:t>
      </w:r>
    </w:p>
    <w:p w:rsidR="00E26666" w:rsidRDefault="00E26666" w:rsidP="00E26666">
      <w:pPr>
        <w:pStyle w:val="a5"/>
        <w:spacing w:before="0" w:beforeAutospacing="0" w:after="0" w:afterAutospacing="0"/>
        <w:jc w:val="both"/>
        <w:rPr>
          <w:rFonts w:ascii="Arial" w:hAnsi="Arial" w:cs="Arial"/>
          <w:color w:val="000000"/>
          <w:sz w:val="21"/>
          <w:szCs w:val="21"/>
        </w:rPr>
      </w:pP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4.5. Обучающийся,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4.5.1.При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при условии, что это не нанесет психологической травмы ребенку, и соответствует морально-этическим нормам.</w:t>
      </w: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4.5.2. По итогам рассмотрения вопроса об обжаловании применения меры дисциплинарного взыскания комиссия принимает одно из следующих решений:</w:t>
      </w: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признать обоснованность применения меры дисциплинарного взыскания;</w:t>
      </w: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E26666" w:rsidRDefault="00E26666" w:rsidP="00E26666">
      <w:pPr>
        <w:pStyle w:val="a5"/>
        <w:spacing w:before="0" w:beforeAutospacing="0" w:after="0" w:afterAutospacing="0"/>
        <w:jc w:val="both"/>
        <w:rPr>
          <w:rFonts w:ascii="Arial" w:hAnsi="Arial" w:cs="Arial"/>
          <w:color w:val="000000"/>
          <w:sz w:val="21"/>
          <w:szCs w:val="21"/>
        </w:rPr>
      </w:pP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4.6. 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4.6.1.Председатель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ее проверки.</w:t>
      </w: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 xml:space="preserve">4.6.2. 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w:t>
      </w:r>
      <w:r>
        <w:rPr>
          <w:color w:val="000000"/>
        </w:rPr>
        <w:lastRenderedPageBreak/>
        <w:t>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4.6.3. 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w:t>
      </w: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установить, что педагогический работник соблюдал требования об урегулировании конфликта интересов;</w:t>
      </w: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установить, что педагогический работник не соблюдал требования об урегулировании конфликта интересов. В этом случае комиссия рекомендует руководителю образовательной организации указать педагогическому работнику на недопустимость нарушения требований урегулирования конфликта интересов либо применить к педагогическому работнику конкретную меру ответственности.</w:t>
      </w: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4.6.4.Копия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E26666" w:rsidRDefault="00E26666" w:rsidP="00E26666">
      <w:pPr>
        <w:pStyle w:val="a5"/>
        <w:spacing w:before="0" w:beforeAutospacing="0" w:after="0" w:afterAutospacing="0"/>
        <w:jc w:val="both"/>
        <w:rPr>
          <w:rFonts w:ascii="Arial" w:hAnsi="Arial" w:cs="Arial"/>
          <w:color w:val="000000"/>
          <w:sz w:val="21"/>
          <w:szCs w:val="21"/>
        </w:rPr>
      </w:pP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4.7. В комиссию принимаются заявления по вопросам применения локальных нормативных актов образовательной организации.</w:t>
      </w: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4.7.1. По итогам рассмотрения вопроса применения локальных нормативных актов комиссия принимает одно из следующих решений:</w:t>
      </w: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установить соблюдение требований локального нормативного акта;</w:t>
      </w: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установить несоблюдение требований локального нормативного акта. В этом случае руководитель образовательной организации обязан принять меры по обеспечению соблюдения требования локального нормативного акта.</w:t>
      </w:r>
    </w:p>
    <w:p w:rsidR="00E26666" w:rsidRDefault="00E26666" w:rsidP="00E26666">
      <w:pPr>
        <w:pStyle w:val="a5"/>
        <w:spacing w:before="0" w:beforeAutospacing="0" w:after="0" w:afterAutospacing="0"/>
        <w:jc w:val="both"/>
        <w:rPr>
          <w:rFonts w:ascii="Arial" w:hAnsi="Arial" w:cs="Arial"/>
          <w:color w:val="000000"/>
          <w:sz w:val="21"/>
          <w:szCs w:val="21"/>
        </w:rPr>
      </w:pP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4.8.Комиссия отказывает в удовлетворении жалобы на нарушение прав заявителя, если посчитает жалобу необоснованной, не выявит факты указанных нарушений, не установит причинно-следственную связь между поведением лица, действия которого обжалуются, и нарушением прав лица, подавшего жалобу или его законного представителя.</w:t>
      </w:r>
    </w:p>
    <w:p w:rsidR="00E26666" w:rsidRDefault="00E26666" w:rsidP="00E26666">
      <w:pPr>
        <w:pStyle w:val="a5"/>
        <w:spacing w:before="0" w:beforeAutospacing="0" w:after="0" w:afterAutospacing="0"/>
        <w:jc w:val="both"/>
        <w:rPr>
          <w:rFonts w:ascii="Arial" w:hAnsi="Arial" w:cs="Arial"/>
          <w:color w:val="000000"/>
          <w:sz w:val="21"/>
          <w:szCs w:val="21"/>
        </w:rPr>
      </w:pP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4.9.Решение Комиссии оформляется протоколом и обязательно для исполнения всеми участниками образовательных отношений, подлежит исполнению в указанный срок.</w:t>
      </w:r>
      <w:r>
        <w:rPr>
          <w:rFonts w:ascii="Arial" w:hAnsi="Arial" w:cs="Arial"/>
          <w:color w:val="000000"/>
          <w:sz w:val="21"/>
          <w:szCs w:val="21"/>
        </w:rPr>
        <w:t> </w:t>
      </w:r>
      <w:r>
        <w:rPr>
          <w:color w:val="000000"/>
        </w:rPr>
        <w:t>Копии протокола заседания комиссии в трехдневный срок со дня заседания направляются руководителю образовательной организации, полностью или в виде выписок из протокола – заинтересованным лицам. В решении Комиссии должно быть указано: состав Комиссии; место принятия Комиссией решения; участники образовательных отношений, их пояснения; предмет обращения; доказательства, подтверждающие или опровергающие нарушения; выводы Комиссии; ссылки на нормы действующего законодательства, на основании которых Комиссия приняла решение; сроки исполнения решения Комиссии, а так же срок и порядок обжалования решения Комиссии.</w:t>
      </w:r>
    </w:p>
    <w:p w:rsidR="00E26666" w:rsidRDefault="00E26666" w:rsidP="00E26666">
      <w:pPr>
        <w:pStyle w:val="a5"/>
        <w:spacing w:before="0" w:beforeAutospacing="0" w:after="0" w:afterAutospacing="0"/>
        <w:jc w:val="both"/>
        <w:rPr>
          <w:rFonts w:ascii="Arial" w:hAnsi="Arial" w:cs="Arial"/>
          <w:color w:val="000000"/>
          <w:sz w:val="21"/>
          <w:szCs w:val="21"/>
        </w:rPr>
      </w:pP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4.10.Решение Комиссии подписывается всеми членами Комиссии, присутствовавшими на заседании.</w:t>
      </w:r>
    </w:p>
    <w:p w:rsidR="00E26666" w:rsidRDefault="00E26666" w:rsidP="00E26666">
      <w:pPr>
        <w:pStyle w:val="a5"/>
        <w:spacing w:before="0" w:beforeAutospacing="0" w:after="0" w:afterAutospacing="0"/>
        <w:jc w:val="both"/>
        <w:rPr>
          <w:rFonts w:ascii="Arial" w:hAnsi="Arial" w:cs="Arial"/>
          <w:color w:val="000000"/>
          <w:sz w:val="21"/>
          <w:szCs w:val="21"/>
        </w:rPr>
      </w:pP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4.11.Решение Комиссии обязательно для исполнения всеми участниками образовательных отношений и подлежит исполнению в сроки, предусмотренные указаны решением.</w:t>
      </w:r>
    </w:p>
    <w:p w:rsidR="00E26666" w:rsidRDefault="00E26666" w:rsidP="00E26666">
      <w:pPr>
        <w:pStyle w:val="a5"/>
        <w:spacing w:before="0" w:beforeAutospacing="0" w:after="0" w:afterAutospacing="0"/>
        <w:jc w:val="both"/>
        <w:rPr>
          <w:rFonts w:ascii="Arial" w:hAnsi="Arial" w:cs="Arial"/>
          <w:color w:val="000000"/>
          <w:sz w:val="21"/>
          <w:szCs w:val="21"/>
        </w:rPr>
      </w:pP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lastRenderedPageBreak/>
        <w:t>4.12.Решение Комиссии может быть обжаловано в порядке, установленном действующим законодательством.</w:t>
      </w:r>
    </w:p>
    <w:p w:rsidR="00E26666" w:rsidRDefault="00E26666" w:rsidP="00E26666">
      <w:pPr>
        <w:pStyle w:val="a5"/>
        <w:spacing w:before="0" w:beforeAutospacing="0" w:after="0" w:afterAutospacing="0"/>
        <w:jc w:val="both"/>
        <w:rPr>
          <w:rFonts w:ascii="Arial" w:hAnsi="Arial" w:cs="Arial"/>
          <w:color w:val="000000"/>
          <w:sz w:val="21"/>
          <w:szCs w:val="21"/>
        </w:rPr>
      </w:pP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4.13. Для исполнения решений комиссии могут быть подготовлены проекты локальных нормативных актов образовательной организации, приказов или поручений руководителя образовательной организации.</w:t>
      </w:r>
    </w:p>
    <w:p w:rsidR="00E26666" w:rsidRDefault="00E26666" w:rsidP="00E26666">
      <w:pPr>
        <w:pStyle w:val="a5"/>
        <w:spacing w:before="0" w:beforeAutospacing="0" w:after="0" w:afterAutospacing="0"/>
        <w:jc w:val="both"/>
        <w:rPr>
          <w:rFonts w:ascii="Arial" w:hAnsi="Arial" w:cs="Arial"/>
          <w:color w:val="000000"/>
          <w:sz w:val="21"/>
          <w:szCs w:val="21"/>
        </w:rPr>
      </w:pPr>
    </w:p>
    <w:p w:rsidR="00E26666" w:rsidRDefault="00E26666" w:rsidP="00E26666">
      <w:pPr>
        <w:pStyle w:val="a5"/>
        <w:spacing w:before="0" w:beforeAutospacing="0" w:after="0" w:afterAutospacing="0"/>
        <w:jc w:val="both"/>
        <w:rPr>
          <w:rFonts w:ascii="Arial" w:hAnsi="Arial" w:cs="Arial"/>
          <w:color w:val="000000"/>
          <w:sz w:val="21"/>
          <w:szCs w:val="21"/>
        </w:rPr>
      </w:pPr>
      <w:r>
        <w:rPr>
          <w:color w:val="000000"/>
        </w:rPr>
        <w:t>4.14.</w:t>
      </w:r>
      <w:r>
        <w:rPr>
          <w:rFonts w:ascii="Arial" w:hAnsi="Arial" w:cs="Arial"/>
          <w:color w:val="000000"/>
          <w:sz w:val="21"/>
          <w:szCs w:val="21"/>
        </w:rPr>
        <w:t> </w:t>
      </w:r>
      <w:r>
        <w:rPr>
          <w:color w:val="000000"/>
        </w:rPr>
        <w:t>Члены комиссии и лица, участвовавшие в ее заседании, не вправе разглашать сведения, ставшие им известными в ходе работы комиссии.</w:t>
      </w:r>
    </w:p>
    <w:p w:rsidR="00E26666" w:rsidRPr="004C4E2F" w:rsidRDefault="00E26666" w:rsidP="00E26666">
      <w:pPr>
        <w:shd w:val="clear" w:color="auto" w:fill="F7F7F6"/>
        <w:spacing w:after="0" w:line="240" w:lineRule="auto"/>
        <w:jc w:val="both"/>
        <w:rPr>
          <w:rFonts w:ascii="Arial" w:eastAsia="Times New Roman" w:hAnsi="Arial" w:cs="Arial"/>
          <w:color w:val="000000"/>
          <w:sz w:val="21"/>
          <w:szCs w:val="21"/>
          <w:lang w:eastAsia="ru-RU"/>
        </w:rPr>
      </w:pPr>
      <w:r w:rsidRPr="004C4E2F">
        <w:rPr>
          <w:rFonts w:ascii="Times New Roman" w:eastAsia="Times New Roman" w:hAnsi="Times New Roman" w:cs="Times New Roman"/>
          <w:color w:val="000000"/>
          <w:sz w:val="24"/>
          <w:szCs w:val="24"/>
          <w:lang w:eastAsia="ru-RU"/>
        </w:rPr>
        <w:t>4.15.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E26666" w:rsidRPr="004C4E2F" w:rsidRDefault="00E26666" w:rsidP="00E26666">
      <w:pPr>
        <w:shd w:val="clear" w:color="auto" w:fill="F7F7F6"/>
        <w:spacing w:after="0" w:line="240" w:lineRule="auto"/>
        <w:jc w:val="both"/>
        <w:rPr>
          <w:rFonts w:ascii="Arial" w:eastAsia="Times New Roman" w:hAnsi="Arial" w:cs="Arial"/>
          <w:color w:val="000000"/>
          <w:sz w:val="21"/>
          <w:szCs w:val="21"/>
          <w:lang w:eastAsia="ru-RU"/>
        </w:rPr>
      </w:pPr>
    </w:p>
    <w:p w:rsidR="00E26666" w:rsidRPr="004C4E2F" w:rsidRDefault="00E26666" w:rsidP="00E26666">
      <w:pPr>
        <w:shd w:val="clear" w:color="auto" w:fill="F7F7F6"/>
        <w:spacing w:after="0" w:line="240" w:lineRule="auto"/>
        <w:jc w:val="both"/>
        <w:rPr>
          <w:rFonts w:ascii="Arial" w:eastAsia="Times New Roman" w:hAnsi="Arial" w:cs="Arial"/>
          <w:color w:val="000000"/>
          <w:sz w:val="21"/>
          <w:szCs w:val="21"/>
          <w:lang w:eastAsia="ru-RU"/>
        </w:rPr>
      </w:pPr>
      <w:r w:rsidRPr="004C4E2F">
        <w:rPr>
          <w:rFonts w:ascii="Times New Roman" w:eastAsia="Times New Roman" w:hAnsi="Times New Roman" w:cs="Times New Roman"/>
          <w:color w:val="000000"/>
          <w:sz w:val="24"/>
          <w:szCs w:val="24"/>
          <w:lang w:eastAsia="ru-RU"/>
        </w:rPr>
        <w:t>4.16. 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E26666" w:rsidRPr="004C4E2F" w:rsidRDefault="00E26666" w:rsidP="00E26666">
      <w:pPr>
        <w:shd w:val="clear" w:color="auto" w:fill="F7F7F6"/>
        <w:spacing w:after="0" w:line="240" w:lineRule="auto"/>
        <w:jc w:val="both"/>
        <w:rPr>
          <w:rFonts w:ascii="Arial" w:eastAsia="Times New Roman" w:hAnsi="Arial" w:cs="Arial"/>
          <w:color w:val="000000"/>
          <w:sz w:val="21"/>
          <w:szCs w:val="21"/>
          <w:lang w:eastAsia="ru-RU"/>
        </w:rPr>
      </w:pPr>
      <w:r w:rsidRPr="004C4E2F">
        <w:rPr>
          <w:rFonts w:ascii="Times New Roman" w:eastAsia="Times New Roman" w:hAnsi="Times New Roman" w:cs="Times New Roman"/>
          <w:color w:val="000000"/>
          <w:sz w:val="24"/>
          <w:szCs w:val="24"/>
          <w:lang w:eastAsia="ru-RU"/>
        </w:rPr>
        <w:t>4.17. Комиссия не рассматривает сообщения о преступлениях и административных правонарушениях, а также анонимные обращения.</w:t>
      </w:r>
    </w:p>
    <w:p w:rsidR="00E26666" w:rsidRPr="004C4E2F" w:rsidRDefault="00E26666" w:rsidP="00E26666">
      <w:pPr>
        <w:shd w:val="clear" w:color="auto" w:fill="F7F7F6"/>
        <w:spacing w:after="0" w:line="240" w:lineRule="auto"/>
        <w:jc w:val="both"/>
        <w:rPr>
          <w:rFonts w:ascii="Arial" w:eastAsia="Times New Roman" w:hAnsi="Arial" w:cs="Arial"/>
          <w:color w:val="000000"/>
          <w:sz w:val="21"/>
          <w:szCs w:val="21"/>
          <w:lang w:eastAsia="ru-RU"/>
        </w:rPr>
      </w:pPr>
      <w:r w:rsidRPr="004C4E2F">
        <w:rPr>
          <w:rFonts w:ascii="Times New Roman" w:eastAsia="Times New Roman" w:hAnsi="Times New Roman" w:cs="Times New Roman"/>
          <w:b/>
          <w:bCs/>
          <w:color w:val="000000"/>
          <w:sz w:val="24"/>
          <w:szCs w:val="24"/>
          <w:lang w:eastAsia="ru-RU"/>
        </w:rPr>
        <w:t>5</w:t>
      </w:r>
      <w:r w:rsidRPr="004C4E2F">
        <w:rPr>
          <w:rFonts w:ascii="Times New Roman" w:eastAsia="Times New Roman" w:hAnsi="Times New Roman" w:cs="Times New Roman"/>
          <w:color w:val="000000"/>
          <w:sz w:val="24"/>
          <w:szCs w:val="24"/>
          <w:lang w:eastAsia="ru-RU"/>
        </w:rPr>
        <w:t>. </w:t>
      </w:r>
      <w:r w:rsidRPr="004C4E2F">
        <w:rPr>
          <w:rFonts w:ascii="Times New Roman" w:eastAsia="Times New Roman" w:hAnsi="Times New Roman" w:cs="Times New Roman"/>
          <w:b/>
          <w:bCs/>
          <w:color w:val="000000"/>
          <w:sz w:val="24"/>
          <w:szCs w:val="24"/>
          <w:lang w:eastAsia="ru-RU"/>
        </w:rPr>
        <w:t>Права и обязанности Комиссии</w:t>
      </w:r>
    </w:p>
    <w:p w:rsidR="00E26666" w:rsidRPr="004C4E2F" w:rsidRDefault="00E26666" w:rsidP="00E26666">
      <w:pPr>
        <w:shd w:val="clear" w:color="auto" w:fill="F7F7F6"/>
        <w:spacing w:after="0" w:line="240" w:lineRule="auto"/>
        <w:jc w:val="both"/>
        <w:rPr>
          <w:rFonts w:ascii="Arial" w:eastAsia="Times New Roman" w:hAnsi="Arial" w:cs="Arial"/>
          <w:color w:val="000000"/>
          <w:sz w:val="21"/>
          <w:szCs w:val="21"/>
          <w:lang w:eastAsia="ru-RU"/>
        </w:rPr>
      </w:pPr>
      <w:r w:rsidRPr="004C4E2F">
        <w:rPr>
          <w:rFonts w:ascii="Times New Roman" w:eastAsia="Times New Roman" w:hAnsi="Times New Roman" w:cs="Times New Roman"/>
          <w:color w:val="000000"/>
          <w:sz w:val="24"/>
          <w:szCs w:val="24"/>
          <w:lang w:eastAsia="ru-RU"/>
        </w:rPr>
        <w:t>5.1.Комиссия имеет право:</w:t>
      </w:r>
    </w:p>
    <w:p w:rsidR="00E26666" w:rsidRPr="004C4E2F" w:rsidRDefault="00E26666" w:rsidP="00E26666">
      <w:pPr>
        <w:shd w:val="clear" w:color="auto" w:fill="F7F7F6"/>
        <w:spacing w:after="0" w:line="240" w:lineRule="auto"/>
        <w:jc w:val="both"/>
        <w:rPr>
          <w:rFonts w:ascii="Arial" w:eastAsia="Times New Roman" w:hAnsi="Arial" w:cs="Arial"/>
          <w:color w:val="000000"/>
          <w:sz w:val="21"/>
          <w:szCs w:val="21"/>
          <w:lang w:eastAsia="ru-RU"/>
        </w:rPr>
      </w:pPr>
      <w:r w:rsidRPr="004C4E2F">
        <w:rPr>
          <w:rFonts w:ascii="Times New Roman" w:eastAsia="Times New Roman" w:hAnsi="Times New Roman" w:cs="Times New Roman"/>
          <w:color w:val="000000"/>
          <w:sz w:val="24"/>
          <w:szCs w:val="24"/>
          <w:lang w:eastAsia="ru-RU"/>
        </w:rPr>
        <w:t>- запрашивать необходимые документы и материалы для объективного и всестороннего рассмотрения обращения;</w:t>
      </w:r>
    </w:p>
    <w:p w:rsidR="00E26666" w:rsidRPr="004C4E2F" w:rsidRDefault="00E26666" w:rsidP="00E26666">
      <w:pPr>
        <w:shd w:val="clear" w:color="auto" w:fill="F7F7F6"/>
        <w:spacing w:after="0" w:line="240" w:lineRule="auto"/>
        <w:jc w:val="both"/>
        <w:rPr>
          <w:rFonts w:ascii="Arial" w:eastAsia="Times New Roman" w:hAnsi="Arial" w:cs="Arial"/>
          <w:color w:val="000000"/>
          <w:sz w:val="21"/>
          <w:szCs w:val="21"/>
          <w:lang w:eastAsia="ru-RU"/>
        </w:rPr>
      </w:pPr>
      <w:r w:rsidRPr="004C4E2F">
        <w:rPr>
          <w:rFonts w:ascii="Times New Roman" w:eastAsia="Times New Roman" w:hAnsi="Times New Roman" w:cs="Times New Roman"/>
          <w:color w:val="000000"/>
          <w:sz w:val="24"/>
          <w:szCs w:val="24"/>
          <w:lang w:eastAsia="ru-RU"/>
        </w:rPr>
        <w:t>- приглашать на заседания и заслушивать участников образовательных отношений, имеющих отношение к фактам и событиям, указанным в обращении;</w:t>
      </w:r>
    </w:p>
    <w:p w:rsidR="00E26666" w:rsidRPr="004C4E2F" w:rsidRDefault="00E26666" w:rsidP="00E26666">
      <w:pPr>
        <w:shd w:val="clear" w:color="auto" w:fill="F7F7F6"/>
        <w:spacing w:after="0" w:line="240" w:lineRule="auto"/>
        <w:jc w:val="both"/>
        <w:rPr>
          <w:rFonts w:ascii="Arial" w:eastAsia="Times New Roman" w:hAnsi="Arial" w:cs="Arial"/>
          <w:color w:val="000000"/>
          <w:sz w:val="21"/>
          <w:szCs w:val="21"/>
          <w:lang w:eastAsia="ru-RU"/>
        </w:rPr>
      </w:pPr>
      <w:r w:rsidRPr="004C4E2F">
        <w:rPr>
          <w:rFonts w:ascii="Times New Roman" w:eastAsia="Times New Roman" w:hAnsi="Times New Roman" w:cs="Times New Roman"/>
          <w:color w:val="000000"/>
          <w:sz w:val="24"/>
          <w:szCs w:val="24"/>
          <w:lang w:eastAsia="ru-RU"/>
        </w:rPr>
        <w:t>- рекомендовать приостановить или отменить ранее принятые решения на основании изучения сути конфликта при согласии всех сторон;</w:t>
      </w:r>
    </w:p>
    <w:p w:rsidR="00E26666" w:rsidRPr="004C4E2F" w:rsidRDefault="00E26666" w:rsidP="00E26666">
      <w:pPr>
        <w:shd w:val="clear" w:color="auto" w:fill="F7F7F6"/>
        <w:spacing w:after="0" w:line="240" w:lineRule="auto"/>
        <w:jc w:val="both"/>
        <w:rPr>
          <w:rFonts w:ascii="Arial" w:eastAsia="Times New Roman" w:hAnsi="Arial" w:cs="Arial"/>
          <w:color w:val="000000"/>
          <w:sz w:val="21"/>
          <w:szCs w:val="21"/>
          <w:lang w:eastAsia="ru-RU"/>
        </w:rPr>
      </w:pPr>
      <w:r w:rsidRPr="004C4E2F">
        <w:rPr>
          <w:rFonts w:ascii="Times New Roman" w:eastAsia="Times New Roman" w:hAnsi="Times New Roman" w:cs="Times New Roman"/>
          <w:color w:val="000000"/>
          <w:sz w:val="24"/>
          <w:szCs w:val="24"/>
          <w:lang w:eastAsia="ru-RU"/>
        </w:rPr>
        <w:t>- рекомендовать внести изменения в нормативно-правовые акты школы с целью демократизации основ управления образовательным учреждением или расширением прав учащихся и их родителей (законных представителей).</w:t>
      </w:r>
    </w:p>
    <w:p w:rsidR="00E26666" w:rsidRPr="004C4E2F" w:rsidRDefault="00E26666" w:rsidP="00E26666">
      <w:pPr>
        <w:shd w:val="clear" w:color="auto" w:fill="F7F7F6"/>
        <w:spacing w:after="0" w:line="240" w:lineRule="auto"/>
        <w:jc w:val="both"/>
        <w:rPr>
          <w:rFonts w:ascii="Arial" w:eastAsia="Times New Roman" w:hAnsi="Arial" w:cs="Arial"/>
          <w:color w:val="000000"/>
          <w:sz w:val="21"/>
          <w:szCs w:val="21"/>
          <w:lang w:eastAsia="ru-RU"/>
        </w:rPr>
      </w:pPr>
      <w:r w:rsidRPr="004C4E2F">
        <w:rPr>
          <w:rFonts w:ascii="Times New Roman" w:eastAsia="Times New Roman" w:hAnsi="Times New Roman" w:cs="Times New Roman"/>
          <w:color w:val="000000"/>
          <w:sz w:val="24"/>
          <w:szCs w:val="24"/>
          <w:lang w:eastAsia="ru-RU"/>
        </w:rPr>
        <w:t>Неявка указанных в п.5.1. лиц на заседание Комиссии либо их отказ от дачи пояснений, документов и материалов не являются препятствием для рассмотрения обращения или информации по существу.</w:t>
      </w:r>
    </w:p>
    <w:p w:rsidR="00E26666" w:rsidRPr="004C4E2F" w:rsidRDefault="00E26666" w:rsidP="00E26666">
      <w:pPr>
        <w:shd w:val="clear" w:color="auto" w:fill="F7F7F6"/>
        <w:spacing w:after="0" w:line="240" w:lineRule="auto"/>
        <w:jc w:val="both"/>
        <w:rPr>
          <w:rFonts w:ascii="Arial" w:eastAsia="Times New Roman" w:hAnsi="Arial" w:cs="Arial"/>
          <w:color w:val="000000"/>
          <w:sz w:val="21"/>
          <w:szCs w:val="21"/>
          <w:lang w:eastAsia="ru-RU"/>
        </w:rPr>
      </w:pPr>
    </w:p>
    <w:p w:rsidR="00E26666" w:rsidRPr="004C4E2F" w:rsidRDefault="00E26666" w:rsidP="00E26666">
      <w:pPr>
        <w:shd w:val="clear" w:color="auto" w:fill="F7F7F6"/>
        <w:spacing w:after="0" w:line="240" w:lineRule="auto"/>
        <w:jc w:val="both"/>
        <w:rPr>
          <w:rFonts w:ascii="Arial" w:eastAsia="Times New Roman" w:hAnsi="Arial" w:cs="Arial"/>
          <w:color w:val="000000"/>
          <w:sz w:val="21"/>
          <w:szCs w:val="21"/>
          <w:lang w:eastAsia="ru-RU"/>
        </w:rPr>
      </w:pPr>
      <w:r w:rsidRPr="004C4E2F">
        <w:rPr>
          <w:rFonts w:ascii="Times New Roman" w:eastAsia="Times New Roman" w:hAnsi="Times New Roman" w:cs="Times New Roman"/>
          <w:color w:val="000000"/>
          <w:sz w:val="24"/>
          <w:szCs w:val="24"/>
          <w:lang w:eastAsia="ru-RU"/>
        </w:rPr>
        <w:t>5.2.Комиссия обязана:</w:t>
      </w:r>
    </w:p>
    <w:p w:rsidR="00E26666" w:rsidRPr="004C4E2F" w:rsidRDefault="00E26666" w:rsidP="00E26666">
      <w:pPr>
        <w:shd w:val="clear" w:color="auto" w:fill="F7F7F6"/>
        <w:spacing w:after="0" w:line="240" w:lineRule="auto"/>
        <w:jc w:val="both"/>
        <w:rPr>
          <w:rFonts w:ascii="Arial" w:eastAsia="Times New Roman" w:hAnsi="Arial" w:cs="Arial"/>
          <w:color w:val="000000"/>
          <w:sz w:val="21"/>
          <w:szCs w:val="21"/>
          <w:lang w:eastAsia="ru-RU"/>
        </w:rPr>
      </w:pPr>
      <w:r w:rsidRPr="004C4E2F">
        <w:rPr>
          <w:rFonts w:ascii="Times New Roman" w:eastAsia="Times New Roman" w:hAnsi="Times New Roman" w:cs="Times New Roman"/>
          <w:color w:val="000000"/>
          <w:sz w:val="24"/>
          <w:szCs w:val="24"/>
          <w:lang w:eastAsia="ru-RU"/>
        </w:rPr>
        <w:t>- принимать к рассмотрению заявления любого участника образовательного процесса;</w:t>
      </w:r>
    </w:p>
    <w:p w:rsidR="00E26666" w:rsidRPr="004C4E2F" w:rsidRDefault="00E26666" w:rsidP="00E26666">
      <w:pPr>
        <w:shd w:val="clear" w:color="auto" w:fill="F7F7F6"/>
        <w:spacing w:after="0" w:line="240" w:lineRule="auto"/>
        <w:jc w:val="both"/>
        <w:rPr>
          <w:rFonts w:ascii="Arial" w:eastAsia="Times New Roman" w:hAnsi="Arial" w:cs="Arial"/>
          <w:color w:val="000000"/>
          <w:sz w:val="21"/>
          <w:szCs w:val="21"/>
          <w:lang w:eastAsia="ru-RU"/>
        </w:rPr>
      </w:pPr>
      <w:r w:rsidRPr="004C4E2F">
        <w:rPr>
          <w:rFonts w:ascii="Times New Roman" w:eastAsia="Times New Roman" w:hAnsi="Times New Roman" w:cs="Times New Roman"/>
          <w:color w:val="000000"/>
          <w:sz w:val="24"/>
          <w:szCs w:val="24"/>
          <w:lang w:eastAsia="ru-RU"/>
        </w:rPr>
        <w:t>-принимать объективное решение в соответствии с действующим законодательством, в сроки, установленные настоящим Положением.</w:t>
      </w:r>
    </w:p>
    <w:p w:rsidR="00E26666" w:rsidRPr="004C4E2F" w:rsidRDefault="00E26666" w:rsidP="00E26666">
      <w:pPr>
        <w:shd w:val="clear" w:color="auto" w:fill="F7F7F6"/>
        <w:spacing w:after="0" w:line="240" w:lineRule="auto"/>
        <w:jc w:val="both"/>
        <w:rPr>
          <w:rFonts w:ascii="Arial" w:eastAsia="Times New Roman" w:hAnsi="Arial" w:cs="Arial"/>
          <w:color w:val="000000"/>
          <w:sz w:val="21"/>
          <w:szCs w:val="21"/>
          <w:lang w:eastAsia="ru-RU"/>
        </w:rPr>
      </w:pPr>
    </w:p>
    <w:p w:rsidR="00E26666" w:rsidRPr="004C4E2F" w:rsidRDefault="00E26666" w:rsidP="00E26666">
      <w:pPr>
        <w:shd w:val="clear" w:color="auto" w:fill="F7F7F6"/>
        <w:spacing w:after="0" w:line="240" w:lineRule="auto"/>
        <w:jc w:val="both"/>
        <w:rPr>
          <w:rFonts w:ascii="Arial" w:eastAsia="Times New Roman" w:hAnsi="Arial" w:cs="Arial"/>
          <w:color w:val="000000"/>
          <w:sz w:val="21"/>
          <w:szCs w:val="21"/>
          <w:lang w:eastAsia="ru-RU"/>
        </w:rPr>
      </w:pPr>
      <w:r w:rsidRPr="004C4E2F">
        <w:rPr>
          <w:rFonts w:ascii="Times New Roman" w:eastAsia="Times New Roman" w:hAnsi="Times New Roman" w:cs="Times New Roman"/>
          <w:color w:val="000000"/>
          <w:sz w:val="24"/>
          <w:szCs w:val="24"/>
          <w:lang w:eastAsia="ru-RU"/>
        </w:rPr>
        <w:t>5.3. Члены комиссии обязаны:</w:t>
      </w:r>
    </w:p>
    <w:p w:rsidR="00E26666" w:rsidRPr="004C4E2F" w:rsidRDefault="00E26666" w:rsidP="00E26666">
      <w:pPr>
        <w:shd w:val="clear" w:color="auto" w:fill="F7F7F6"/>
        <w:spacing w:after="0" w:line="240" w:lineRule="auto"/>
        <w:jc w:val="both"/>
        <w:rPr>
          <w:rFonts w:ascii="Arial" w:eastAsia="Times New Roman" w:hAnsi="Arial" w:cs="Arial"/>
          <w:color w:val="000000"/>
          <w:sz w:val="21"/>
          <w:szCs w:val="21"/>
          <w:lang w:eastAsia="ru-RU"/>
        </w:rPr>
      </w:pPr>
      <w:r w:rsidRPr="004C4E2F">
        <w:rPr>
          <w:rFonts w:ascii="Times New Roman" w:eastAsia="Times New Roman" w:hAnsi="Times New Roman" w:cs="Times New Roman"/>
          <w:color w:val="000000"/>
          <w:sz w:val="24"/>
          <w:szCs w:val="24"/>
          <w:lang w:eastAsia="ru-RU"/>
        </w:rPr>
        <w:t>-присутствовать на всех заседаниях комиссии;</w:t>
      </w:r>
    </w:p>
    <w:p w:rsidR="00E26666" w:rsidRPr="004C4E2F" w:rsidRDefault="00E26666" w:rsidP="00E26666">
      <w:pPr>
        <w:shd w:val="clear" w:color="auto" w:fill="F7F7F6"/>
        <w:spacing w:after="0" w:line="240" w:lineRule="auto"/>
        <w:jc w:val="both"/>
        <w:rPr>
          <w:rFonts w:ascii="Arial" w:eastAsia="Times New Roman" w:hAnsi="Arial" w:cs="Arial"/>
          <w:color w:val="000000"/>
          <w:sz w:val="21"/>
          <w:szCs w:val="21"/>
          <w:lang w:eastAsia="ru-RU"/>
        </w:rPr>
      </w:pPr>
      <w:r w:rsidRPr="004C4E2F">
        <w:rPr>
          <w:rFonts w:ascii="Times New Roman" w:eastAsia="Times New Roman" w:hAnsi="Times New Roman" w:cs="Times New Roman"/>
          <w:color w:val="000000"/>
          <w:sz w:val="24"/>
          <w:szCs w:val="24"/>
          <w:lang w:eastAsia="ru-RU"/>
        </w:rPr>
        <w:t>-принимать активное участие в рассмотрении поданных в устной или письменной форме заявлений;</w:t>
      </w:r>
    </w:p>
    <w:p w:rsidR="00E26666" w:rsidRPr="004C4E2F" w:rsidRDefault="00E26666" w:rsidP="00E26666">
      <w:pPr>
        <w:shd w:val="clear" w:color="auto" w:fill="F7F7F6"/>
        <w:spacing w:after="0" w:line="240" w:lineRule="auto"/>
        <w:jc w:val="both"/>
        <w:rPr>
          <w:rFonts w:ascii="Arial" w:eastAsia="Times New Roman" w:hAnsi="Arial" w:cs="Arial"/>
          <w:color w:val="000000"/>
          <w:sz w:val="21"/>
          <w:szCs w:val="21"/>
          <w:lang w:eastAsia="ru-RU"/>
        </w:rPr>
      </w:pPr>
      <w:r w:rsidRPr="004C4E2F">
        <w:rPr>
          <w:rFonts w:ascii="Times New Roman" w:eastAsia="Times New Roman" w:hAnsi="Times New Roman" w:cs="Times New Roman"/>
          <w:color w:val="000000"/>
          <w:sz w:val="24"/>
          <w:szCs w:val="24"/>
          <w:lang w:eastAsia="ru-RU"/>
        </w:rPr>
        <w:t>-принимать решение по заявленному вопросу открытым голосованием (решение считается принятым, если за него проголосовало большинство членов комиссии при присутствии не менее 3/4 ее членов);</w:t>
      </w:r>
    </w:p>
    <w:p w:rsidR="00E26666" w:rsidRPr="004C4E2F" w:rsidRDefault="00E26666" w:rsidP="00E26666">
      <w:pPr>
        <w:shd w:val="clear" w:color="auto" w:fill="F7F7F6"/>
        <w:spacing w:after="0" w:line="240" w:lineRule="auto"/>
        <w:jc w:val="both"/>
        <w:rPr>
          <w:rFonts w:ascii="Arial" w:eastAsia="Times New Roman" w:hAnsi="Arial" w:cs="Arial"/>
          <w:color w:val="000000"/>
          <w:sz w:val="21"/>
          <w:szCs w:val="21"/>
          <w:lang w:eastAsia="ru-RU"/>
        </w:rPr>
      </w:pPr>
      <w:r w:rsidRPr="004C4E2F">
        <w:rPr>
          <w:rFonts w:ascii="Times New Roman" w:eastAsia="Times New Roman" w:hAnsi="Times New Roman" w:cs="Times New Roman"/>
          <w:color w:val="000000"/>
          <w:sz w:val="24"/>
          <w:szCs w:val="24"/>
          <w:lang w:eastAsia="ru-RU"/>
        </w:rPr>
        <w:t>-принимать своевременно решение, если не оговорены дополнительные сроки рассмотрения заявления;</w:t>
      </w:r>
    </w:p>
    <w:p w:rsidR="00E26666" w:rsidRPr="004C4E2F" w:rsidRDefault="00E26666" w:rsidP="00E26666">
      <w:pPr>
        <w:shd w:val="clear" w:color="auto" w:fill="F7F7F6"/>
        <w:spacing w:after="0" w:line="240" w:lineRule="auto"/>
        <w:jc w:val="both"/>
        <w:rPr>
          <w:rFonts w:ascii="Arial" w:eastAsia="Times New Roman" w:hAnsi="Arial" w:cs="Arial"/>
          <w:color w:val="000000"/>
          <w:sz w:val="21"/>
          <w:szCs w:val="21"/>
          <w:lang w:eastAsia="ru-RU"/>
        </w:rPr>
      </w:pPr>
      <w:r w:rsidRPr="004C4E2F">
        <w:rPr>
          <w:rFonts w:ascii="Times New Roman" w:eastAsia="Times New Roman" w:hAnsi="Times New Roman" w:cs="Times New Roman"/>
          <w:color w:val="000000"/>
          <w:sz w:val="24"/>
          <w:szCs w:val="24"/>
          <w:lang w:eastAsia="ru-RU"/>
        </w:rPr>
        <w:t>-давать обоснованный ответ заявителю в устной или письменной форме в соответствии с пожеланием заявителя.</w:t>
      </w:r>
    </w:p>
    <w:p w:rsidR="00E26666" w:rsidRPr="004C4E2F" w:rsidRDefault="00E26666" w:rsidP="00E26666">
      <w:pPr>
        <w:shd w:val="clear" w:color="auto" w:fill="F7F7F6"/>
        <w:spacing w:after="0" w:line="240" w:lineRule="auto"/>
        <w:jc w:val="both"/>
        <w:rPr>
          <w:rFonts w:ascii="Arial" w:eastAsia="Times New Roman" w:hAnsi="Arial" w:cs="Arial"/>
          <w:color w:val="000000"/>
          <w:sz w:val="21"/>
          <w:szCs w:val="21"/>
          <w:lang w:eastAsia="ru-RU"/>
        </w:rPr>
      </w:pPr>
    </w:p>
    <w:p w:rsidR="00E26666" w:rsidRPr="004C4E2F" w:rsidRDefault="00E26666" w:rsidP="00E26666">
      <w:pPr>
        <w:shd w:val="clear" w:color="auto" w:fill="F7F7F6"/>
        <w:spacing w:after="0" w:line="240" w:lineRule="auto"/>
        <w:jc w:val="both"/>
        <w:rPr>
          <w:rFonts w:ascii="Arial" w:eastAsia="Times New Roman" w:hAnsi="Arial" w:cs="Arial"/>
          <w:color w:val="000000"/>
          <w:sz w:val="21"/>
          <w:szCs w:val="21"/>
          <w:lang w:eastAsia="ru-RU"/>
        </w:rPr>
      </w:pPr>
    </w:p>
    <w:p w:rsidR="00E26666" w:rsidRPr="004C4E2F" w:rsidRDefault="00E26666" w:rsidP="00E26666">
      <w:pPr>
        <w:shd w:val="clear" w:color="auto" w:fill="F7F7F6"/>
        <w:spacing w:after="0" w:line="240" w:lineRule="auto"/>
        <w:jc w:val="both"/>
        <w:rPr>
          <w:rFonts w:ascii="Arial" w:eastAsia="Times New Roman" w:hAnsi="Arial" w:cs="Arial"/>
          <w:color w:val="000000"/>
          <w:sz w:val="21"/>
          <w:szCs w:val="21"/>
          <w:lang w:eastAsia="ru-RU"/>
        </w:rPr>
      </w:pPr>
      <w:r w:rsidRPr="004C4E2F">
        <w:rPr>
          <w:rFonts w:ascii="Times New Roman" w:eastAsia="Times New Roman" w:hAnsi="Times New Roman" w:cs="Times New Roman"/>
          <w:b/>
          <w:bCs/>
          <w:color w:val="000000"/>
          <w:sz w:val="24"/>
          <w:szCs w:val="24"/>
          <w:lang w:eastAsia="ru-RU"/>
        </w:rPr>
        <w:t>6.Делопроизводство</w:t>
      </w:r>
    </w:p>
    <w:p w:rsidR="00E26666" w:rsidRPr="004C4E2F" w:rsidRDefault="00E26666" w:rsidP="00E26666">
      <w:pPr>
        <w:shd w:val="clear" w:color="auto" w:fill="F7F7F6"/>
        <w:spacing w:after="0" w:line="240" w:lineRule="auto"/>
        <w:jc w:val="both"/>
        <w:rPr>
          <w:rFonts w:ascii="Arial" w:eastAsia="Times New Roman" w:hAnsi="Arial" w:cs="Arial"/>
          <w:color w:val="000000"/>
          <w:sz w:val="21"/>
          <w:szCs w:val="21"/>
          <w:lang w:eastAsia="ru-RU"/>
        </w:rPr>
      </w:pPr>
      <w:r w:rsidRPr="004C4E2F">
        <w:rPr>
          <w:rFonts w:ascii="Times New Roman" w:eastAsia="Times New Roman" w:hAnsi="Times New Roman" w:cs="Times New Roman"/>
          <w:color w:val="000000"/>
          <w:sz w:val="24"/>
          <w:szCs w:val="24"/>
          <w:lang w:eastAsia="ru-RU"/>
        </w:rPr>
        <w:lastRenderedPageBreak/>
        <w:t>6.1.Заседание Комиссии по урегулированию споров между участниками образовательных отношений оформляются протоколом.</w:t>
      </w:r>
    </w:p>
    <w:p w:rsidR="00E26666" w:rsidRPr="004C4E2F" w:rsidRDefault="00E26666" w:rsidP="00E26666">
      <w:pPr>
        <w:shd w:val="clear" w:color="auto" w:fill="F7F7F6"/>
        <w:spacing w:after="0" w:line="240" w:lineRule="auto"/>
        <w:jc w:val="both"/>
        <w:rPr>
          <w:rFonts w:ascii="Arial" w:eastAsia="Times New Roman" w:hAnsi="Arial" w:cs="Arial"/>
          <w:color w:val="000000"/>
          <w:sz w:val="21"/>
          <w:szCs w:val="21"/>
          <w:lang w:eastAsia="ru-RU"/>
        </w:rPr>
      </w:pPr>
    </w:p>
    <w:p w:rsidR="00E26666" w:rsidRPr="004C4E2F" w:rsidRDefault="00E26666" w:rsidP="00E26666">
      <w:pPr>
        <w:shd w:val="clear" w:color="auto" w:fill="F7F7F6"/>
        <w:spacing w:after="0" w:line="240" w:lineRule="auto"/>
        <w:jc w:val="both"/>
        <w:rPr>
          <w:rFonts w:ascii="Arial" w:eastAsia="Times New Roman" w:hAnsi="Arial" w:cs="Arial"/>
          <w:color w:val="000000"/>
          <w:sz w:val="21"/>
          <w:szCs w:val="21"/>
          <w:lang w:eastAsia="ru-RU"/>
        </w:rPr>
      </w:pPr>
      <w:r w:rsidRPr="004C4E2F">
        <w:rPr>
          <w:rFonts w:ascii="Times New Roman" w:eastAsia="Times New Roman" w:hAnsi="Times New Roman" w:cs="Times New Roman"/>
          <w:color w:val="000000"/>
          <w:sz w:val="24"/>
          <w:szCs w:val="24"/>
          <w:lang w:eastAsia="ru-RU"/>
        </w:rPr>
        <w:t>6.2.Протоколы заседаний Комиссии хранятся три года</w:t>
      </w:r>
      <w:r>
        <w:rPr>
          <w:rFonts w:ascii="Times New Roman" w:eastAsia="Times New Roman" w:hAnsi="Times New Roman" w:cs="Times New Roman"/>
          <w:color w:val="000000"/>
          <w:sz w:val="24"/>
          <w:szCs w:val="24"/>
          <w:lang w:eastAsia="ru-RU"/>
        </w:rPr>
        <w:t>.</w:t>
      </w:r>
    </w:p>
    <w:p w:rsidR="00E26666" w:rsidRPr="004C4E2F" w:rsidRDefault="00E26666" w:rsidP="00E26666">
      <w:pPr>
        <w:shd w:val="clear" w:color="auto" w:fill="E1E4D5"/>
        <w:spacing w:after="0" w:line="240" w:lineRule="auto"/>
        <w:jc w:val="both"/>
        <w:rPr>
          <w:rFonts w:ascii="Arial" w:eastAsia="Times New Roman" w:hAnsi="Arial" w:cs="Arial"/>
          <w:color w:val="000000"/>
          <w:sz w:val="21"/>
          <w:szCs w:val="21"/>
          <w:lang w:eastAsia="ru-RU"/>
        </w:rPr>
      </w:pPr>
      <w:r w:rsidRPr="004C4E2F">
        <w:rPr>
          <w:rFonts w:ascii="Arial" w:eastAsia="Times New Roman" w:hAnsi="Arial" w:cs="Arial"/>
          <w:color w:val="000000"/>
          <w:sz w:val="21"/>
          <w:szCs w:val="21"/>
          <w:lang w:eastAsia="ru-RU"/>
        </w:rPr>
        <w:t> </w:t>
      </w:r>
    </w:p>
    <w:p w:rsidR="00E26666" w:rsidRDefault="00E26666"/>
    <w:p w:rsidR="00E26666" w:rsidRDefault="00E26666"/>
    <w:sectPr w:rsidR="00E26666" w:rsidSect="000B2B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26666"/>
    <w:rsid w:val="000B2B38"/>
    <w:rsid w:val="00E26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B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6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6666"/>
    <w:rPr>
      <w:rFonts w:ascii="Tahoma" w:hAnsi="Tahoma" w:cs="Tahoma"/>
      <w:sz w:val="16"/>
      <w:szCs w:val="16"/>
    </w:rPr>
  </w:style>
  <w:style w:type="paragraph" w:styleId="a5">
    <w:name w:val="Normal (Web)"/>
    <w:basedOn w:val="a"/>
    <w:uiPriority w:val="99"/>
    <w:semiHidden/>
    <w:unhideWhenUsed/>
    <w:rsid w:val="00E266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2297</Words>
  <Characters>13097</Characters>
  <Application>Microsoft Office Word</Application>
  <DocSecurity>0</DocSecurity>
  <Lines>109</Lines>
  <Paragraphs>30</Paragraphs>
  <ScaleCrop>false</ScaleCrop>
  <Company>Microsoft</Company>
  <LinksUpToDate>false</LinksUpToDate>
  <CharactersWithSpaces>15364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2019-02-11T13:24:00Z</dcterms:created>
  <dcterms:modified xsi:type="dcterms:W3CDTF">2019-02-11T13:32:00Z</dcterms:modified>
</cp:coreProperties>
</file>