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8E" w:rsidRPr="00C034D0" w:rsidRDefault="0028718E" w:rsidP="00C034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034D0">
        <w:rPr>
          <w:rFonts w:ascii="Times New Roman" w:hAnsi="Times New Roman" w:cs="Times New Roman"/>
          <w:b/>
          <w:sz w:val="36"/>
          <w:szCs w:val="36"/>
        </w:rPr>
        <w:t>Представление педагогического опыта</w:t>
      </w:r>
    </w:p>
    <w:p w:rsidR="00C034D0" w:rsidRPr="00C034D0" w:rsidRDefault="00C034D0" w:rsidP="00C034D0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034D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</w:t>
      </w:r>
      <w:r w:rsidRPr="00C034D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о теме:  «Обучение грамоте старших дошкольников как один из важных  условий перехода к обучению в школе»</w:t>
      </w:r>
    </w:p>
    <w:bookmarkEnd w:id="0"/>
    <w:p w:rsidR="0028718E" w:rsidRPr="00C034D0" w:rsidRDefault="0028718E" w:rsidP="00C034D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D0">
        <w:rPr>
          <w:rFonts w:ascii="Times New Roman" w:hAnsi="Times New Roman" w:cs="Times New Roman"/>
          <w:b/>
          <w:sz w:val="36"/>
          <w:szCs w:val="36"/>
        </w:rPr>
        <w:t>воспитателя муниципального автономного дошкольного образовательного учреждения городского округа Саранск</w:t>
      </w:r>
      <w:r w:rsidR="00C034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034D0">
        <w:rPr>
          <w:rFonts w:ascii="Times New Roman" w:hAnsi="Times New Roman" w:cs="Times New Roman"/>
          <w:b/>
          <w:sz w:val="36"/>
          <w:szCs w:val="36"/>
        </w:rPr>
        <w:t>«Центр раз</w:t>
      </w:r>
      <w:r w:rsidR="00C034D0" w:rsidRPr="00C034D0">
        <w:rPr>
          <w:rFonts w:ascii="Times New Roman" w:hAnsi="Times New Roman" w:cs="Times New Roman"/>
          <w:b/>
          <w:sz w:val="36"/>
          <w:szCs w:val="36"/>
        </w:rPr>
        <w:t>вития ребёнка - детский сад №4»</w:t>
      </w:r>
    </w:p>
    <w:p w:rsidR="00C034D0" w:rsidRPr="00C034D0" w:rsidRDefault="00C034D0" w:rsidP="00C034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034D0">
        <w:rPr>
          <w:rFonts w:ascii="Times New Roman" w:hAnsi="Times New Roman" w:cs="Times New Roman"/>
          <w:b/>
          <w:sz w:val="36"/>
          <w:szCs w:val="36"/>
        </w:rPr>
        <w:t>Медянкиной</w:t>
      </w:r>
      <w:proofErr w:type="spellEnd"/>
      <w:r w:rsidRPr="00C034D0">
        <w:rPr>
          <w:rFonts w:ascii="Times New Roman" w:hAnsi="Times New Roman" w:cs="Times New Roman"/>
          <w:b/>
          <w:sz w:val="36"/>
          <w:szCs w:val="36"/>
        </w:rPr>
        <w:t xml:space="preserve"> Ирины Михайловны</w:t>
      </w:r>
    </w:p>
    <w:p w:rsidR="00C034D0" w:rsidRPr="005116E2" w:rsidRDefault="00C034D0" w:rsidP="0028718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0A52C2" w:rsidRDefault="000A52C2" w:rsidP="00C372FD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372FD" w:rsidRPr="0095232C" w:rsidRDefault="00302023" w:rsidP="00C372FD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 наше непростое время 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="00D47FB8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школа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предъявляет ребенку ц</w:t>
      </w:r>
      <w:r w:rsidR="00D47FB8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елую систему разнообразных треб</w:t>
      </w:r>
      <w:proofErr w:type="gramStart"/>
      <w:r w:rsidR="00D47FB8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o</w:t>
      </w:r>
      <w:proofErr w:type="gramEnd"/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ваний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="00D005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4025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Это </w:t>
      </w:r>
      <w:r w:rsidR="00D47FB8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="004025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послужило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поводом для организации мною работы по </w:t>
      </w:r>
      <w:r w:rsidR="0095232C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обучению грамоте старших дошкольников</w:t>
      </w:r>
      <w:proofErr w:type="gramStart"/>
      <w:r w:rsidR="0095232C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063989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Обучение грамоте-</w:t>
      </w:r>
      <w:r w:rsidR="00C372FD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интересный</w:t>
      </w:r>
      <w:r w:rsidR="00C372FD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но трудоёмкий процесс. </w:t>
      </w:r>
    </w:p>
    <w:p w:rsidR="0095232C" w:rsidRPr="0095232C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95232C" w:rsidRPr="0095232C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Все дети отличаются друг от друга. Кто-то занимается с удовольствием, а кто-то не собран и возбужден.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Обучение дошкольников грамоте требует от педагога понимания того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 дети усвоят информацию, только если им будет интересно.</w:t>
      </w:r>
    </w:p>
    <w:p w:rsidR="0095232C" w:rsidRPr="0095232C" w:rsidRDefault="00302023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основе моей работы с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детьми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лежат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р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азнообразные игры, поисковая и исследовательская деятельность, практические действия</w:t>
      </w:r>
      <w:proofErr w:type="gramStart"/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66015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proofErr w:type="gramEnd"/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индивидуальная работа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</w:p>
    <w:p w:rsidR="0095232C" w:rsidRPr="0095232C" w:rsidRDefault="0095232C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Система занятий организуется </w:t>
      </w:r>
      <w:r w:rsidR="0066015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 принципу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последовательности, доступности, наглядности, индивидуализации, результативности, межпредметности.</w:t>
      </w:r>
    </w:p>
    <w:p w:rsidR="0095232C" w:rsidRPr="0095232C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Каждое из занятий направлено на реализацию целого комплекса задач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</w:t>
      </w:r>
      <w:r w:rsidR="0066015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вначале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детям предлагаю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новый материал и материал для повторения и закреплен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ия ранее пройденного материала для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уточнения и расширения знаний и умений детей.</w:t>
      </w:r>
    </w:p>
    <w:p w:rsidR="0095232C" w:rsidRPr="0095232C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Любимое занятие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дошкольников</w:t>
      </w:r>
      <w:r w:rsidR="00926121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игра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  <w:r w:rsidR="0066015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игровой форме ребята учатся проводить первые самостоятельные наблюдения за звуком, словом, предложением. Таким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образом, игра способствует развитию фонематического слуха (а это очень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важно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для полноценного усвоения звуковой стороны речи).</w:t>
      </w:r>
    </w:p>
    <w:p w:rsidR="0095232C" w:rsidRPr="0095232C" w:rsidRDefault="0066015F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Работу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 </w:t>
      </w:r>
      <w:r w:rsidR="0095232C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обучению грамоте дошкольников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я 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провожу</w:t>
      </w:r>
      <w:r w:rsidR="0095232C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 несколько этапов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95232C" w:rsidRPr="0095232C" w:rsidRDefault="0066015F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первом этапе я з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наком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лю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детей с неречевыми звуками.</w:t>
      </w:r>
    </w:p>
    <w:p w:rsidR="0095232C" w:rsidRPr="0095232C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основе сопоставления различных звуков развивается слуховое внимание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95232C" w:rsidRPr="005010A5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• сначала даю </w:t>
      </w:r>
      <w:proofErr w:type="gramStart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сильно контрастные</w:t>
      </w:r>
      <w:proofErr w:type="gramEnd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 звучанию звуки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(дудка-барабан)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95232C" w:rsidRPr="005010A5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потом даются близкие по звучанию звуки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(большой бубен – маленький бубен)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95232C" w:rsidRPr="005010A5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даются для различения, узнавания и дифференциации самые разные звуки и шумы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(шуршание бумаги, фольги; стук карандашей, ручек, ложек)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95232C" w:rsidRPr="005010A5" w:rsidRDefault="004025FA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Ввожу </w:t>
      </w:r>
      <w:r w:rsidR="0095232C"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понятие "звук".</w:t>
      </w:r>
    </w:p>
    <w:p w:rsidR="0095232C" w:rsidRPr="0095232C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работе со своими воспитанниками использую следующие дидактические игры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95232C" w:rsidRPr="005010A5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«Хлопни, если услышишь»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95232C" w:rsidRPr="005010A5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«Угадай, что прозвучало?»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95232C" w:rsidRPr="005010A5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«В каком месте прозвенел колокольчик?»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95232C" w:rsidRPr="005010A5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«Покажи нужную картинку»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95232C" w:rsidRPr="005010A5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«Громко – тихо»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95232C" w:rsidRPr="005010A5" w:rsidRDefault="0095232C" w:rsidP="0095232C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«Узнай</w:t>
      </w:r>
      <w:proofErr w:type="gramStart"/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gramStart"/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</w:t>
      </w:r>
      <w:proofErr w:type="gramEnd"/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то сказал слово?»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95232C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Основным является второй этап. 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Тут я н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ачинаю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далее регулярно провожу</w:t>
      </w:r>
      <w:proofErr w:type="gramStart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proofErr w:type="gramEnd"/>
      <w:r w:rsidR="0095232C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знакомство детей со звуками речи, с буквами алфавита.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Основной задачей данного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этапа является формирования у воспитанников фонематических процессов.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Последовательность в ознакомлении воспитанников с гласными звуками я считаю такой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041CB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-выделение звука из речи 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-рассматривание положение артикуляционного аппарата при произнесении звука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(при произнесении звука не встречает никаких препятствий, поэтому мы этот звук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называем гласны</w:t>
      </w:r>
      <w:proofErr w:type="gramStart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м-</w:t>
      </w:r>
      <w:proofErr w:type="gramEnd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он тянется, поется (для обозначения гласного звука тоже использую символ- это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кружок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красного цвета); знакомство с остальными гласными проводится по этой же схеме;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-проведение игр с обозначающими символами гласных звуков.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После знакомства с гласным звуком я провожу упражнения на дифференциацию звука (с целью уточнения правильности произнесения и выработки умения слышать конкретный звук).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"Отыщи звук [у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]».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Воспитанники находят данный звук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ряду других звуков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а, у, ы, а, о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ряду слогов</w:t>
      </w:r>
      <w:r w:rsidR="009A0B5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ом, ус, у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м, ун, а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т.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ряду слов</w:t>
      </w:r>
      <w:r w:rsidR="009A0B5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утка, умы, артист, у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сы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тексте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</w:t>
      </w:r>
      <w:r w:rsidR="009A0B5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Утка с утятами плавают в пруду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согласными звуками я знакомлю детей следующим образом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-при произнесении выделенного из речи звука выясняем, что воздух встречает препятствие при произнесении звука–звук не тянется, не поется, значит, этот звук </w:t>
      </w:r>
      <w:proofErr w:type="gramStart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-с</w:t>
      </w:r>
      <w:proofErr w:type="gramEnd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огласный.</w:t>
      </w:r>
    </w:p>
    <w:p w:rsidR="00F041CB" w:rsidRPr="0095232C" w:rsidRDefault="009A0B5F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Когда знакомлю детей 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 каждым из согласных звуков,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требую его полной характеристики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041CB" w:rsidRPr="005010A5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звонки</w:t>
      </w:r>
      <w:proofErr w:type="gramStart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й-</w:t>
      </w:r>
      <w:proofErr w:type="gramEnd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глухой (если горлышко "звенит"- этот согласный з</w:t>
      </w:r>
      <w:r w:rsidR="009A0B5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вонкий, если не звенит – глухой.)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="009A0B5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Также </w:t>
      </w:r>
      <w:r w:rsidR="009A0B5F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9A0B5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я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практикую в работе повторение звука индивидуально ребенком, совместное повторение ребенком и воспитателем или двумя детьми, а также повторение хоровое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(произносить негромко, но четко)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Знакомство с буквами русского алфавита.</w:t>
      </w:r>
    </w:p>
    <w:p w:rsidR="00F041CB" w:rsidRPr="005010A5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 проведении занятий я называю букву максимально приближенно к звуку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например, </w:t>
      </w:r>
      <w:r w:rsidR="00302023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«м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а не </w:t>
      </w:r>
      <w:r w:rsidR="00302023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«эм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«в»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а не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«вэ»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(это облегчает для детей процесс слияния слогов)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041CB" w:rsidRPr="005010A5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Единым правилом для соблюдения всеми считается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«Звуки мы произносим и слышим, а буквы видим и пишем»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041CB" w:rsidRPr="0095232C" w:rsidRDefault="00302023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чень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важно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для ребенка запомнить образ буквы, умение различать ее в ряду других букв, не путать с другими. Например, я прошу ребят внимательно рассмотреть букву </w:t>
      </w:r>
      <w:r w:rsidR="00D33D7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сказать</w:t>
      </w:r>
      <w:proofErr w:type="gramStart"/>
      <w:r w:rsidR="00D33D7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proofErr w:type="gramEnd"/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 что или кого она похожа. От детей принимаются все варианты ответов, а я предлагаю свой вариант,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где картинка похожа на букву и начинается с заданного звука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т - труба, я - яблоко.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с ребятами внимательно рассматриваем элементы букв, их количество,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 необходимости используем веселые стихи для более легкого запоминания образа буквы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D33D7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-Е </w:t>
      </w:r>
      <w:proofErr w:type="gramStart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похожа</w:t>
      </w:r>
      <w:proofErr w:type="gramEnd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 расческу, сделать может всем прическу.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Запоминание образа буквы детьми можно организовать любым способом, в том </w:t>
      </w:r>
      <w:proofErr w:type="gramStart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числе</w:t>
      </w:r>
      <w:proofErr w:type="gramEnd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задействуя зрительный, слуховой, тактильный, двигательный анализаторы. Основываясь на высказываниях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педагогов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психологов я пришла к выводу, что при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обучении грамоте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необходимо включать все анализаторы – в этом заключается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инновационность в обучении воспитанников грамоте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использую упражнения следующих видов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041CB" w:rsidRPr="005010A5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• Пропишите букву в 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воздухе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(на столе, на руке, у товарища на спине, на доске мокрой кистью</w:t>
      </w:r>
      <w:proofErr w:type="gramStart"/>
      <w:r w:rsidR="00302023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)</w:t>
      </w:r>
      <w:proofErr w:type="gramEnd"/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F041CB" w:rsidRPr="005010A5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• Выложите печатную букву из счётных палочек, из крупных и мелких пуговиц, и других мелких предметов; </w:t>
      </w:r>
      <w:r w:rsidR="002420C7"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Напишите букву пальчиком на любой мелкой крупе;</w:t>
      </w:r>
      <w:r w:rsidR="002420C7"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песке.</w:t>
      </w:r>
    </w:p>
    <w:p w:rsidR="00F041CB" w:rsidRPr="005010A5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Слепите букву из пластилина,</w:t>
      </w:r>
      <w:proofErr w:type="gramStart"/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,</w:t>
      </w:r>
      <w:proofErr w:type="gramEnd"/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теста;</w:t>
      </w:r>
    </w:p>
    <w:p w:rsidR="00F041CB" w:rsidRPr="005010A5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Выберите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(подчеркните, обведите)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заданную букву в тексте.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Кроме практических и наглядных методов я использую и словесные методы. Они используются при работе с 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художественным с</w:t>
      </w:r>
      <w:r w:rsidR="002420C7"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ловом, метод беседы использую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для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закрепления.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Заключительный этап работы по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обучению грамот</w:t>
      </w:r>
      <w:proofErr w:type="gramStart"/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</w:t>
      </w:r>
      <w:proofErr w:type="gramEnd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звуко-буквенный анализ,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который предполагает соблюдение следующего порядка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определение последовательности звуков в слове;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выделение в данном слове отдельных звуков;</w:t>
      </w:r>
    </w:p>
    <w:p w:rsidR="00F041CB" w:rsidRPr="005010A5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различение выделенных звуков по основным характеристикам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</w:t>
      </w:r>
      <w:r w:rsidR="002420C7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гласные, 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согласные, твердые, мягкие, глухие, звонкие)</w:t>
      </w: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041CB" w:rsidRPr="0095232C" w:rsidRDefault="00F041CB" w:rsidP="002420C7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Этот ряд занятий предупреждает будущие трудности,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которые могут возникнуть в процессе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обучения 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</w:p>
    <w:p w:rsidR="00F041CB" w:rsidRPr="002420C7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420C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Раб</w:t>
      </w:r>
      <w:proofErr w:type="gramStart"/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o</w:t>
      </w:r>
      <w:proofErr w:type="gramEnd"/>
      <w:r w:rsidRPr="002420C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 со сл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o</w:t>
      </w:r>
      <w:r w:rsidRPr="002420C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o</w:t>
      </w:r>
      <w:r w:rsidRPr="002420C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развитии связной речи и активизации словаря воспитанников я использую традиционные методы, упражнения и игровые здания.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Для усвоения сложных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грамматических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конструкций мною используются речевые образцы, образцы согласования, упражнения в правильном употреблении отдельных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грамматических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форм и в правильном построении фраз.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Работа над предложением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Этот вид работы на начальном этапе я стр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ою с опорой на картинки - работу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про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вожу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 форме 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вопрос-ответ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По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том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детям даю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задания на восстановление деформированного текста предложения, а затем - задания, в которых необходимо составить предложения из ряда слов, 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которые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объединен</w:t>
      </w:r>
      <w:r w:rsidR="0030202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ы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ситуативной цепочкой.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Использую в работе возможности физкультурных минуток,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предлагаю различные формы проведения физкультминутки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подвижная игра;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подражание трудовым действиям;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произнесение чистоговорок, сопровождающееся действиями.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Выстраивая познавательную деятельность ребёнка с помощью игры, я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стараюсь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превратить систему разнообразных методов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обучения грамоте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 чтению в доставляющее детям радость занятие.</w:t>
      </w:r>
    </w:p>
    <w:p w:rsidR="00F041CB" w:rsidRPr="0095232C" w:rsidRDefault="00302023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Считаю, ч</w:t>
      </w:r>
      <w:r w:rsidR="00BB5131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то  о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бучение грамоте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будет проходить успешно </w:t>
      </w:r>
    </w:p>
    <w:p w:rsidR="00F041CB" w:rsidRPr="0095232C" w:rsidRDefault="00BB5131" w:rsidP="00BB5131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Если 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поддерживается интерес воспитанника к занятиям с помощью доброжелательной обстановки, использования разнообразных вариативных игр и пособий;</w:t>
      </w:r>
      <w:r w:rsidRPr="00BB513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более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важной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чем длительность занятий, является их частота, последовательность в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обучении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обучение грамоте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требует от ребенка работы ума, поэтому необходимо чередовать игровые зада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ния и двигательную деятельность.</w:t>
      </w:r>
      <w:r w:rsidRPr="00BB513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Е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сли наблюдаются признаки усталости,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переутомления ребенка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отказа работать, необходи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мо вернуться на предыдущий этап.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И крайне важно помнить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 темп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обучения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каждого воспитанника индивидуален, поэтому нет необходимости сравнивать результаты воспитанников.</w:t>
      </w:r>
    </w:p>
    <w:p w:rsidR="00F041CB" w:rsidRPr="0095232C" w:rsidRDefault="00BB5131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Также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работа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педагога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с детьми не может проходить без сотрудничества с их родителями. Поэтому в процессе 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педагогического опыта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мною проводилась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работа с родителями. Было показано открытое 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</w:t>
      </w:r>
      <w:proofErr w:type="gramStart"/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</w:t>
      </w:r>
      <w:proofErr w:type="gramEnd"/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езнайка в стране знаний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проведены консультации 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«Что такое звуковой анализ слова»</w:t>
      </w:r>
      <w:r w:rsidR="00F041CB" w:rsidRPr="00BB513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«Как развить у ребенка интерес к чтению»</w:t>
      </w:r>
      <w:r w:rsidR="00F041CB" w:rsidRPr="00BB513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«Советы родителям по подготовке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дошкольников к обучению грамоте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 и другие,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Так же в 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моей 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группе 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я провела 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родительское собрание на тему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«Актуальные вопросы подготовки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дошкольников к обучению грамоте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».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ходе обобщения своего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опыта</w:t>
      </w:r>
      <w:r w:rsidR="00BB513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я показала </w:t>
      </w:r>
      <w:proofErr w:type="gramStart"/>
      <w:r w:rsidR="00BB513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открытое</w:t>
      </w:r>
      <w:proofErr w:type="gramEnd"/>
      <w:r w:rsidR="00BB513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занятия для воспитателей нашего, делилась результатами работы с коллегами на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педагогических советах и семинарах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041CB" w:rsidRPr="0095232C" w:rsidRDefault="00BB5131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Системная 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работа по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обучению старших дошкольников грамоте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,которую я </w:t>
      </w:r>
      <w:proofErr w:type="gramStart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проводила</w:t>
      </w:r>
      <w:proofErr w:type="gramEnd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принесла свои результаты: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у детей в достаточной степени развит фонематический слух и слуховое восприятие;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они четко и ясно произносят слова и звуки;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• практически все дети умеют выделять из слов звуки, слова и предложения из речи;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дети умеют различать гласные, согласны звуки, давать им характеристику;</w:t>
      </w:r>
    </w:p>
    <w:p w:rsidR="00F041CB" w:rsidRPr="00BB5131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воспитанники владеют понятиями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«слово»</w:t>
      </w:r>
      <w:r w:rsidRPr="00BB513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«звук»</w:t>
      </w:r>
      <w:r w:rsidRPr="00BB513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«буква»</w:t>
      </w:r>
      <w:r w:rsidRPr="00BB513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«предложение»</w:t>
      </w:r>
      <w:r w:rsidRPr="00BB513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дети правильно ставят ударение в знакомых словах;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воспитанники научились складывать буквы в слоги, слова, а слова в предложения;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• они плавно читают словами, небольшими по размеру предложениями, осмысливают </w:t>
      </w:r>
      <w:proofErr w:type="gramStart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прочитанное</w:t>
      </w:r>
      <w:proofErr w:type="gramEnd"/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F041CB" w:rsidRPr="0095232C" w:rsidRDefault="00F041CB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они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стараются</w:t>
      </w: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контролировать произнесение слов с соблюдением орфоэпических норм;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улучшены навыки связной речи воспитанников, сформированы навыки звукового анализа и синтеза;</w:t>
      </w:r>
    </w:p>
    <w:p w:rsidR="00F041CB" w:rsidRPr="0095232C" w:rsidRDefault="00F041CB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дети понимают и умеют разъяснить смысл несложных слов;</w:t>
      </w:r>
    </w:p>
    <w:p w:rsidR="00F041CB" w:rsidRPr="0095232C" w:rsidRDefault="00BB5131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полагаю, что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те 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умения и </w:t>
      </w:r>
      <w:proofErr w:type="gramStart"/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навыки</w:t>
      </w:r>
      <w:proofErr w:type="gramEnd"/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которые дети получили в процессе 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должны помочь успешному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обучению в школе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облегчению процесса адаптации детей к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школе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оможет ребятам в освоении письменной речи – письма.</w:t>
      </w:r>
    </w:p>
    <w:p w:rsidR="00F041CB" w:rsidRPr="0095232C" w:rsidRDefault="00BB5131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сделала вывод</w:t>
      </w:r>
      <w:proofErr w:type="gramStart"/>
      <w:r w:rsid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,</w:t>
      </w:r>
      <w:proofErr w:type="gramEnd"/>
      <w:r w:rsid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  необходимости продолжать работу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 данной теме.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ри использовании данного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опыта</w:t>
      </w:r>
      <w:r w:rsid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у меня возникали  трудности т</w:t>
      </w:r>
      <w:proofErr w:type="gramStart"/>
      <w:r w:rsid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.к</w:t>
      </w:r>
      <w:proofErr w:type="gramEnd"/>
      <w:r w:rsidR="005010A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5010A5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мне было трудно сориентироваться в большом количестве методик и разработок по данному направлению, выбрать ту </w:t>
      </w:r>
      <w:r w:rsidR="005010A5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программ</w:t>
      </w:r>
      <w:r w:rsidR="005010A5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которая поможет комплексно подойти к проблеме готовности ребенка к </w:t>
      </w:r>
      <w:r w:rsidR="005010A5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обучению в школе</w:t>
      </w:r>
      <w:r w:rsidR="005010A5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 оказать ему в этом необходимую помощь.</w:t>
      </w:r>
    </w:p>
    <w:p w:rsidR="00F041CB" w:rsidRPr="0095232C" w:rsidRDefault="005010A5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Также и родители в 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начале работы были нацелены на один результат – дети должны научиться читать.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проводила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разъяс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нительную работу, сориентировала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их в системе знаний, умений и навыков детей в рамках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обучения грамоте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которае в дальнейшем </w:t>
      </w:r>
      <w:proofErr w:type="gramStart"/>
      <w:r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принесло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положительные результаты</w:t>
      </w:r>
      <w:proofErr w:type="gramEnd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Р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одители сумели помочь детям в усвоении 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материала, который трудно давался детям на занятии</w:t>
      </w:r>
      <w:r w:rsid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т</w:t>
      </w:r>
      <w:proofErr w:type="gramStart"/>
      <w:r w:rsid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.к</w:t>
      </w:r>
      <w:proofErr w:type="gramEnd"/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время занятий было ограничено.</w:t>
      </w:r>
    </w:p>
    <w:p w:rsidR="00F041CB" w:rsidRPr="0095232C" w:rsidRDefault="005010A5" w:rsidP="00F041CB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Считаю, что  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проблемы в вопросах преемственности детского сада и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школы</w:t>
      </w:r>
      <w:r w:rsidR="00674750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 том числе в направлении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обучения грамоте и чтению</w:t>
      </w:r>
      <w:r w:rsidR="00674750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сохраняютяся.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Поэтому необходимо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создавать </w:t>
      </w:r>
      <w:r w:rsidR="00F041CB" w:rsidRPr="006747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условия</w:t>
      </w:r>
      <w:r w:rsidR="00F041CB" w:rsidRPr="009523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преемственности путем проведения различного рода совместных мероприятий.</w:t>
      </w:r>
    </w:p>
    <w:p w:rsidR="000328DE" w:rsidRDefault="000328DE" w:rsidP="000328DE">
      <w:pPr>
        <w:shd w:val="clear" w:color="auto" w:fill="FFFFFF"/>
        <w:spacing w:line="36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328DE" w:rsidRPr="000328DE" w:rsidRDefault="000328DE" w:rsidP="000328DE">
      <w:pPr>
        <w:shd w:val="clear" w:color="auto" w:fill="FFFFFF"/>
        <w:spacing w:line="36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0328DE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Список используемой литературы:</w:t>
      </w:r>
    </w:p>
    <w:p w:rsidR="00FC4750" w:rsidRDefault="00FC4750" w:rsidP="00674750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64385" w:rsidRPr="000328DE" w:rsidRDefault="00232B96" w:rsidP="00232B96">
      <w:pPr>
        <w:pStyle w:val="a8"/>
        <w:numPr>
          <w:ilvl w:val="0"/>
          <w:numId w:val="1"/>
        </w:numPr>
        <w:ind w:left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Александрова  Т. В «Живые звуки или фонетика для дошкольников».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2. </w:t>
      </w:r>
      <w:r w:rsidR="00664385"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Бабаева, Т. И., Михайлова, З. А. Детство [Текст]</w:t>
      </w:r>
      <w:proofErr w:type="gramStart"/>
      <w:r w:rsidR="00664385"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:</w:t>
      </w:r>
      <w:proofErr w:type="gramEnd"/>
      <w:r w:rsidR="00664385"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программа развития и воспитания детей в детском саду. – СПб</w:t>
      </w:r>
      <w:proofErr w:type="gramStart"/>
      <w:r w:rsidR="00664385"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: </w:t>
      </w:r>
      <w:proofErr w:type="gramEnd"/>
      <w:r w:rsidR="00664385"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Детство-Пресс, 2017. – 67 с.</w:t>
      </w:r>
    </w:p>
    <w:p w:rsidR="00664385" w:rsidRDefault="00232B96" w:rsidP="00232B96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3. </w:t>
      </w:r>
      <w:r w:rsidR="00664385" w:rsidRPr="0066438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Бокова, Т. В. Как научиться </w:t>
      </w:r>
      <w:proofErr w:type="gramStart"/>
      <w:r w:rsidR="00664385" w:rsidRPr="0066438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быстро</w:t>
      </w:r>
      <w:proofErr w:type="gramEnd"/>
      <w:r w:rsidR="00664385" w:rsidRPr="0066438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читать / Т. В. Бокова. – М.</w:t>
      </w:r>
      <w:proofErr w:type="gramStart"/>
      <w:r w:rsidR="00664385" w:rsidRPr="0066438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:</w:t>
      </w:r>
      <w:proofErr w:type="gramEnd"/>
      <w:r w:rsidR="00664385" w:rsidRPr="0066438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ООО «Издательство АСТ», 2008. – 80 с.</w:t>
      </w:r>
    </w:p>
    <w:p w:rsidR="00664385" w:rsidRDefault="00232B96" w:rsidP="00232B96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4.  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Е. В. Бородина «Использование моделирования и символики при подготовке дошкольников обучению грамоте в условиях детского сада».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5. 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Борисова Е. А. «Играя </w:t>
      </w:r>
      <w:proofErr w:type="gramStart"/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звуки</w:t>
      </w:r>
      <w:proofErr w:type="gramEnd"/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исправляем — играя звуки закрепляем». Биробиджан: Обл. ИУУ, 2005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6. 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Бугрименко</w:t>
      </w:r>
      <w:r w:rsidRPr="00232B9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Е. А., Г. А.  Цукерман  «Чтение без принуждения». – М., 2003.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7. 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Варенцова</w:t>
      </w:r>
      <w:r w:rsidRPr="00232B9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Н. С. ,. Старжинская</w:t>
      </w:r>
      <w:r w:rsidRPr="00232B9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Н. С.  «Подготовка к обучению </w:t>
      </w:r>
      <w:proofErr w:type="gramStart"/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гра-моте</w:t>
      </w:r>
      <w:proofErr w:type="gramEnd"/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 детском саду». – Минск, 2002.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5. 8.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Журова, Н. С. Варенцова, Н. В. Дурова, Л. Н. Невская «Обучение дошкольников грамоте»</w:t>
      </w:r>
      <w:proofErr w:type="gramStart"/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.-</w:t>
      </w:r>
      <w:proofErr w:type="gramEnd"/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М.,2002.</w:t>
      </w:r>
      <w:r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9..</w:t>
      </w:r>
      <w:r w:rsidR="00664385" w:rsidRPr="0066438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Кирьянова, Р. А. Игры со словами для развития речи / Р. А. Кирьянова. – СПб</w:t>
      </w:r>
      <w:proofErr w:type="gramStart"/>
      <w:r w:rsidR="00664385" w:rsidRPr="0066438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 : </w:t>
      </w:r>
      <w:proofErr w:type="gramEnd"/>
      <w:r w:rsidR="00664385" w:rsidRPr="0066438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Издательство «КАРО», 2010. – 177 c.</w:t>
      </w:r>
    </w:p>
    <w:p w:rsidR="00664385" w:rsidRDefault="00232B96" w:rsidP="00232B96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10</w:t>
      </w:r>
      <w:r w:rsid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0328DE" w:rsidRPr="000328D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Сохин Ф. А. Подготовка к обучению грамоте Развитие речи детей дошкольного возраста. М., 2008. С.173–177.</w:t>
      </w:r>
    </w:p>
    <w:p w:rsidR="00232B96" w:rsidRPr="00232B96" w:rsidRDefault="00C034D0" w:rsidP="00232B96">
      <w:pPr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6" w:history="1">
        <w:r w:rsidR="00232B96" w:rsidRPr="00232B96">
          <w:rPr>
            <w:rStyle w:val="a9"/>
            <w:rFonts w:ascii="Times New Roman" w:hAnsi="Times New Roman" w:cs="Times New Roman"/>
            <w:sz w:val="46"/>
            <w:szCs w:val="46"/>
            <w:shd w:val="clear" w:color="auto" w:fill="FFFFFF"/>
          </w:rPr>
          <w:t>https://www.teremoc.ru/game/obuchalki_reeding.htm</w:t>
        </w:r>
      </w:hyperlink>
    </w:p>
    <w:p w:rsidR="00232B96" w:rsidRDefault="00C034D0" w:rsidP="00232B96">
      <w:pPr>
        <w:ind w:firstLine="360"/>
        <w:rPr>
          <w:rStyle w:val="a9"/>
          <w:sz w:val="46"/>
          <w:szCs w:val="46"/>
          <w:shd w:val="clear" w:color="auto" w:fill="FFFFFF"/>
        </w:rPr>
      </w:pPr>
      <w:hyperlink r:id="rId7" w:history="1">
        <w:r w:rsidR="00232B96" w:rsidRPr="00232B96">
          <w:rPr>
            <w:rStyle w:val="a9"/>
            <w:sz w:val="46"/>
            <w:szCs w:val="46"/>
            <w:shd w:val="clear" w:color="auto" w:fill="FFFFFF"/>
          </w:rPr>
          <w:t>https://www.teremoc.ru/game/obuchalki_reeding.htm</w:t>
        </w:r>
      </w:hyperlink>
    </w:p>
    <w:p w:rsidR="00232B96" w:rsidRPr="00232B96" w:rsidRDefault="00232B96" w:rsidP="00232B96">
      <w:pPr>
        <w:ind w:firstLine="360"/>
        <w:rPr>
          <w:rStyle w:val="a9"/>
          <w:sz w:val="46"/>
          <w:szCs w:val="46"/>
          <w:shd w:val="clear" w:color="auto" w:fill="FFFFFF"/>
        </w:rPr>
      </w:pPr>
    </w:p>
    <w:p w:rsidR="00232B96" w:rsidRPr="00232B96" w:rsidRDefault="00C034D0" w:rsidP="00232B96">
      <w:pPr>
        <w:ind w:firstLine="360"/>
        <w:rPr>
          <w:rStyle w:val="a9"/>
          <w:sz w:val="46"/>
          <w:szCs w:val="46"/>
          <w:shd w:val="clear" w:color="auto" w:fill="FFFFFF"/>
        </w:rPr>
      </w:pPr>
      <w:hyperlink r:id="rId8" w:history="1">
        <w:r w:rsidR="00232B96" w:rsidRPr="00232B96">
          <w:rPr>
            <w:rStyle w:val="a9"/>
            <w:sz w:val="46"/>
            <w:szCs w:val="46"/>
            <w:shd w:val="clear" w:color="auto" w:fill="FFFFFF"/>
          </w:rPr>
          <w:t>https://wordch.com/ru/poisk-slova/1</w:t>
        </w:r>
      </w:hyperlink>
    </w:p>
    <w:p w:rsidR="00232B96" w:rsidRPr="00232B96" w:rsidRDefault="00C034D0" w:rsidP="00232B96">
      <w:pPr>
        <w:ind w:firstLine="360"/>
        <w:rPr>
          <w:rStyle w:val="a9"/>
          <w:sz w:val="46"/>
          <w:szCs w:val="46"/>
          <w:shd w:val="clear" w:color="auto" w:fill="FFFFFF"/>
        </w:rPr>
      </w:pPr>
      <w:hyperlink r:id="rId9" w:history="1">
        <w:r w:rsidR="00232B96" w:rsidRPr="00232B96">
          <w:rPr>
            <w:rStyle w:val="a9"/>
            <w:sz w:val="46"/>
            <w:szCs w:val="46"/>
            <w:shd w:val="clear" w:color="auto" w:fill="FFFFFF"/>
          </w:rPr>
          <w:t>https://ollgames.ru/soedini-bukvy-v-slova/</w:t>
        </w:r>
      </w:hyperlink>
    </w:p>
    <w:p w:rsidR="00232B96" w:rsidRPr="00232B96" w:rsidRDefault="00232B96">
      <w:pPr>
        <w:ind w:firstLine="360"/>
        <w:rPr>
          <w:rStyle w:val="a9"/>
          <w:sz w:val="46"/>
          <w:szCs w:val="46"/>
          <w:shd w:val="clear" w:color="auto" w:fill="FFFFFF"/>
        </w:rPr>
      </w:pPr>
    </w:p>
    <w:sectPr w:rsidR="00232B96" w:rsidRPr="00232B96" w:rsidSect="00FC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635C"/>
    <w:multiLevelType w:val="hybridMultilevel"/>
    <w:tmpl w:val="636EC9E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32C"/>
    <w:rsid w:val="0002561F"/>
    <w:rsid w:val="000328DE"/>
    <w:rsid w:val="00063989"/>
    <w:rsid w:val="000A52C2"/>
    <w:rsid w:val="0016248E"/>
    <w:rsid w:val="00210307"/>
    <w:rsid w:val="00232B96"/>
    <w:rsid w:val="002420C7"/>
    <w:rsid w:val="0028718E"/>
    <w:rsid w:val="00302023"/>
    <w:rsid w:val="003978B5"/>
    <w:rsid w:val="003A2725"/>
    <w:rsid w:val="004025FA"/>
    <w:rsid w:val="005010A5"/>
    <w:rsid w:val="00503F93"/>
    <w:rsid w:val="005116E2"/>
    <w:rsid w:val="0066015F"/>
    <w:rsid w:val="00664385"/>
    <w:rsid w:val="00674750"/>
    <w:rsid w:val="00776F9D"/>
    <w:rsid w:val="00926121"/>
    <w:rsid w:val="0095232C"/>
    <w:rsid w:val="009533E8"/>
    <w:rsid w:val="009A0B5F"/>
    <w:rsid w:val="00A73055"/>
    <w:rsid w:val="00BB5131"/>
    <w:rsid w:val="00C034D0"/>
    <w:rsid w:val="00C372FD"/>
    <w:rsid w:val="00CC17E5"/>
    <w:rsid w:val="00D005A5"/>
    <w:rsid w:val="00D33D7B"/>
    <w:rsid w:val="00D47FB8"/>
    <w:rsid w:val="00E2178C"/>
    <w:rsid w:val="00E36F1B"/>
    <w:rsid w:val="00E95DE9"/>
    <w:rsid w:val="00EA5BDB"/>
    <w:rsid w:val="00F041CB"/>
    <w:rsid w:val="00FC4750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50"/>
  </w:style>
  <w:style w:type="paragraph" w:styleId="1">
    <w:name w:val="heading 1"/>
    <w:basedOn w:val="a"/>
    <w:link w:val="10"/>
    <w:uiPriority w:val="9"/>
    <w:qFormat/>
    <w:rsid w:val="009523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2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3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2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718E"/>
  </w:style>
  <w:style w:type="paragraph" w:styleId="a8">
    <w:name w:val="List Paragraph"/>
    <w:basedOn w:val="a"/>
    <w:uiPriority w:val="34"/>
    <w:qFormat/>
    <w:rsid w:val="000328D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32B96"/>
    <w:rPr>
      <w:color w:val="0000FF"/>
      <w:u w:val="single"/>
    </w:rPr>
  </w:style>
  <w:style w:type="paragraph" w:customStyle="1" w:styleId="c3">
    <w:name w:val="c3"/>
    <w:basedOn w:val="a"/>
    <w:rsid w:val="00232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2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ordch.com/ru/poisk-slova/1&amp;sa=D&amp;ust=1586713264004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teremoc.ru/game/obuchalki_reeding.htm&amp;sa=D&amp;ust=158671326400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teremoc.ru/game/obuchalki_reeding.htm&amp;sa=D&amp;ust=158671326400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ollgames.ru/soedini-bukvy-v-slova/&amp;sa=D&amp;ust=158671326400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2022-10-31T14:56:00Z</dcterms:created>
  <dcterms:modified xsi:type="dcterms:W3CDTF">2023-02-17T06:24:00Z</dcterms:modified>
</cp:coreProperties>
</file>