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2D" w:rsidRDefault="00DD292D"/>
    <w:p w:rsidR="005C3DF2" w:rsidRDefault="005C3DF2"/>
    <w:p w:rsidR="005C3DF2" w:rsidRPr="005C3DF2" w:rsidRDefault="005C3DF2" w:rsidP="005C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DF2">
        <w:rPr>
          <w:rFonts w:ascii="Times New Roman" w:hAnsi="Times New Roman" w:cs="Times New Roman"/>
          <w:b/>
          <w:sz w:val="28"/>
          <w:szCs w:val="28"/>
        </w:rPr>
        <w:t>ПЕРЕЧЕНЬ И СТОИМОСТЬ</w:t>
      </w:r>
    </w:p>
    <w:p w:rsidR="005C3DF2" w:rsidRDefault="005C3DF2" w:rsidP="005C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</w:t>
      </w:r>
    </w:p>
    <w:p w:rsidR="005C3DF2" w:rsidRDefault="005C3DF2" w:rsidP="005C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№1»</w:t>
      </w:r>
    </w:p>
    <w:p w:rsidR="005C3DF2" w:rsidRDefault="005C3DF2" w:rsidP="005C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5C3DF2" w:rsidRDefault="005C3DF2" w:rsidP="005C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9" w:type="dxa"/>
        <w:tblInd w:w="-601" w:type="dxa"/>
        <w:tblLook w:val="04A0"/>
      </w:tblPr>
      <w:tblGrid>
        <w:gridCol w:w="3828"/>
        <w:gridCol w:w="3190"/>
        <w:gridCol w:w="3191"/>
      </w:tblGrid>
      <w:tr w:rsidR="005C3DF2" w:rsidTr="005C3DF2">
        <w:tc>
          <w:tcPr>
            <w:tcW w:w="3828" w:type="dxa"/>
          </w:tcPr>
          <w:p w:rsidR="005C3DF2" w:rsidRDefault="005C3DF2" w:rsidP="005C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платных образовательных услуг</w:t>
            </w:r>
          </w:p>
        </w:tc>
        <w:tc>
          <w:tcPr>
            <w:tcW w:w="3190" w:type="dxa"/>
          </w:tcPr>
          <w:p w:rsidR="005C3DF2" w:rsidRDefault="005C3DF2" w:rsidP="005C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3191" w:type="dxa"/>
          </w:tcPr>
          <w:p w:rsidR="005C3DF2" w:rsidRDefault="005C3DF2" w:rsidP="005C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платной образовательной услуги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3DF2" w:rsidTr="005C3DF2">
        <w:tc>
          <w:tcPr>
            <w:tcW w:w="3828" w:type="dxa"/>
          </w:tcPr>
          <w:p w:rsidR="005C3DF2" w:rsidRDefault="005C3DF2" w:rsidP="005C3DF2">
            <w:pPr>
              <w:jc w:val="center"/>
              <w:rPr>
                <w:rFonts w:ascii="Times New Roman" w:hAnsi="Times New Roman" w:cs="Times New Roman"/>
              </w:rPr>
            </w:pPr>
            <w:r w:rsidRPr="00BF5373">
              <w:rPr>
                <w:rFonts w:ascii="Times New Roman" w:hAnsi="Times New Roman"/>
              </w:rPr>
              <w:t>«</w:t>
            </w:r>
            <w:r w:rsidRPr="00BF5373">
              <w:rPr>
                <w:rFonts w:ascii="Times New Roman" w:hAnsi="Times New Roman" w:cs="Times New Roman"/>
              </w:rPr>
              <w:t>Малышкина школа»</w:t>
            </w:r>
          </w:p>
          <w:p w:rsidR="005C3DF2" w:rsidRDefault="005C3DF2" w:rsidP="005C3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1E6DF6">
              <w:rPr>
                <w:rFonts w:ascii="Times New Roman" w:eastAsia="Calibri" w:hAnsi="Times New Roman" w:cs="Times New Roman"/>
              </w:rPr>
              <w:t>Раз ступенька, два – ступенька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C3DF2" w:rsidRDefault="005C3DF2" w:rsidP="005C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6A6D">
              <w:rPr>
                <w:rFonts w:ascii="Times New Roman" w:hAnsi="Times New Roman" w:cs="Times New Roman"/>
              </w:rPr>
              <w:t>(Формирование математических представлений)</w:t>
            </w:r>
          </w:p>
        </w:tc>
        <w:tc>
          <w:tcPr>
            <w:tcW w:w="3190" w:type="dxa"/>
          </w:tcPr>
          <w:p w:rsidR="005C3DF2" w:rsidRDefault="005C3DF2" w:rsidP="005C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3191" w:type="dxa"/>
          </w:tcPr>
          <w:p w:rsidR="005C3DF2" w:rsidRDefault="005C3DF2" w:rsidP="005C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3DF2" w:rsidTr="005C3DF2">
        <w:tc>
          <w:tcPr>
            <w:tcW w:w="3828" w:type="dxa"/>
          </w:tcPr>
          <w:p w:rsidR="005C3DF2" w:rsidRDefault="005C3DF2" w:rsidP="005C3DF2">
            <w:pPr>
              <w:jc w:val="center"/>
              <w:rPr>
                <w:rFonts w:ascii="Times New Roman" w:hAnsi="Times New Roman" w:cs="Times New Roman"/>
              </w:rPr>
            </w:pPr>
            <w:r w:rsidRPr="00BF5373">
              <w:rPr>
                <w:rFonts w:ascii="Times New Roman" w:hAnsi="Times New Roman"/>
              </w:rPr>
              <w:t>«</w:t>
            </w:r>
            <w:r w:rsidRPr="00BF5373">
              <w:rPr>
                <w:rFonts w:ascii="Times New Roman" w:hAnsi="Times New Roman" w:cs="Times New Roman"/>
              </w:rPr>
              <w:t>Малышкина школа»</w:t>
            </w:r>
          </w:p>
          <w:p w:rsidR="005C3DF2" w:rsidRDefault="005C3DF2" w:rsidP="005C3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2F6013">
              <w:rPr>
                <w:rFonts w:ascii="Times New Roman" w:eastAsia="Calibri" w:hAnsi="Times New Roman" w:cs="Times New Roman"/>
              </w:rPr>
              <w:t>По дороге к Азбуке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C3DF2" w:rsidRDefault="005C3DF2" w:rsidP="005C3DF2">
            <w:pPr>
              <w:jc w:val="center"/>
              <w:rPr>
                <w:rFonts w:ascii="Times New Roman" w:hAnsi="Times New Roman" w:cs="Times New Roman"/>
              </w:rPr>
            </w:pPr>
            <w:r w:rsidRPr="00E718DF">
              <w:rPr>
                <w:rFonts w:ascii="Times New Roman" w:hAnsi="Times New Roman" w:cs="Times New Roman"/>
              </w:rPr>
              <w:t>(Развитие речи и подготовка к обучению грамоте)</w:t>
            </w:r>
          </w:p>
          <w:p w:rsidR="005C3DF2" w:rsidRDefault="005C3DF2" w:rsidP="005C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DF2" w:rsidRDefault="005C3DF2" w:rsidP="005C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3191" w:type="dxa"/>
          </w:tcPr>
          <w:p w:rsidR="005C3DF2" w:rsidRDefault="005C3DF2" w:rsidP="005C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3DF2" w:rsidTr="005C3DF2">
        <w:tc>
          <w:tcPr>
            <w:tcW w:w="3828" w:type="dxa"/>
          </w:tcPr>
          <w:p w:rsidR="005C3DF2" w:rsidRDefault="005C3DF2" w:rsidP="005C3DF2">
            <w:pPr>
              <w:jc w:val="center"/>
              <w:rPr>
                <w:rFonts w:ascii="Times New Roman" w:hAnsi="Times New Roman" w:cs="Times New Roman"/>
              </w:rPr>
            </w:pPr>
            <w:r w:rsidRPr="00BF5373">
              <w:rPr>
                <w:rFonts w:ascii="Times New Roman" w:hAnsi="Times New Roman"/>
              </w:rPr>
              <w:t>«</w:t>
            </w:r>
            <w:r w:rsidRPr="00BF5373">
              <w:rPr>
                <w:rFonts w:ascii="Times New Roman" w:hAnsi="Times New Roman" w:cs="Times New Roman"/>
              </w:rPr>
              <w:t>Малышкина школа»</w:t>
            </w:r>
          </w:p>
          <w:p w:rsidR="005C3DF2" w:rsidRDefault="005C3DF2" w:rsidP="005C3D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5C3DF2">
              <w:rPr>
                <w:rFonts w:ascii="Times New Roman" w:eastAsia="Calibri" w:hAnsi="Times New Roman" w:cs="Times New Roman"/>
              </w:rPr>
              <w:t>Окружающий мир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C3DF2" w:rsidRPr="005C3DF2" w:rsidRDefault="005C3DF2" w:rsidP="005C3DF2">
            <w:pPr>
              <w:jc w:val="center"/>
              <w:rPr>
                <w:rFonts w:ascii="Times New Roman" w:hAnsi="Times New Roman" w:cs="Times New Roman"/>
              </w:rPr>
            </w:pPr>
            <w:r w:rsidRPr="005C3DF2">
              <w:rPr>
                <w:rFonts w:ascii="Times New Roman" w:eastAsia="Calibri" w:hAnsi="Times New Roman" w:cs="Times New Roman"/>
              </w:rPr>
              <w:t xml:space="preserve"> </w:t>
            </w:r>
            <w:r w:rsidRPr="005C3DF2">
              <w:rPr>
                <w:rFonts w:ascii="Times New Roman" w:hAnsi="Times New Roman" w:cs="Times New Roman"/>
              </w:rPr>
              <w:t>(Развитие познавательного интереса через окружающий мир)</w:t>
            </w:r>
          </w:p>
          <w:p w:rsidR="005C3DF2" w:rsidRDefault="005C3DF2" w:rsidP="005C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DF2" w:rsidRDefault="005C3DF2" w:rsidP="005C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3191" w:type="dxa"/>
          </w:tcPr>
          <w:p w:rsidR="005C3DF2" w:rsidRDefault="005C3DF2" w:rsidP="005C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C3DF2" w:rsidRPr="005C3DF2" w:rsidRDefault="005C3DF2" w:rsidP="005C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3DF2" w:rsidRPr="005C3DF2" w:rsidSect="00DD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3DF2"/>
    <w:rsid w:val="005C3DF2"/>
    <w:rsid w:val="00DD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>sc1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2021-02-08T05:46:00Z</dcterms:created>
  <dcterms:modified xsi:type="dcterms:W3CDTF">2021-02-08T05:52:00Z</dcterms:modified>
</cp:coreProperties>
</file>