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10" w:rsidRPr="0008084E" w:rsidRDefault="00F67510" w:rsidP="00C6134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8084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Публичное представление собственного инновационного педагогического опыта </w:t>
      </w:r>
      <w:r w:rsidR="00CA0E58">
        <w:rPr>
          <w:rFonts w:ascii="Times New Roman" w:eastAsia="Calibri" w:hAnsi="Times New Roman" w:cs="Times New Roman"/>
          <w:b/>
          <w:bCs/>
          <w:sz w:val="28"/>
          <w:szCs w:val="28"/>
        </w:rPr>
        <w:t>учителя - логопеда МОУ «Николаевская средняя общеобразовательная школа</w:t>
      </w:r>
      <w:r w:rsidRPr="0008084E">
        <w:rPr>
          <w:rFonts w:ascii="Times New Roman" w:eastAsia="Calibri" w:hAnsi="Times New Roman" w:cs="Times New Roman"/>
          <w:b/>
          <w:bCs/>
          <w:sz w:val="28"/>
          <w:szCs w:val="28"/>
        </w:rPr>
        <w:t>» г. о. Саранск Республики Мордовия</w:t>
      </w:r>
    </w:p>
    <w:p w:rsidR="00F67510" w:rsidRDefault="00CA0E58" w:rsidP="00C6134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OLE_LINK1"/>
      <w:bookmarkStart w:id="1" w:name="OLE_LINK2"/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Кезиной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Ольги Александровны</w:t>
      </w:r>
    </w:p>
    <w:p w:rsidR="00C61348" w:rsidRPr="0008084E" w:rsidRDefault="00C61348" w:rsidP="00C6134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bookmarkEnd w:id="0"/>
    <w:bookmarkEnd w:id="1"/>
    <w:p w:rsidR="00F67510" w:rsidRPr="0094363A" w:rsidRDefault="00F67510" w:rsidP="00C61348">
      <w:pPr>
        <w:pStyle w:val="a5"/>
        <w:kinsoku w:val="0"/>
        <w:overflowPunct w:val="0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 w:rsidRPr="00F67510">
        <w:rPr>
          <w:rFonts w:eastAsia="Calibri"/>
          <w:b/>
          <w:bCs/>
        </w:rPr>
        <w:t>Тема самообразования:</w:t>
      </w:r>
      <w:r w:rsidRPr="00F67510">
        <w:rPr>
          <w:rFonts w:eastAsia="Calibri"/>
        </w:rPr>
        <w:t xml:space="preserve"> «</w:t>
      </w:r>
      <w:r w:rsidR="00CA0E58">
        <w:rPr>
          <w:bCs/>
          <w:i/>
          <w:caps/>
          <w:kern w:val="24"/>
          <w:sz w:val="28"/>
          <w:szCs w:val="28"/>
        </w:rPr>
        <w:t>Совершенствование навыка чтения у младших школьников</w:t>
      </w:r>
      <w:r w:rsidRPr="0094363A">
        <w:rPr>
          <w:rFonts w:eastAsia="Calibri"/>
          <w:i/>
          <w:sz w:val="28"/>
          <w:szCs w:val="28"/>
        </w:rPr>
        <w:t>»</w:t>
      </w:r>
    </w:p>
    <w:p w:rsidR="00F67510" w:rsidRPr="0094363A" w:rsidRDefault="00F67510" w:rsidP="00C61348">
      <w:pPr>
        <w:spacing w:after="16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2253B9" w:rsidRPr="00307F97" w:rsidRDefault="00F67510" w:rsidP="00C61348">
      <w:pPr>
        <w:pStyle w:val="a4"/>
        <w:numPr>
          <w:ilvl w:val="0"/>
          <w:numId w:val="1"/>
        </w:numPr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307F9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Обоснование актуальности и перспективности опыта. Его значения для совершен</w:t>
      </w:r>
      <w:r w:rsidRPr="00307F9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softHyphen/>
        <w:t>ствования у</w:t>
      </w:r>
      <w:r w:rsidR="00614F9C" w:rsidRPr="00307F9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чебно-воспитательного процесса.</w:t>
      </w:r>
    </w:p>
    <w:p w:rsidR="001D15D1" w:rsidRPr="00307F97" w:rsidRDefault="001D15D1" w:rsidP="00C6134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F97">
        <w:rPr>
          <w:rFonts w:ascii="Times New Roman" w:hAnsi="Times New Roman" w:cs="Times New Roman"/>
          <w:sz w:val="28"/>
          <w:szCs w:val="28"/>
        </w:rPr>
        <w:t xml:space="preserve">Современное 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счётом, основными навыками учебной деятельности, элементами теоретического мышления, простейшими навыками самоконтроля, культурой поведения и речи). Письмо и чтение – базовые школьные навыки, без эффективного владения которыми обучение затруднено или просто невозможно. Это сложнейшие интегративные навыки, объединяющие в единую структуру деятельности все высшие психические функции – внимание, восприятие, память, мышление. Важно подчеркнуть, что обучение тактике письма и технике чтения не имеют самостоятельной ценности, если не приводят к письменной речи, не создают потребность в ней. Именно в этом культурно-исторический смысл обучения ребенка письму и чтению, который выделял Л.С. </w:t>
      </w:r>
      <w:proofErr w:type="spellStart"/>
      <w:r w:rsidRPr="00307F97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307F97">
        <w:rPr>
          <w:rFonts w:ascii="Times New Roman" w:hAnsi="Times New Roman" w:cs="Times New Roman"/>
          <w:sz w:val="28"/>
          <w:szCs w:val="28"/>
        </w:rPr>
        <w:t xml:space="preserve">, когда писал, что существующие методики обучения (а принципы этих методик не изменялись) «не учитывают главное, и вместо письменной речи дают ребенку письменные навыки» </w:t>
      </w:r>
    </w:p>
    <w:p w:rsidR="001D15D1" w:rsidRPr="00307F97" w:rsidRDefault="00E33B3B" w:rsidP="00C6134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F97">
        <w:rPr>
          <w:rFonts w:ascii="Times New Roman" w:hAnsi="Times New Roman" w:cs="Times New Roman"/>
          <w:sz w:val="28"/>
          <w:szCs w:val="28"/>
        </w:rPr>
        <w:t xml:space="preserve">Ошибки чтения </w:t>
      </w:r>
      <w:r w:rsidR="001D15D1" w:rsidRPr="00307F97">
        <w:rPr>
          <w:rFonts w:ascii="Times New Roman" w:hAnsi="Times New Roman" w:cs="Times New Roman"/>
          <w:sz w:val="28"/>
          <w:szCs w:val="28"/>
        </w:rPr>
        <w:t xml:space="preserve"> представляют собой наиболее распространенную форму трудностей овладения школьной программой у детей младшего школьного возраста. Решение данной проблемы невозможно без выявления причин в возникновении т</w:t>
      </w:r>
      <w:r w:rsidRPr="00307F97">
        <w:rPr>
          <w:rFonts w:ascii="Times New Roman" w:hAnsi="Times New Roman" w:cs="Times New Roman"/>
          <w:sz w:val="28"/>
          <w:szCs w:val="28"/>
        </w:rPr>
        <w:t xml:space="preserve">рудностей формирования </w:t>
      </w:r>
      <w:r w:rsidR="001D15D1" w:rsidRPr="00307F97">
        <w:rPr>
          <w:rFonts w:ascii="Times New Roman" w:hAnsi="Times New Roman" w:cs="Times New Roman"/>
          <w:sz w:val="28"/>
          <w:szCs w:val="28"/>
        </w:rPr>
        <w:t xml:space="preserve">чтения у младших школьников, без глубокого историко-педагогического и психологического анализа широкой образовательной практики, направленной на изучение механизмов трудностей в обучении. В связи с этим педагог должен владеть определенными технологиями по профилактике нарушений чтения. Несмотря на </w:t>
      </w:r>
      <w:proofErr w:type="spellStart"/>
      <w:r w:rsidR="001D15D1" w:rsidRPr="00307F97">
        <w:rPr>
          <w:rFonts w:ascii="Times New Roman" w:hAnsi="Times New Roman" w:cs="Times New Roman"/>
          <w:sz w:val="28"/>
          <w:szCs w:val="28"/>
        </w:rPr>
        <w:t>представленность</w:t>
      </w:r>
      <w:proofErr w:type="spellEnd"/>
      <w:r w:rsidR="001D15D1" w:rsidRPr="00307F97">
        <w:rPr>
          <w:rFonts w:ascii="Times New Roman" w:hAnsi="Times New Roman" w:cs="Times New Roman"/>
          <w:sz w:val="28"/>
          <w:szCs w:val="28"/>
        </w:rPr>
        <w:t xml:space="preserve"> данной проблемы в литературе, она по-прежнему не теряет своей актуальности, т.к. существует необходимость изучения механизмов возникновения трудностей при овладении чтением у учащихся. </w:t>
      </w:r>
    </w:p>
    <w:p w:rsidR="001D15D1" w:rsidRPr="00307F97" w:rsidRDefault="001D15D1" w:rsidP="00C6134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F97">
        <w:rPr>
          <w:rFonts w:ascii="Times New Roman" w:hAnsi="Times New Roman" w:cs="Times New Roman"/>
          <w:sz w:val="28"/>
          <w:szCs w:val="28"/>
        </w:rPr>
        <w:t>Значимость и актуальность данной проблемы подтверждается вниманием к ней со стороны психологов, педагогов, методистов и учителей-практико</w:t>
      </w:r>
      <w:r w:rsidR="00E33B3B" w:rsidRPr="00307F97">
        <w:rPr>
          <w:rFonts w:ascii="Times New Roman" w:hAnsi="Times New Roman" w:cs="Times New Roman"/>
          <w:sz w:val="28"/>
          <w:szCs w:val="28"/>
        </w:rPr>
        <w:t>в.</w:t>
      </w:r>
      <w:r w:rsidRPr="00307F97">
        <w:rPr>
          <w:rFonts w:ascii="Times New Roman" w:hAnsi="Times New Roman" w:cs="Times New Roman"/>
          <w:sz w:val="28"/>
          <w:szCs w:val="28"/>
        </w:rPr>
        <w:t xml:space="preserve"> Цель исследования: разработка комплекса упражнений для устранения трудностей в овладении правильным, безошибочным чтением младшими школьниками.</w:t>
      </w:r>
    </w:p>
    <w:p w:rsidR="001D15D1" w:rsidRPr="00307F97" w:rsidRDefault="001D15D1" w:rsidP="00C6134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F97">
        <w:rPr>
          <w:rFonts w:ascii="Times New Roman" w:hAnsi="Times New Roman" w:cs="Times New Roman"/>
          <w:sz w:val="28"/>
          <w:szCs w:val="28"/>
        </w:rPr>
        <w:lastRenderedPageBreak/>
        <w:t xml:space="preserve">Гипотезой исследования служит предположение, что при использовании диагностики </w:t>
      </w:r>
      <w:proofErr w:type="spellStart"/>
      <w:r w:rsidRPr="00307F9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07F97">
        <w:rPr>
          <w:rFonts w:ascii="Times New Roman" w:hAnsi="Times New Roman" w:cs="Times New Roman"/>
          <w:sz w:val="28"/>
          <w:szCs w:val="28"/>
        </w:rPr>
        <w:t xml:space="preserve"> навыков чтения и соответствующей коррекции (комплекс упражнений), можно достичь положительных результатов в преодолении трудностей обучения чтению младших школьников.</w:t>
      </w:r>
    </w:p>
    <w:p w:rsidR="001D15D1" w:rsidRPr="00307F97" w:rsidRDefault="001D15D1" w:rsidP="00C61348">
      <w:pPr>
        <w:pStyle w:val="a4"/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F97">
        <w:rPr>
          <w:rFonts w:ascii="Times New Roman" w:hAnsi="Times New Roman" w:cs="Times New Roman"/>
          <w:sz w:val="28"/>
          <w:szCs w:val="28"/>
        </w:rPr>
        <w:t>В соответствии с указанной целью, гипотезой исследования были определены следующие задачи:</w:t>
      </w:r>
    </w:p>
    <w:p w:rsidR="001D15D1" w:rsidRPr="00307F97" w:rsidRDefault="001D15D1" w:rsidP="00C6134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F97">
        <w:rPr>
          <w:rFonts w:ascii="Times New Roman" w:hAnsi="Times New Roman" w:cs="Times New Roman"/>
          <w:sz w:val="28"/>
          <w:szCs w:val="28"/>
        </w:rPr>
        <w:t>1. Изучить педагогическую, психологическую, методическую литературу по проблеме нарушений чтения и письма детей младшего школьного возраста.</w:t>
      </w:r>
    </w:p>
    <w:p w:rsidR="001D15D1" w:rsidRPr="00307F97" w:rsidRDefault="001D15D1" w:rsidP="00C6134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F97">
        <w:rPr>
          <w:rFonts w:ascii="Times New Roman" w:hAnsi="Times New Roman" w:cs="Times New Roman"/>
          <w:sz w:val="28"/>
          <w:szCs w:val="28"/>
        </w:rPr>
        <w:t>2. Проанализировать трудности в овладении чтением у младших школьников, их причины.</w:t>
      </w:r>
    </w:p>
    <w:p w:rsidR="001D15D1" w:rsidRPr="00307F97" w:rsidRDefault="001D15D1" w:rsidP="00C6134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F97">
        <w:rPr>
          <w:rFonts w:ascii="Times New Roman" w:hAnsi="Times New Roman" w:cs="Times New Roman"/>
          <w:sz w:val="28"/>
          <w:szCs w:val="28"/>
        </w:rPr>
        <w:t>3. Выбрать методики для исследования нарушений чтения младших школьников.</w:t>
      </w:r>
    </w:p>
    <w:p w:rsidR="00E33B3B" w:rsidRPr="00307F97" w:rsidRDefault="001D15D1" w:rsidP="00C6134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F97">
        <w:rPr>
          <w:rFonts w:ascii="Times New Roman" w:hAnsi="Times New Roman" w:cs="Times New Roman"/>
          <w:sz w:val="28"/>
          <w:szCs w:val="28"/>
        </w:rPr>
        <w:t xml:space="preserve">4. Провести исследование, направленное на изучение трудностей, возникающих у младших школьников при овладении чтением </w:t>
      </w:r>
    </w:p>
    <w:p w:rsidR="001D15D1" w:rsidRPr="00307F97" w:rsidRDefault="001D15D1" w:rsidP="00C6134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F97">
        <w:rPr>
          <w:rFonts w:ascii="Times New Roman" w:hAnsi="Times New Roman" w:cs="Times New Roman"/>
          <w:sz w:val="28"/>
          <w:szCs w:val="28"/>
        </w:rPr>
        <w:t>5. Разработать комплекс упражнений по профилактике и коррекции трудностей чтения в условиях общеобразовательной организации.</w:t>
      </w:r>
    </w:p>
    <w:p w:rsidR="001D15D1" w:rsidRPr="00307F97" w:rsidRDefault="001D15D1" w:rsidP="00C61348">
      <w:pPr>
        <w:pStyle w:val="a8"/>
        <w:spacing w:after="0"/>
        <w:ind w:left="-567" w:firstLine="567"/>
        <w:jc w:val="both"/>
        <w:rPr>
          <w:sz w:val="28"/>
          <w:szCs w:val="28"/>
        </w:rPr>
      </w:pPr>
      <w:r w:rsidRPr="00307F97">
        <w:rPr>
          <w:sz w:val="28"/>
          <w:szCs w:val="28"/>
        </w:rPr>
        <w:t xml:space="preserve">Для проверки гипотезы и решения поставленных задач был использован комплекс </w:t>
      </w:r>
      <w:proofErr w:type="spellStart"/>
      <w:r w:rsidRPr="00307F97">
        <w:rPr>
          <w:sz w:val="28"/>
          <w:szCs w:val="28"/>
        </w:rPr>
        <w:t>взаимообогащающих</w:t>
      </w:r>
      <w:proofErr w:type="spellEnd"/>
      <w:r w:rsidRPr="00307F97">
        <w:rPr>
          <w:sz w:val="28"/>
          <w:szCs w:val="28"/>
        </w:rPr>
        <w:t xml:space="preserve"> и дополняющих друг друга методов исследования: теоретические - анализ, обобщение и систематизация психолого-педагогической, методической литературы; эмпирические </w:t>
      </w:r>
      <w:proofErr w:type="gramStart"/>
      <w:r w:rsidRPr="00307F97">
        <w:rPr>
          <w:sz w:val="28"/>
          <w:szCs w:val="28"/>
        </w:rPr>
        <w:t>–н</w:t>
      </w:r>
      <w:proofErr w:type="gramEnd"/>
      <w:r w:rsidRPr="00307F97">
        <w:rPr>
          <w:sz w:val="28"/>
          <w:szCs w:val="28"/>
        </w:rPr>
        <w:t>аблюдение, сравнительный анализ и синтез, анализ педагогической практики; статические и математические методы обработки полученных данных.</w:t>
      </w:r>
    </w:p>
    <w:p w:rsidR="001D15D1" w:rsidRPr="00307F97" w:rsidRDefault="001D15D1" w:rsidP="00C61348">
      <w:pPr>
        <w:pStyle w:val="a8"/>
        <w:spacing w:after="0"/>
        <w:ind w:left="-567" w:firstLine="567"/>
        <w:jc w:val="both"/>
        <w:rPr>
          <w:sz w:val="28"/>
          <w:szCs w:val="28"/>
        </w:rPr>
      </w:pPr>
      <w:r w:rsidRPr="00307F97">
        <w:rPr>
          <w:sz w:val="28"/>
          <w:szCs w:val="28"/>
        </w:rPr>
        <w:t>Теоретическая значимость работы состоит в том, что в рамках теоретического исследования проанализирована психологическая, педагогическая и методическая литература, выявлены особенности формирования чтения у младших школьников, виды трудностей и причины их возникновения.</w:t>
      </w:r>
    </w:p>
    <w:p w:rsidR="001D15D1" w:rsidRPr="00307F97" w:rsidRDefault="001D15D1" w:rsidP="00C61348">
      <w:pPr>
        <w:pStyle w:val="a8"/>
        <w:spacing w:after="0"/>
        <w:ind w:left="-567" w:firstLine="567"/>
        <w:jc w:val="both"/>
      </w:pPr>
      <w:r w:rsidRPr="00307F97">
        <w:rPr>
          <w:sz w:val="28"/>
          <w:szCs w:val="28"/>
        </w:rPr>
        <w:t>Практическая значимость заключается в том, что материалы исследования могут применяться педагогами в диагностике, а также в разработке и проведении индивидуальных и групповых коррекционно-развивающих занятий с детьми, имеющими трудности в овладении чтением.</w:t>
      </w:r>
      <w:r w:rsidRPr="00307F97">
        <w:t xml:space="preserve"> </w:t>
      </w:r>
    </w:p>
    <w:p w:rsidR="001D15D1" w:rsidRPr="00307F97" w:rsidRDefault="001D15D1" w:rsidP="00C61348">
      <w:pPr>
        <w:spacing w:after="16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C424B5" w:rsidRPr="00307F97" w:rsidRDefault="00C424B5" w:rsidP="00C6134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67510" w:rsidRDefault="00F67510" w:rsidP="00C61348">
      <w:pPr>
        <w:pStyle w:val="a4"/>
        <w:widowControl w:val="0"/>
        <w:numPr>
          <w:ilvl w:val="0"/>
          <w:numId w:val="1"/>
        </w:numPr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ru-RU"/>
        </w:rPr>
      </w:pPr>
      <w:r w:rsidRPr="00307F97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ru-RU"/>
        </w:rPr>
        <w:t>Теоретическая база опыта.</w:t>
      </w:r>
    </w:p>
    <w:p w:rsidR="00C61348" w:rsidRPr="00307F97" w:rsidRDefault="00C61348" w:rsidP="00C61348">
      <w:pPr>
        <w:pStyle w:val="a4"/>
        <w:widowControl w:val="0"/>
        <w:suppressAutoHyphens/>
        <w:spacing w:before="240"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ru-RU"/>
        </w:rPr>
      </w:pPr>
    </w:p>
    <w:p w:rsidR="00DD618E" w:rsidRPr="00307F97" w:rsidRDefault="00DD618E" w:rsidP="00C61348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F97">
        <w:rPr>
          <w:rFonts w:ascii="Times New Roman" w:hAnsi="Times New Roman" w:cs="Times New Roman"/>
          <w:sz w:val="28"/>
          <w:szCs w:val="28"/>
        </w:rPr>
        <w:t xml:space="preserve">Письмо и чтение – сложнейшие навыки, которые длительно формируются, проходя ряд одинаковых этапов. Известный отечественной психолог А.Р. </w:t>
      </w:r>
      <w:proofErr w:type="spellStart"/>
      <w:r w:rsidRPr="00307F97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307F97">
        <w:rPr>
          <w:rFonts w:ascii="Times New Roman" w:hAnsi="Times New Roman" w:cs="Times New Roman"/>
          <w:sz w:val="28"/>
          <w:szCs w:val="28"/>
        </w:rPr>
        <w:t xml:space="preserve">, одним из первых проанализировавший психофизиологические механизмы процесса письма, отмечал: «…для того чтобы учащийся мог научиться писать, он должен хорошо различать диктуемые звуки речи и сохранять их порядок, хорошо </w:t>
      </w:r>
      <w:r w:rsidRPr="00307F97">
        <w:rPr>
          <w:rFonts w:ascii="Times New Roman" w:hAnsi="Times New Roman" w:cs="Times New Roman"/>
          <w:sz w:val="28"/>
          <w:szCs w:val="28"/>
        </w:rPr>
        <w:lastRenderedPageBreak/>
        <w:t xml:space="preserve">усвоить написание букв, не смешивая близкие по начертанию, и выработать твердые двигательные навыки, уверенно чередуя нужные движения». </w:t>
      </w:r>
    </w:p>
    <w:p w:rsidR="00DD618E" w:rsidRPr="00307F97" w:rsidRDefault="00DD618E" w:rsidP="00C61348">
      <w:pPr>
        <w:pStyle w:val="a4"/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F97">
        <w:rPr>
          <w:rFonts w:ascii="Times New Roman" w:hAnsi="Times New Roman" w:cs="Times New Roman"/>
          <w:sz w:val="28"/>
          <w:szCs w:val="28"/>
        </w:rPr>
        <w:t>Так же можно описать и процесс чтения, при котором ребенок хорошо должен воспринимать, различать и дифференцировать все буквенные знаки, уметь переводить их в звуки, складывать из них слова, понимать и знать смысл слов, правильно выделять грамматическую структуру письменной речи и понимать смысл</w:t>
      </w:r>
    </w:p>
    <w:p w:rsidR="00DD618E" w:rsidRPr="00307F97" w:rsidRDefault="00DD618E" w:rsidP="00C61348">
      <w:pPr>
        <w:pStyle w:val="a4"/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F97">
        <w:rPr>
          <w:rFonts w:ascii="Times New Roman" w:hAnsi="Times New Roman" w:cs="Times New Roman"/>
          <w:sz w:val="28"/>
          <w:szCs w:val="28"/>
        </w:rPr>
        <w:t xml:space="preserve">На начальном этапе формирования навыка, по мнению отечественного психолога Д.Б. </w:t>
      </w:r>
      <w:proofErr w:type="spellStart"/>
      <w:r w:rsidRPr="00307F97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307F97">
        <w:rPr>
          <w:rFonts w:ascii="Times New Roman" w:hAnsi="Times New Roman" w:cs="Times New Roman"/>
          <w:sz w:val="28"/>
          <w:szCs w:val="28"/>
        </w:rPr>
        <w:t>, чтение «есть действие по воссозданию звуковой формы слова на основе его графической (буквенной) модели» Но это структура уже сформированных навыков, когда внимание ребенка не направлено на каждую отдельную операцию.</w:t>
      </w:r>
    </w:p>
    <w:p w:rsidR="00DD618E" w:rsidRPr="00307F97" w:rsidRDefault="00DD618E" w:rsidP="00C61348">
      <w:pPr>
        <w:pStyle w:val="a4"/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F97">
        <w:rPr>
          <w:rFonts w:ascii="Times New Roman" w:hAnsi="Times New Roman" w:cs="Times New Roman"/>
          <w:sz w:val="28"/>
          <w:szCs w:val="28"/>
        </w:rPr>
        <w:t>Процесс чтения на начальном этапе  разделяется на отдельные операции. Ребенок должен освоить весь набор письменных знаков (букв), научиться сознательно различать и выделять их, соотносить эти графические знаки с отдельными звуками, усвоить правила воссоздания из графического образца слова его звучащий вариант, потом нужно узнать это слово, понять его смысл. И только научившись выполнять все эти «технические» операции, ребенок может учиться понимать не только слово, но и текст.</w:t>
      </w:r>
    </w:p>
    <w:p w:rsidR="00DD618E" w:rsidRPr="00307F97" w:rsidRDefault="00DD618E" w:rsidP="00C61348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F97">
        <w:rPr>
          <w:rFonts w:ascii="Times New Roman" w:hAnsi="Times New Roman" w:cs="Times New Roman"/>
          <w:sz w:val="28"/>
          <w:szCs w:val="28"/>
        </w:rPr>
        <w:t>В формировании «технической части» этих навыков можно выделить три основных этапа:</w:t>
      </w:r>
    </w:p>
    <w:p w:rsidR="00DD618E" w:rsidRPr="00307F97" w:rsidRDefault="00DD618E" w:rsidP="00C61348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F97">
        <w:rPr>
          <w:rFonts w:ascii="Times New Roman" w:hAnsi="Times New Roman" w:cs="Times New Roman"/>
          <w:bCs/>
          <w:sz w:val="28"/>
          <w:szCs w:val="28"/>
        </w:rPr>
        <w:t>Первый – аналитический</w:t>
      </w:r>
      <w:r w:rsidRPr="00307F97">
        <w:rPr>
          <w:rFonts w:ascii="Times New Roman" w:hAnsi="Times New Roman" w:cs="Times New Roman"/>
          <w:sz w:val="28"/>
          <w:szCs w:val="28"/>
        </w:rPr>
        <w:t>, включающий вычленение и овладение основными элементами действия.</w:t>
      </w:r>
    </w:p>
    <w:p w:rsidR="00DD618E" w:rsidRPr="00307F97" w:rsidRDefault="00DD618E" w:rsidP="00C61348">
      <w:pPr>
        <w:pStyle w:val="a4"/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F97">
        <w:rPr>
          <w:rFonts w:ascii="Times New Roman" w:hAnsi="Times New Roman" w:cs="Times New Roman"/>
          <w:bCs/>
          <w:sz w:val="28"/>
          <w:szCs w:val="28"/>
        </w:rPr>
        <w:t>Второй – синтетический</w:t>
      </w:r>
      <w:r w:rsidRPr="00307F97">
        <w:rPr>
          <w:rFonts w:ascii="Times New Roman" w:hAnsi="Times New Roman" w:cs="Times New Roman"/>
          <w:sz w:val="28"/>
          <w:szCs w:val="28"/>
        </w:rPr>
        <w:t>: объединение отдельных элементов в целостное действие при высокой степени сознательного контроля.</w:t>
      </w:r>
    </w:p>
    <w:p w:rsidR="00DD618E" w:rsidRPr="00307F97" w:rsidRDefault="00DD618E" w:rsidP="00C61348">
      <w:pPr>
        <w:pStyle w:val="a4"/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F97">
        <w:rPr>
          <w:rFonts w:ascii="Times New Roman" w:hAnsi="Times New Roman" w:cs="Times New Roman"/>
          <w:bCs/>
          <w:sz w:val="28"/>
          <w:szCs w:val="28"/>
        </w:rPr>
        <w:t>Третий – автоматизация</w:t>
      </w:r>
      <w:r w:rsidRPr="00307F97">
        <w:rPr>
          <w:rFonts w:ascii="Times New Roman" w:hAnsi="Times New Roman" w:cs="Times New Roman"/>
          <w:sz w:val="28"/>
          <w:szCs w:val="28"/>
        </w:rPr>
        <w:t>: сформированное целостное действие, выполняемое без фиксирования внимания на отдельных элементах.</w:t>
      </w:r>
    </w:p>
    <w:p w:rsidR="00DD618E" w:rsidRPr="00307F97" w:rsidRDefault="00DD618E" w:rsidP="00C61348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F97">
        <w:rPr>
          <w:rFonts w:ascii="Times New Roman" w:hAnsi="Times New Roman" w:cs="Times New Roman"/>
          <w:sz w:val="28"/>
          <w:szCs w:val="28"/>
        </w:rPr>
        <w:t>Многие ученики начальной школы в процессе формирования навыков «застревают» на втором этапе и не переходят к третьему. Чтение включает сложнейшие психофизиологические механизмы организации внимания, произвольной регуляции и контроля деятельности, артикуляции и слухового анализа, зрительно-пространственное восприятие, зрительную и слуховую память, зрительно-моторные координации, звукобуквенный и фонемный анализ, нервно-мышечный контроль и т.п.</w:t>
      </w:r>
      <w:r w:rsidRPr="00307F97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</w:p>
    <w:p w:rsidR="00DD618E" w:rsidRPr="00307F97" w:rsidRDefault="00DD618E" w:rsidP="00C61348">
      <w:pPr>
        <w:pStyle w:val="a4"/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F97">
        <w:rPr>
          <w:rFonts w:ascii="Times New Roman" w:hAnsi="Times New Roman" w:cs="Times New Roman"/>
          <w:sz w:val="28"/>
          <w:szCs w:val="28"/>
        </w:rPr>
        <w:t xml:space="preserve">В формировании навыка чтения можно выделить те же три этапа. </w:t>
      </w:r>
      <w:r w:rsidRPr="00307F97">
        <w:rPr>
          <w:rFonts w:ascii="Times New Roman" w:hAnsi="Times New Roman" w:cs="Times New Roman"/>
          <w:bCs/>
          <w:sz w:val="28"/>
          <w:szCs w:val="28"/>
        </w:rPr>
        <w:t>Первый–аналитический</w:t>
      </w:r>
      <w:r w:rsidRPr="00307F97">
        <w:rPr>
          <w:rFonts w:ascii="Times New Roman" w:hAnsi="Times New Roman" w:cs="Times New Roman"/>
          <w:sz w:val="28"/>
          <w:szCs w:val="28"/>
        </w:rPr>
        <w:t xml:space="preserve">: этап осознанной, контролируемой </w:t>
      </w:r>
      <w:proofErr w:type="spellStart"/>
      <w:r w:rsidRPr="00307F97">
        <w:rPr>
          <w:rFonts w:ascii="Times New Roman" w:hAnsi="Times New Roman" w:cs="Times New Roman"/>
          <w:sz w:val="28"/>
          <w:szCs w:val="28"/>
        </w:rPr>
        <w:t>дифферинцировки</w:t>
      </w:r>
      <w:proofErr w:type="spellEnd"/>
      <w:r w:rsidRPr="00307F97">
        <w:rPr>
          <w:rFonts w:ascii="Times New Roman" w:hAnsi="Times New Roman" w:cs="Times New Roman"/>
          <w:sz w:val="28"/>
          <w:szCs w:val="28"/>
        </w:rPr>
        <w:t xml:space="preserve"> буквенных знаков, сопровождаемой фонемным анализом, и связывания ее с буквой и на этой основе – воссоздание звукового образа слова (чтение побуквенное, </w:t>
      </w:r>
      <w:proofErr w:type="spellStart"/>
      <w:r w:rsidRPr="00307F97">
        <w:rPr>
          <w:rFonts w:ascii="Times New Roman" w:hAnsi="Times New Roman" w:cs="Times New Roman"/>
          <w:sz w:val="28"/>
          <w:szCs w:val="28"/>
        </w:rPr>
        <w:t>послоговое</w:t>
      </w:r>
      <w:proofErr w:type="spellEnd"/>
      <w:r w:rsidRPr="00307F97">
        <w:rPr>
          <w:rFonts w:ascii="Times New Roman" w:hAnsi="Times New Roman" w:cs="Times New Roman"/>
          <w:sz w:val="28"/>
          <w:szCs w:val="28"/>
        </w:rPr>
        <w:t>).</w:t>
      </w:r>
    </w:p>
    <w:p w:rsidR="00DD618E" w:rsidRPr="00307F97" w:rsidRDefault="00DD618E" w:rsidP="00C61348">
      <w:pPr>
        <w:pStyle w:val="a4"/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F97">
        <w:rPr>
          <w:rFonts w:ascii="Times New Roman" w:hAnsi="Times New Roman" w:cs="Times New Roman"/>
          <w:bCs/>
          <w:sz w:val="28"/>
          <w:szCs w:val="28"/>
        </w:rPr>
        <w:t>Второй – синтетический</w:t>
      </w:r>
      <w:r w:rsidRPr="00307F97">
        <w:rPr>
          <w:rFonts w:ascii="Times New Roman" w:hAnsi="Times New Roman" w:cs="Times New Roman"/>
          <w:sz w:val="28"/>
          <w:szCs w:val="28"/>
        </w:rPr>
        <w:t>, когда процесс дифференцировки буквенных знаков, фонемного анализа, связывания буквы со звуком сливается в единый процесс и воссоздается звуковой образ слова (чтение словами).</w:t>
      </w:r>
    </w:p>
    <w:p w:rsidR="00DD618E" w:rsidRPr="00307F97" w:rsidRDefault="00DD618E" w:rsidP="00C61348">
      <w:pPr>
        <w:pStyle w:val="a4"/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F97">
        <w:rPr>
          <w:rFonts w:ascii="Times New Roman" w:hAnsi="Times New Roman" w:cs="Times New Roman"/>
          <w:bCs/>
          <w:sz w:val="28"/>
          <w:szCs w:val="28"/>
        </w:rPr>
        <w:lastRenderedPageBreak/>
        <w:t>Третий этап – автоматизация</w:t>
      </w:r>
      <w:r w:rsidRPr="00307F97">
        <w:rPr>
          <w:rFonts w:ascii="Times New Roman" w:hAnsi="Times New Roman" w:cs="Times New Roman"/>
          <w:sz w:val="28"/>
          <w:szCs w:val="28"/>
        </w:rPr>
        <w:t xml:space="preserve">. Это уход из-под контроля сознания дифференцировок букв, фонемного анализа, воссоздание звукового образа слова и переход к прямой ассоциации </w:t>
      </w:r>
      <w:r w:rsidRPr="00307F97">
        <w:rPr>
          <w:rFonts w:ascii="Times New Roman" w:hAnsi="Times New Roman" w:cs="Times New Roman"/>
          <w:bCs/>
          <w:sz w:val="28"/>
          <w:szCs w:val="28"/>
        </w:rPr>
        <w:t>звучащего слова</w:t>
      </w:r>
      <w:r w:rsidRPr="00307F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7F97">
        <w:rPr>
          <w:rFonts w:ascii="Times New Roman" w:hAnsi="Times New Roman" w:cs="Times New Roman"/>
          <w:sz w:val="28"/>
          <w:szCs w:val="28"/>
        </w:rPr>
        <w:t xml:space="preserve">(или при дальнейшем совершенствовании навыка чтения про себя </w:t>
      </w:r>
      <w:r w:rsidRPr="00307F97">
        <w:rPr>
          <w:rFonts w:ascii="Times New Roman" w:hAnsi="Times New Roman" w:cs="Times New Roman"/>
          <w:bCs/>
          <w:sz w:val="28"/>
          <w:szCs w:val="28"/>
        </w:rPr>
        <w:t>видимого слова</w:t>
      </w:r>
      <w:r w:rsidRPr="00307F97">
        <w:rPr>
          <w:rFonts w:ascii="Times New Roman" w:hAnsi="Times New Roman" w:cs="Times New Roman"/>
          <w:sz w:val="28"/>
          <w:szCs w:val="28"/>
        </w:rPr>
        <w:t>) с его семантикой, с его значением, восприятие целостного высказывания и понимание его смысла.</w:t>
      </w:r>
    </w:p>
    <w:p w:rsidR="00DD618E" w:rsidRPr="00307F97" w:rsidRDefault="00DD618E" w:rsidP="00C61348">
      <w:pPr>
        <w:pStyle w:val="a4"/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F97">
        <w:rPr>
          <w:rFonts w:ascii="Times New Roman" w:hAnsi="Times New Roman" w:cs="Times New Roman"/>
          <w:sz w:val="28"/>
          <w:szCs w:val="28"/>
        </w:rPr>
        <w:t xml:space="preserve">Очень важно отметить, что далеко не все учащиеся к окончанию начальной школы переходят к третьему этапу формирования навыка. Многие из них умеют читать «технически», но при этом страдает восприятие текста, его понимание. Отчего это происходит? Одна из главных причин – форсирование скорости обучения, недостаточное освоение и закрепление навыков, формируемых на первых этапах. Нетрудно представить себе, что трудности концентрации внимания, </w:t>
      </w:r>
      <w:proofErr w:type="spellStart"/>
      <w:r w:rsidRPr="00307F97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307F97">
        <w:rPr>
          <w:rFonts w:ascii="Times New Roman" w:hAnsi="Times New Roman" w:cs="Times New Roman"/>
          <w:sz w:val="28"/>
          <w:szCs w:val="28"/>
        </w:rPr>
        <w:t xml:space="preserve"> зрительно-пространственного восприятия и зрительной памяти, нарушение фонетико-фонематического восприятия способны резко увеличивать паузы при чтении, а значит, резко снижать скорость чтения. У многих школьников эти базовые функции, необходимые для формирования навыка чтения, еще недостаточно сформированы, и, значит, быстрое чтение для них – недостижимая задача. Что же происходит в тех случаях, когда ребенка заставляют быстро читать на начальных этапах? Нарушается механизм чтения – ребенок плохо дифференцирует (путает) буквы, неверно проводит фонемный анализ, затрудняется в воссоздании звукового образа слова и в результате читает с ошибками. Но чаще при требовании «читать быстрее» формируется такой механизм чтения, при котором ребенок успевает </w:t>
      </w:r>
      <w:proofErr w:type="spellStart"/>
      <w:r w:rsidRPr="00307F97">
        <w:rPr>
          <w:rFonts w:ascii="Times New Roman" w:hAnsi="Times New Roman" w:cs="Times New Roman"/>
          <w:sz w:val="28"/>
          <w:szCs w:val="28"/>
        </w:rPr>
        <w:t>отдифференцировать</w:t>
      </w:r>
      <w:proofErr w:type="spellEnd"/>
      <w:r w:rsidRPr="00307F97">
        <w:rPr>
          <w:rFonts w:ascii="Times New Roman" w:hAnsi="Times New Roman" w:cs="Times New Roman"/>
          <w:sz w:val="28"/>
          <w:szCs w:val="28"/>
        </w:rPr>
        <w:t xml:space="preserve"> лишь первые 2–3 буквы слова, а остальные угадывает (очень часто неверно), и ему приходится начинать чтение слова заново. Этот вариант чтения даже получил название «угадывающее чтение».</w:t>
      </w:r>
    </w:p>
    <w:p w:rsidR="00DD618E" w:rsidRPr="00307F97" w:rsidRDefault="00DD618E" w:rsidP="00C61348">
      <w:pPr>
        <w:pStyle w:val="a4"/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F97">
        <w:rPr>
          <w:rFonts w:ascii="Times New Roman" w:hAnsi="Times New Roman" w:cs="Times New Roman"/>
          <w:sz w:val="28"/>
          <w:szCs w:val="28"/>
        </w:rPr>
        <w:t>Этот вариант, собственно говоря, и не чтение, а механическое произнесение слова (да и то не всегда правильное). Многократные угадывания, повторный анализ слов приводят к тому, что формирование навыка чтения «застревает» на втором этапе, не позволяя осознавать семантику слов, нарушая восприятие текста. Такие дети читают, не понимая, и в основной, и в старшей школе, а формировать навык чтения заново очень сложно. Невозможно научить пятиклассника или девятиклассника понимать текст, если он не освоил эффективную технику чтения в начальной школе. Формируя навык чтения, следует помнить, что техника чтения, скорость чтения важны не сами по себе, а только как основа понимания текста. Еще Я.А. Каменский писал: «Читать и не понимать – то же, что совсем не читать».</w:t>
      </w:r>
    </w:p>
    <w:p w:rsidR="00DD618E" w:rsidRPr="00307F97" w:rsidRDefault="00DD618E" w:rsidP="00C61348">
      <w:pPr>
        <w:pStyle w:val="a4"/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F97">
        <w:rPr>
          <w:rFonts w:ascii="Times New Roman" w:hAnsi="Times New Roman" w:cs="Times New Roman"/>
          <w:sz w:val="28"/>
          <w:szCs w:val="28"/>
        </w:rPr>
        <w:t>Мониторинг учебных достижений учащихся 1-х классов, который показал, что лишь 33,6% детей этого возраста читают без ошибок . Чтение с ошибками создает трудности понимания слов, их связи в предложении и смысла предложений. Всё это усугубляется порочной практикой требования высокой скорости чтения (порой более 80–90 слов в минуту), что нарушает физиологические возможности слухового и зрительного восприятия, артикуляции и ведет к высокому функциональному напряжению.</w:t>
      </w:r>
    </w:p>
    <w:p w:rsidR="00DD618E" w:rsidRPr="00307F97" w:rsidRDefault="00DD618E" w:rsidP="00C61348">
      <w:pPr>
        <w:pStyle w:val="a4"/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ru-RU"/>
        </w:rPr>
      </w:pPr>
      <w:r w:rsidRPr="00307F97">
        <w:rPr>
          <w:rFonts w:ascii="Times New Roman" w:hAnsi="Times New Roman" w:cs="Times New Roman"/>
          <w:sz w:val="28"/>
          <w:szCs w:val="28"/>
        </w:rPr>
        <w:lastRenderedPageBreak/>
        <w:t xml:space="preserve">На следующих этапах обучения </w:t>
      </w:r>
      <w:proofErr w:type="spellStart"/>
      <w:r w:rsidRPr="00307F97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307F97">
        <w:rPr>
          <w:rFonts w:ascii="Times New Roman" w:hAnsi="Times New Roman" w:cs="Times New Roman"/>
          <w:sz w:val="28"/>
          <w:szCs w:val="28"/>
        </w:rPr>
        <w:t xml:space="preserve"> элементарной техники чтения не позволяет подростку научиться грамотно читать большие по объему, сложные по содержанию и форме тексты учебной и </w:t>
      </w:r>
      <w:proofErr w:type="spellStart"/>
      <w:r w:rsidRPr="00307F97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307F97">
        <w:rPr>
          <w:rFonts w:ascii="Times New Roman" w:hAnsi="Times New Roman" w:cs="Times New Roman"/>
          <w:sz w:val="28"/>
          <w:szCs w:val="28"/>
        </w:rPr>
        <w:t xml:space="preserve"> литературы.</w:t>
      </w:r>
      <w:r w:rsidRPr="00307F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DD618E" w:rsidRPr="00DD618E" w:rsidRDefault="00DD618E" w:rsidP="00C61348">
      <w:pPr>
        <w:widowControl w:val="0"/>
        <w:suppressAutoHyphens/>
        <w:spacing w:before="240"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ru-RU"/>
        </w:rPr>
      </w:pPr>
    </w:p>
    <w:p w:rsidR="00C424B5" w:rsidRPr="00A82F96" w:rsidRDefault="00C424B5" w:rsidP="00C61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ru-RU"/>
        </w:rPr>
      </w:pPr>
    </w:p>
    <w:p w:rsidR="007911F0" w:rsidRPr="000E1E97" w:rsidRDefault="00F67510" w:rsidP="00C61348">
      <w:pPr>
        <w:pStyle w:val="a4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0E1E9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Технология опыта. Система конкретных педагогических действий, содержание, методы, приёмы воспитания и обучения.</w:t>
      </w:r>
    </w:p>
    <w:p w:rsidR="00EA1E12" w:rsidRPr="007911F0" w:rsidRDefault="00EA1E12" w:rsidP="00C61348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</w:pPr>
      <w:bookmarkStart w:id="2" w:name="_GoBack"/>
      <w:bookmarkEnd w:id="2"/>
    </w:p>
    <w:p w:rsidR="003B634A" w:rsidRPr="00307F97" w:rsidRDefault="00307F97" w:rsidP="00C61348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F97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3B634A" w:rsidRPr="00307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ольшинство детей, обучающихся в младших классах испытывают трудности в овладении письмом и чтением, которые проявляются в недостаточной способности осуществлять </w:t>
      </w:r>
      <w:proofErr w:type="spellStart"/>
      <w:r w:rsidR="003B634A" w:rsidRPr="00307F97">
        <w:rPr>
          <w:rFonts w:ascii="Times New Roman" w:hAnsi="Times New Roman" w:cs="Times New Roman"/>
          <w:color w:val="000000" w:themeColor="text1"/>
          <w:sz w:val="28"/>
          <w:szCs w:val="28"/>
        </w:rPr>
        <w:t>звуко-буквенный</w:t>
      </w:r>
      <w:proofErr w:type="spellEnd"/>
      <w:r w:rsidR="003B634A" w:rsidRPr="00307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 и синтез слов при чтении и письме, специфических заменах букв и искажениях структуры слова, недостаточном темпе чтения и письма, уровне понимания читаемого, и т.д.</w:t>
      </w:r>
    </w:p>
    <w:p w:rsidR="003B634A" w:rsidRPr="00307F97" w:rsidRDefault="003B634A" w:rsidP="00C61348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F97">
        <w:rPr>
          <w:rFonts w:ascii="Times New Roman" w:hAnsi="Times New Roman" w:cs="Times New Roman"/>
          <w:color w:val="000000" w:themeColor="text1"/>
          <w:sz w:val="28"/>
          <w:szCs w:val="28"/>
        </w:rPr>
        <w:t>Комплекс упражнений для формирования и совершенствования навыка письма и чтения у младших школьников.</w:t>
      </w:r>
      <w:r w:rsidR="00307F97" w:rsidRPr="00307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Чтение и письмо – два взаимосвязанных процесса</w:t>
      </w:r>
    </w:p>
    <w:p w:rsidR="003B634A" w:rsidRPr="00307F97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 w:themeColor="text1"/>
          <w:sz w:val="28"/>
          <w:szCs w:val="28"/>
        </w:rPr>
      </w:pPr>
      <w:r w:rsidRPr="00307F97">
        <w:rPr>
          <w:color w:val="000000" w:themeColor="text1"/>
          <w:sz w:val="28"/>
          <w:szCs w:val="28"/>
        </w:rPr>
        <w:t>Для формирования и совершенствования навыка письма у детей я разработала  комплекс  упражнений. Во время занятий, рассчитанных на подготовку учащихся к письму, необходимо использовать специальные упражнения, направленные на: развитие и коррекцию общих движений, развитие и коррекцию ручной моторики, развитие графических навыков, развитие и коррекцию ритмической составляющей движения, формирование зрительно-двигательной координации, развитие межполушарного взаимодействия.</w:t>
      </w:r>
      <w:r w:rsidR="00307F97" w:rsidRPr="00307F97">
        <w:rPr>
          <w:color w:val="000000" w:themeColor="text1"/>
          <w:sz w:val="28"/>
          <w:szCs w:val="28"/>
        </w:rPr>
        <w:t xml:space="preserve"> Это является базовой основой для формирования полноценного навыка чтения.</w:t>
      </w:r>
    </w:p>
    <w:p w:rsidR="00C61348" w:rsidRDefault="00C61348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center"/>
        <w:rPr>
          <w:rStyle w:val="aa"/>
          <w:rFonts w:eastAsia="Calibri"/>
          <w:sz w:val="28"/>
          <w:szCs w:val="28"/>
        </w:rPr>
      </w:pPr>
    </w:p>
    <w:p w:rsidR="003B634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center"/>
        <w:rPr>
          <w:rStyle w:val="aa"/>
          <w:rFonts w:eastAsia="Calibri"/>
          <w:sz w:val="28"/>
          <w:szCs w:val="28"/>
        </w:rPr>
      </w:pPr>
      <w:r w:rsidRPr="00CA3881">
        <w:rPr>
          <w:rStyle w:val="aa"/>
          <w:rFonts w:eastAsia="Calibri"/>
          <w:sz w:val="28"/>
          <w:szCs w:val="28"/>
        </w:rPr>
        <w:t>Развитие и коррекция общих движений.</w:t>
      </w:r>
    </w:p>
    <w:p w:rsidR="00C61348" w:rsidRPr="00CA3881" w:rsidRDefault="00C61348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center"/>
        <w:rPr>
          <w:sz w:val="28"/>
          <w:szCs w:val="28"/>
        </w:rPr>
      </w:pP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t>Для развития общих движений можно использовать различные упражнения: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t>Упражнение 1. Разминка: «</w:t>
      </w:r>
      <w:proofErr w:type="spellStart"/>
      <w:r w:rsidRPr="00691CEA">
        <w:rPr>
          <w:sz w:val="28"/>
          <w:szCs w:val="28"/>
        </w:rPr>
        <w:t>Потягушки</w:t>
      </w:r>
      <w:proofErr w:type="spellEnd"/>
      <w:r w:rsidRPr="00691CEA">
        <w:rPr>
          <w:sz w:val="28"/>
          <w:szCs w:val="28"/>
        </w:rPr>
        <w:t>», «Качели», «Часы», «Плечи прыгают», «Мельница», «Кощей», «Карусели», «Ручки уронили» и «Карусели и качели».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t>Упражнение 2. Растяжки рук.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3. «Море»</w:t>
      </w:r>
      <w:r w:rsidRPr="00691CEA">
        <w:rPr>
          <w:sz w:val="28"/>
          <w:szCs w:val="28"/>
        </w:rPr>
        <w:t>.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t>Эти упражнения используются в начале урока, они направленные на разминку всего тела. Учащимся нравятся выполнять эти упражнения, так как большую часть учебного времени они проводят в сидячем положении.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sz w:val="28"/>
          <w:szCs w:val="28"/>
        </w:rPr>
      </w:pPr>
      <w:r w:rsidRPr="00691CEA">
        <w:rPr>
          <w:rStyle w:val="aa"/>
          <w:rFonts w:eastAsia="Calibri"/>
          <w:b w:val="0"/>
          <w:sz w:val="28"/>
          <w:szCs w:val="28"/>
        </w:rPr>
        <w:t>Развитие и коррекция ручной моторики</w:t>
      </w:r>
      <w:r w:rsidRPr="00691CEA">
        <w:rPr>
          <w:b/>
          <w:sz w:val="28"/>
          <w:szCs w:val="28"/>
        </w:rPr>
        <w:t xml:space="preserve">. </w:t>
      </w:r>
    </w:p>
    <w:p w:rsidR="003B634A" w:rsidRPr="0056003D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sz w:val="28"/>
          <w:szCs w:val="28"/>
        </w:rPr>
      </w:pPr>
      <w:r w:rsidRPr="00691CEA">
        <w:rPr>
          <w:sz w:val="28"/>
          <w:szCs w:val="28"/>
        </w:rPr>
        <w:t xml:space="preserve">Представленные ниже упражнения обеспечивают хорошую </w:t>
      </w:r>
      <w:r w:rsidRPr="0056003D">
        <w:rPr>
          <w:b/>
          <w:sz w:val="28"/>
          <w:szCs w:val="28"/>
        </w:rPr>
        <w:t>тренировку пальцев и подготовку мышц руки к письму.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t>Упражнение 1.</w:t>
      </w:r>
      <w:r w:rsidRPr="00691CEA">
        <w:rPr>
          <w:rStyle w:val="apple-converted-space"/>
          <w:sz w:val="28"/>
          <w:szCs w:val="28"/>
        </w:rPr>
        <w:t> </w:t>
      </w:r>
      <w:r w:rsidRPr="00691CEA">
        <w:rPr>
          <w:sz w:val="28"/>
          <w:szCs w:val="28"/>
        </w:rPr>
        <w:t>Статические упражнения для кистей и пальцев: «Стол», «Стул», «Лодочка», «Миска», «Гнездо с яйцами», «Башня», «Мост» и др.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lastRenderedPageBreak/>
        <w:t>Упражнение 2.</w:t>
      </w:r>
      <w:r w:rsidRPr="00691CEA">
        <w:rPr>
          <w:rStyle w:val="apple-converted-space"/>
          <w:sz w:val="28"/>
          <w:szCs w:val="28"/>
        </w:rPr>
        <w:t> </w:t>
      </w:r>
      <w:r w:rsidRPr="00691CEA">
        <w:rPr>
          <w:sz w:val="28"/>
          <w:szCs w:val="28"/>
        </w:rPr>
        <w:t>Динамические упражнения для кистей рук и пальцев: «Пальчики здороваются», «Встретились ладошки», «Осы», «Человечек», «Птичка летит и машет крыльями».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t>Упражнение 3.</w:t>
      </w:r>
      <w:r w:rsidRPr="00691CEA">
        <w:rPr>
          <w:rStyle w:val="apple-converted-space"/>
          <w:sz w:val="28"/>
          <w:szCs w:val="28"/>
        </w:rPr>
        <w:t> </w:t>
      </w:r>
      <w:r w:rsidRPr="00691CEA">
        <w:rPr>
          <w:sz w:val="28"/>
          <w:szCs w:val="28"/>
        </w:rPr>
        <w:t>Пальчиковые игры и упражнения со стихотворным сопровождением.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t>Эти упражнения проводятся перед тем, как начать работу в тетрадях. Пальчиковые игры и упражнения со стихотворным сопровождением вызывают интерес у учащихся. После разучивания некоторых стихотворений, дети принимали активное участие в проведении этих упражнений.</w:t>
      </w:r>
      <w:r>
        <w:rPr>
          <w:sz w:val="28"/>
          <w:szCs w:val="28"/>
        </w:rPr>
        <w:t xml:space="preserve"> </w:t>
      </w:r>
      <w:r w:rsidRPr="00691CEA">
        <w:rPr>
          <w:rStyle w:val="aa"/>
          <w:rFonts w:eastAsia="Calibri"/>
          <w:b w:val="0"/>
          <w:sz w:val="28"/>
          <w:szCs w:val="28"/>
        </w:rPr>
        <w:t>Развитие графических навыков</w:t>
      </w:r>
      <w:r w:rsidRPr="00691CEA">
        <w:rPr>
          <w:sz w:val="28"/>
          <w:szCs w:val="28"/>
        </w:rPr>
        <w:t>.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t>Нарушение или недоразвитие графических навыков ведут к тому, что техническая сторона письма оказывается в центре внимания ребёнка и в связи с этим снижается контроль над его смыслом, что приводит к различным видам ошибок в письме.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t xml:space="preserve">Для развития и коррекции графических навыков можно использовать следующие упражнения: «Самые красивые бусы», «Копировщики узоров», «Нарисуй снежинки», упражнения по штриховке различных предметов (по М.Б. </w:t>
      </w:r>
      <w:proofErr w:type="spellStart"/>
      <w:r w:rsidRPr="00691CEA">
        <w:rPr>
          <w:sz w:val="28"/>
          <w:szCs w:val="28"/>
        </w:rPr>
        <w:t>Чечель</w:t>
      </w:r>
      <w:proofErr w:type="spellEnd"/>
      <w:r w:rsidRPr="00691CEA">
        <w:rPr>
          <w:sz w:val="28"/>
          <w:szCs w:val="28"/>
        </w:rPr>
        <w:t>). Данный вид работы используется на протяжении всех уроков.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rStyle w:val="aa"/>
          <w:rFonts w:eastAsia="Calibri"/>
          <w:b w:val="0"/>
          <w:sz w:val="28"/>
          <w:szCs w:val="28"/>
        </w:rPr>
        <w:t>Развитие и коррекция ритмической составляющей движения</w:t>
      </w:r>
      <w:r w:rsidRPr="00691CEA">
        <w:rPr>
          <w:sz w:val="28"/>
          <w:szCs w:val="28"/>
        </w:rPr>
        <w:t>.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t xml:space="preserve"> Способность ритмически организовывать материал является одним из механизмов, обеспечивающих речь человека. Недостаточность этой способности может быть причиной не только нарушений громкой речи, но и причиной нарушения письма.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t>Упражнения: «Школа радости», «Передай телеграмму», «Сколько деток».</w:t>
      </w:r>
    </w:p>
    <w:p w:rsidR="00C61348" w:rsidRDefault="00C61348" w:rsidP="00C61348">
      <w:pPr>
        <w:pStyle w:val="a5"/>
        <w:shd w:val="clear" w:color="auto" w:fill="FFFFFF"/>
        <w:spacing w:before="0" w:beforeAutospacing="0" w:after="0" w:afterAutospacing="0"/>
        <w:jc w:val="center"/>
        <w:rPr>
          <w:rStyle w:val="aa"/>
          <w:rFonts w:eastAsia="Calibri"/>
          <w:sz w:val="28"/>
          <w:szCs w:val="28"/>
        </w:rPr>
      </w:pPr>
    </w:p>
    <w:p w:rsidR="003B634A" w:rsidRPr="00C61348" w:rsidRDefault="003B634A" w:rsidP="00C61348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6003D">
        <w:rPr>
          <w:rStyle w:val="aa"/>
          <w:rFonts w:eastAsia="Calibri"/>
          <w:sz w:val="28"/>
          <w:szCs w:val="28"/>
        </w:rPr>
        <w:t>Формирование зрительно-двигательной координации</w:t>
      </w:r>
      <w:r w:rsidRPr="00C61348">
        <w:rPr>
          <w:sz w:val="28"/>
          <w:szCs w:val="28"/>
        </w:rPr>
        <w:t>.</w:t>
      </w:r>
    </w:p>
    <w:p w:rsidR="00C61348" w:rsidRPr="0056003D" w:rsidRDefault="00C61348" w:rsidP="00C61348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 xml:space="preserve">          </w:t>
      </w:r>
      <w:r w:rsidRPr="00691CEA">
        <w:rPr>
          <w:sz w:val="28"/>
          <w:szCs w:val="28"/>
        </w:rPr>
        <w:t xml:space="preserve">Для выработки у детей точной и чёткой координации в системах «глаз – рука», «ухо – рука», «глаз – ухо – рука» используются следующие упражнения (по М.Б. </w:t>
      </w:r>
      <w:proofErr w:type="spellStart"/>
      <w:r w:rsidRPr="00691CEA">
        <w:rPr>
          <w:sz w:val="28"/>
          <w:szCs w:val="28"/>
        </w:rPr>
        <w:t>Чечель</w:t>
      </w:r>
      <w:proofErr w:type="spellEnd"/>
      <w:r w:rsidRPr="00691CEA">
        <w:rPr>
          <w:sz w:val="28"/>
          <w:szCs w:val="28"/>
        </w:rPr>
        <w:t>): закончи рисунок, повтори узоры, найди</w:t>
      </w:r>
      <w:r w:rsidRPr="00691CEA">
        <w:rPr>
          <w:b/>
          <w:sz w:val="28"/>
          <w:szCs w:val="28"/>
        </w:rPr>
        <w:t xml:space="preserve"> </w:t>
      </w:r>
      <w:r w:rsidRPr="00691CEA">
        <w:rPr>
          <w:sz w:val="28"/>
          <w:szCs w:val="28"/>
        </w:rPr>
        <w:t xml:space="preserve">ошибку и обведи её цветным карандашом, заполни пропуск в узоре, нарисуй такую же фигуру, закончи рисунки и раскрась их, проведи линии по точкам, не отрывая карандаша от бумаги, проведи линии самостоятельно, соедини точки и др. Только после подготовительной работы учащиеся переходят к основной работе в тетради. Первые упражнения в тетради – это орнаментальное рисование. По трудности они располагаются в следующей последовательности: рисование бордюров, состоящих из отрезков прямых и ломаных линий, вычерчивание кривых линий, зарисовка предметов, напоминающих по форме буквы: т, </w:t>
      </w:r>
      <w:proofErr w:type="spellStart"/>
      <w:r w:rsidRPr="00691CEA">
        <w:rPr>
          <w:sz w:val="28"/>
          <w:szCs w:val="28"/>
        </w:rPr>
        <w:t>ш</w:t>
      </w:r>
      <w:proofErr w:type="spellEnd"/>
      <w:r w:rsidRPr="00691CEA">
        <w:rPr>
          <w:sz w:val="28"/>
          <w:szCs w:val="28"/>
        </w:rPr>
        <w:t xml:space="preserve">, </w:t>
      </w:r>
      <w:proofErr w:type="spellStart"/>
      <w:r w:rsidRPr="00691CEA">
        <w:rPr>
          <w:sz w:val="28"/>
          <w:szCs w:val="28"/>
        </w:rPr>
        <w:t>н</w:t>
      </w:r>
      <w:proofErr w:type="spellEnd"/>
      <w:r w:rsidRPr="00691CEA">
        <w:rPr>
          <w:sz w:val="28"/>
          <w:szCs w:val="28"/>
        </w:rPr>
        <w:t>, и, рисование знакомых предметов, рисование бордюров из прямых, кривых и ломаных линий, рисование узоров из геометрических фигур, рисование бордюров из волнистых линий.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t>Далее вводятся упражнения непосредственно направленные на обучение письму элементов букв: прямая палочка, прямая палочка с закруглением внизу, прямая палочка с закруглением вверху, прямая палочка с закруглением вверху и внизу, петелька, полуовалы, овал, элементы заглавных букв.</w:t>
      </w:r>
    </w:p>
    <w:p w:rsidR="003B634A" w:rsidRPr="00073F66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lastRenderedPageBreak/>
        <w:t>При изучении написания элементов букв, используются следующие приёмы: предъявление образца на таблице, рассматривание его, анализ, обведение указкой, объяснение написания элемента и написание его на доске учителем, написание элемента учащимися в воздухе, написание образца на доске мокрой губкой, написание элемента учащимися на доске по готовому образцу и самостоятельно, рассматривание образца, подготовленного учителем в тетрадях, письмо элемента в тетради по конуру, самостоятельное письмо</w:t>
      </w:r>
      <w:r w:rsidRPr="00073F66">
        <w:rPr>
          <w:sz w:val="28"/>
          <w:szCs w:val="28"/>
        </w:rPr>
        <w:t>.</w:t>
      </w:r>
      <w:r w:rsidRPr="00073F66">
        <w:rPr>
          <w:bCs/>
          <w:iCs/>
          <w:sz w:val="28"/>
          <w:szCs w:val="28"/>
        </w:rPr>
        <w:t xml:space="preserve"> 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t>Большая часть учащихся справляются с поставленными задачами и правильно выполняли задания в тетрадях. Но также встречаются учащиеся, которые испытывают трудности в выполнении задания. Связано это было с нарушением моторики, а также со зрительными и пространственными нарушениями (не видят строки, не знают, откуда надо начинать писать, в какую сторону, выходят за пределы строки).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6003D">
        <w:rPr>
          <w:b/>
          <w:sz w:val="28"/>
          <w:szCs w:val="28"/>
        </w:rPr>
        <w:t xml:space="preserve">В работе с такими детьми применяются дополнительные приёмы: </w:t>
      </w:r>
      <w:r w:rsidRPr="00691CEA">
        <w:rPr>
          <w:sz w:val="28"/>
          <w:szCs w:val="28"/>
        </w:rPr>
        <w:t>очерчивание рабочей строки красным цветом, указывание другим цветом, чертой или точкой начало строки, использование ориентиров (обведение, соединение по контуру, точкам, написание по одной точке).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t>На этапе формирования навыка письма в букварный период используются различные приемы работы: подробный анализ буквы, выделение элементов буквы; складывание буквы на парте; написание буквы в воздухе; написание буквы мокрой губкой на доске; написание буквы мелом на доске с объяснением; письмо буквы в тетради по конуру; самостоятельное письмо.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на уроках письма </w:t>
      </w:r>
      <w:r w:rsidRPr="00691CEA">
        <w:rPr>
          <w:sz w:val="28"/>
          <w:szCs w:val="28"/>
        </w:rPr>
        <w:t xml:space="preserve">необходимо использовать различные </w:t>
      </w:r>
      <w:r w:rsidRPr="0056003D">
        <w:rPr>
          <w:b/>
          <w:sz w:val="28"/>
          <w:szCs w:val="28"/>
        </w:rPr>
        <w:t>дидактические игры</w:t>
      </w:r>
      <w:r w:rsidRPr="00691CEA">
        <w:rPr>
          <w:sz w:val="28"/>
          <w:szCs w:val="28"/>
        </w:rPr>
        <w:t xml:space="preserve"> для лучшего усвоения пройденного материала</w:t>
      </w:r>
      <w:r>
        <w:rPr>
          <w:sz w:val="28"/>
          <w:szCs w:val="28"/>
        </w:rPr>
        <w:t>.</w:t>
      </w:r>
    </w:p>
    <w:p w:rsidR="003B634A" w:rsidRPr="0056003D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6003D">
        <w:rPr>
          <w:rStyle w:val="aa"/>
          <w:rFonts w:eastAsia="Calibri"/>
          <w:sz w:val="28"/>
          <w:szCs w:val="28"/>
        </w:rPr>
        <w:t>Сложи буквы.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t>Цель.</w:t>
      </w:r>
      <w:r w:rsidRPr="00691CEA">
        <w:rPr>
          <w:rStyle w:val="apple-converted-space"/>
          <w:sz w:val="28"/>
          <w:szCs w:val="28"/>
        </w:rPr>
        <w:t> </w:t>
      </w:r>
      <w:r w:rsidRPr="00691CEA">
        <w:rPr>
          <w:sz w:val="28"/>
          <w:szCs w:val="28"/>
        </w:rPr>
        <w:t>Закрепление начертания рукописных букв.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t>Оборудование. У каждого ученика конверт с несколькими (3-5) элементами букв, вырезанными из картона.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t>Ход игры. Учитель предлагает ученикам достать из конверта элементы букв. Из них надо сложить две буквы так, чтобы не осталось лишних элементов. Выигрывает тот, кто первый справился с заданием.</w:t>
      </w:r>
    </w:p>
    <w:p w:rsidR="003B634A" w:rsidRPr="0056003D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6003D">
        <w:rPr>
          <w:rStyle w:val="aa"/>
          <w:rFonts w:eastAsia="Calibri"/>
          <w:sz w:val="28"/>
          <w:szCs w:val="28"/>
        </w:rPr>
        <w:t>Допиши букву.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t>Цель.</w:t>
      </w:r>
      <w:r w:rsidRPr="00691CEA">
        <w:rPr>
          <w:rStyle w:val="apple-converted-space"/>
          <w:sz w:val="28"/>
          <w:szCs w:val="28"/>
        </w:rPr>
        <w:t> </w:t>
      </w:r>
      <w:r w:rsidRPr="00691CEA">
        <w:rPr>
          <w:sz w:val="28"/>
          <w:szCs w:val="28"/>
        </w:rPr>
        <w:t>Обобщение знаний о графическом изображении рукописных букв, закрепление начертаний букв.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t>Оборудование.</w:t>
      </w:r>
      <w:r w:rsidRPr="00691CEA">
        <w:rPr>
          <w:rStyle w:val="apple-converted-space"/>
          <w:sz w:val="28"/>
          <w:szCs w:val="28"/>
        </w:rPr>
        <w:t> </w:t>
      </w:r>
      <w:r w:rsidRPr="00691CEA">
        <w:rPr>
          <w:sz w:val="28"/>
          <w:szCs w:val="28"/>
        </w:rPr>
        <w:t>Каждый ученик получает лист бумаги, на котором написан один и тот же элемент буквы столько раз, сколько в русском языке букв, в состав которых входит данный элемент.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t>Ход игры. Учитель предлагает учащимся дописать буквы, включая данный элемент.</w:t>
      </w:r>
    </w:p>
    <w:p w:rsidR="003B634A" w:rsidRPr="0056003D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56003D">
        <w:rPr>
          <w:rStyle w:val="aa"/>
          <w:rFonts w:eastAsia="Calibri"/>
          <w:sz w:val="28"/>
          <w:szCs w:val="28"/>
        </w:rPr>
        <w:t>Отгадай, кто я?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t>Цель.</w:t>
      </w:r>
      <w:r w:rsidRPr="00691CEA">
        <w:rPr>
          <w:rStyle w:val="apple-converted-space"/>
          <w:sz w:val="28"/>
          <w:szCs w:val="28"/>
        </w:rPr>
        <w:t> </w:t>
      </w:r>
      <w:r w:rsidRPr="00691CEA">
        <w:rPr>
          <w:sz w:val="28"/>
          <w:szCs w:val="28"/>
        </w:rPr>
        <w:t>Закрепление начертания рукописных букв, соотнесение их со звуками.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t>Оборудование.</w:t>
      </w:r>
      <w:r w:rsidRPr="00691CEA">
        <w:rPr>
          <w:rStyle w:val="apple-converted-space"/>
          <w:sz w:val="28"/>
          <w:szCs w:val="28"/>
        </w:rPr>
        <w:t> </w:t>
      </w:r>
      <w:r w:rsidRPr="00691CEA">
        <w:rPr>
          <w:sz w:val="28"/>
          <w:szCs w:val="28"/>
        </w:rPr>
        <w:t>Элементы букв.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rStyle w:val="aa"/>
          <w:rFonts w:eastAsia="Calibri"/>
          <w:b w:val="0"/>
          <w:sz w:val="28"/>
          <w:szCs w:val="28"/>
        </w:rPr>
        <w:t>Ход игры.</w:t>
      </w:r>
      <w:r w:rsidRPr="00691CEA">
        <w:rPr>
          <w:rStyle w:val="apple-converted-space"/>
          <w:bCs/>
          <w:sz w:val="28"/>
          <w:szCs w:val="28"/>
        </w:rPr>
        <w:t> </w:t>
      </w:r>
      <w:r w:rsidRPr="00691CEA">
        <w:rPr>
          <w:rStyle w:val="aa"/>
          <w:rFonts w:eastAsia="Calibri"/>
          <w:b w:val="0"/>
          <w:sz w:val="28"/>
          <w:szCs w:val="28"/>
        </w:rPr>
        <w:t>Учитель называет элементы букв (овал и палочка с закруглением внизу и т.д.) Учащиеся находят их, складывают букву, произносят соответствующий звук.</w:t>
      </w:r>
    </w:p>
    <w:p w:rsidR="003B634A" w:rsidRPr="0056003D" w:rsidRDefault="003B634A" w:rsidP="00C61348">
      <w:pPr>
        <w:pStyle w:val="a5"/>
        <w:spacing w:before="0" w:beforeAutospacing="0" w:after="0" w:afterAutospacing="0"/>
        <w:ind w:left="-567" w:firstLine="567"/>
        <w:jc w:val="both"/>
        <w:rPr>
          <w:bCs/>
          <w:sz w:val="28"/>
          <w:szCs w:val="28"/>
          <w:shd w:val="clear" w:color="auto" w:fill="FFFFFF"/>
        </w:rPr>
      </w:pPr>
      <w:r w:rsidRPr="0056003D">
        <w:rPr>
          <w:rStyle w:val="aa"/>
          <w:rFonts w:eastAsia="Calibri"/>
          <w:sz w:val="28"/>
          <w:szCs w:val="28"/>
          <w:shd w:val="clear" w:color="auto" w:fill="FFFFFF"/>
        </w:rPr>
        <w:lastRenderedPageBreak/>
        <w:t>Всё равно узнаю</w:t>
      </w:r>
      <w:r w:rsidRPr="0056003D">
        <w:rPr>
          <w:bCs/>
          <w:sz w:val="28"/>
          <w:szCs w:val="28"/>
          <w:shd w:val="clear" w:color="auto" w:fill="FFFFFF"/>
        </w:rPr>
        <w:t>.</w:t>
      </w:r>
    </w:p>
    <w:p w:rsidR="003B634A" w:rsidRPr="00691CEA" w:rsidRDefault="003B634A" w:rsidP="00C61348">
      <w:pPr>
        <w:pStyle w:val="a5"/>
        <w:spacing w:before="0" w:beforeAutospacing="0" w:after="0" w:afterAutospacing="0"/>
        <w:ind w:left="-567" w:firstLine="567"/>
        <w:jc w:val="both"/>
        <w:rPr>
          <w:bCs/>
          <w:sz w:val="28"/>
          <w:szCs w:val="28"/>
          <w:shd w:val="clear" w:color="auto" w:fill="FFFFFF"/>
        </w:rPr>
      </w:pPr>
      <w:r w:rsidRPr="00691CEA">
        <w:rPr>
          <w:bCs/>
          <w:sz w:val="28"/>
          <w:szCs w:val="28"/>
          <w:shd w:val="clear" w:color="auto" w:fill="FFFFFF"/>
        </w:rPr>
        <w:t>Цель.</w:t>
      </w:r>
      <w:r w:rsidRPr="00691CEA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691CEA">
        <w:rPr>
          <w:bCs/>
          <w:sz w:val="28"/>
          <w:szCs w:val="28"/>
          <w:shd w:val="clear" w:color="auto" w:fill="FFFFFF"/>
        </w:rPr>
        <w:t>Закрепление начертания рукописных букв, дифференциация сходных букв.</w:t>
      </w:r>
    </w:p>
    <w:p w:rsidR="003B634A" w:rsidRPr="00691CEA" w:rsidRDefault="003B634A" w:rsidP="00C61348">
      <w:pPr>
        <w:pStyle w:val="a5"/>
        <w:spacing w:before="0" w:beforeAutospacing="0" w:after="0" w:afterAutospacing="0"/>
        <w:ind w:left="-567" w:firstLine="567"/>
        <w:jc w:val="both"/>
        <w:rPr>
          <w:bCs/>
          <w:sz w:val="28"/>
          <w:szCs w:val="28"/>
          <w:shd w:val="clear" w:color="auto" w:fill="FFFFFF"/>
        </w:rPr>
      </w:pPr>
      <w:r w:rsidRPr="00691CEA">
        <w:rPr>
          <w:bCs/>
          <w:sz w:val="28"/>
          <w:szCs w:val="28"/>
          <w:shd w:val="clear" w:color="auto" w:fill="FFFFFF"/>
        </w:rPr>
        <w:t>Оборудование.</w:t>
      </w:r>
      <w:r w:rsidRPr="00691CEA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691CEA">
        <w:rPr>
          <w:bCs/>
          <w:sz w:val="28"/>
          <w:szCs w:val="28"/>
          <w:shd w:val="clear" w:color="auto" w:fill="FFFFFF"/>
        </w:rPr>
        <w:t>У каждого ученика конверты с несколькими буквами, представленными каждая в разных видах.</w:t>
      </w:r>
    </w:p>
    <w:p w:rsidR="003B634A" w:rsidRPr="00691CEA" w:rsidRDefault="003B634A" w:rsidP="00C61348">
      <w:pPr>
        <w:pStyle w:val="a5"/>
        <w:spacing w:before="0" w:beforeAutospacing="0" w:after="0" w:afterAutospacing="0"/>
        <w:ind w:left="-567" w:firstLine="567"/>
        <w:jc w:val="both"/>
        <w:rPr>
          <w:bCs/>
          <w:sz w:val="28"/>
          <w:szCs w:val="28"/>
          <w:shd w:val="clear" w:color="auto" w:fill="FFFFFF"/>
        </w:rPr>
      </w:pPr>
      <w:r w:rsidRPr="00691CEA">
        <w:rPr>
          <w:bCs/>
          <w:sz w:val="28"/>
          <w:szCs w:val="28"/>
          <w:shd w:val="clear" w:color="auto" w:fill="FFFFFF"/>
        </w:rPr>
        <w:t>Ход игры.</w:t>
      </w:r>
      <w:r w:rsidRPr="00691CEA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691CEA">
        <w:rPr>
          <w:bCs/>
          <w:sz w:val="28"/>
          <w:szCs w:val="28"/>
          <w:shd w:val="clear" w:color="auto" w:fill="FFFFFF"/>
        </w:rPr>
        <w:t>Учитель предлагает каждому ученику вынуть содержимое его пакета и подобрать знаки, обозначающие одну букву, затем другую и т.д.</w:t>
      </w:r>
    </w:p>
    <w:p w:rsidR="003B634A" w:rsidRPr="0056003D" w:rsidRDefault="003B634A" w:rsidP="00C61348">
      <w:pPr>
        <w:pStyle w:val="a5"/>
        <w:spacing w:before="0" w:beforeAutospacing="0" w:after="0" w:afterAutospacing="0"/>
        <w:ind w:left="-567" w:firstLine="567"/>
        <w:jc w:val="both"/>
        <w:rPr>
          <w:bCs/>
          <w:sz w:val="28"/>
          <w:szCs w:val="28"/>
          <w:shd w:val="clear" w:color="auto" w:fill="FFFFFF"/>
        </w:rPr>
      </w:pPr>
      <w:r w:rsidRPr="0056003D">
        <w:rPr>
          <w:rStyle w:val="aa"/>
          <w:rFonts w:eastAsia="Calibri"/>
          <w:sz w:val="28"/>
          <w:szCs w:val="28"/>
          <w:shd w:val="clear" w:color="auto" w:fill="FFFFFF"/>
        </w:rPr>
        <w:t>Будь внимателен!</w:t>
      </w:r>
    </w:p>
    <w:p w:rsidR="003B634A" w:rsidRPr="00691CEA" w:rsidRDefault="003B634A" w:rsidP="00C61348">
      <w:pPr>
        <w:pStyle w:val="a5"/>
        <w:spacing w:before="0" w:beforeAutospacing="0" w:after="0" w:afterAutospacing="0"/>
        <w:ind w:left="-567" w:firstLine="567"/>
        <w:jc w:val="both"/>
        <w:rPr>
          <w:bCs/>
          <w:sz w:val="28"/>
          <w:szCs w:val="28"/>
          <w:shd w:val="clear" w:color="auto" w:fill="FFFFFF"/>
        </w:rPr>
      </w:pPr>
      <w:r w:rsidRPr="00691CEA">
        <w:rPr>
          <w:bCs/>
          <w:sz w:val="28"/>
          <w:szCs w:val="28"/>
          <w:shd w:val="clear" w:color="auto" w:fill="FFFFFF"/>
        </w:rPr>
        <w:t>Цель.</w:t>
      </w:r>
      <w:r w:rsidRPr="00691CEA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691CEA">
        <w:rPr>
          <w:bCs/>
          <w:sz w:val="28"/>
          <w:szCs w:val="28"/>
          <w:shd w:val="clear" w:color="auto" w:fill="FFFFFF"/>
        </w:rPr>
        <w:t>Закрепление начертания заглавных рукописных букв.</w:t>
      </w:r>
    </w:p>
    <w:p w:rsidR="003B634A" w:rsidRPr="00691CEA" w:rsidRDefault="003B634A" w:rsidP="00C61348">
      <w:pPr>
        <w:pStyle w:val="a5"/>
        <w:spacing w:before="0" w:beforeAutospacing="0" w:after="0" w:afterAutospacing="0"/>
        <w:ind w:left="-567" w:firstLine="567"/>
        <w:jc w:val="both"/>
        <w:rPr>
          <w:bCs/>
          <w:sz w:val="28"/>
          <w:szCs w:val="28"/>
          <w:shd w:val="clear" w:color="auto" w:fill="FFFFFF"/>
        </w:rPr>
      </w:pPr>
      <w:r w:rsidRPr="00691CEA">
        <w:rPr>
          <w:bCs/>
          <w:sz w:val="28"/>
          <w:szCs w:val="28"/>
          <w:shd w:val="clear" w:color="auto" w:fill="FFFFFF"/>
        </w:rPr>
        <w:t>Ход игры. Учитель читает стихотворение, а ученики по ходу чтения записывают заглавные буквы, о которых говорится в тексте</w:t>
      </w:r>
    </w:p>
    <w:p w:rsidR="003B634A" w:rsidRPr="00691CEA" w:rsidRDefault="003B634A" w:rsidP="00C61348">
      <w:pPr>
        <w:pStyle w:val="a5"/>
        <w:spacing w:before="0" w:beforeAutospacing="0" w:after="0" w:afterAutospacing="0"/>
        <w:ind w:left="-567" w:firstLine="567"/>
        <w:jc w:val="both"/>
        <w:rPr>
          <w:bCs/>
          <w:sz w:val="28"/>
          <w:szCs w:val="28"/>
          <w:shd w:val="clear" w:color="auto" w:fill="FFFFFF"/>
        </w:rPr>
      </w:pPr>
      <w:r w:rsidRPr="00691CEA">
        <w:rPr>
          <w:bCs/>
          <w:sz w:val="28"/>
          <w:szCs w:val="28"/>
          <w:shd w:val="clear" w:color="auto" w:fill="FFFFFF"/>
        </w:rPr>
        <w:t>Игры вызывают интерес у детей, они с удовольствием принимают участие в них.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91CEA">
        <w:rPr>
          <w:bCs/>
          <w:sz w:val="28"/>
          <w:szCs w:val="28"/>
          <w:shd w:val="clear" w:color="auto" w:fill="FFFFFF"/>
        </w:rPr>
        <w:t>Учащиеся не только овладевают графическим навыком как технической основой изучения орфографии, но и усваивают мыслительные операции, которые они будут использовать в своей учебной деятельности.</w:t>
      </w:r>
    </w:p>
    <w:p w:rsidR="003B634A" w:rsidRDefault="003B634A" w:rsidP="00C61348">
      <w:pPr>
        <w:pStyle w:val="a5"/>
        <w:spacing w:before="0" w:beforeAutospacing="0" w:after="0" w:afterAutospacing="0"/>
        <w:ind w:left="-567" w:firstLine="567"/>
        <w:jc w:val="both"/>
        <w:rPr>
          <w:sz w:val="28"/>
          <w:szCs w:val="28"/>
          <w:shd w:val="clear" w:color="auto" w:fill="FFFFFF"/>
        </w:rPr>
      </w:pPr>
      <w:r w:rsidRPr="00691CEA">
        <w:rPr>
          <w:sz w:val="28"/>
          <w:szCs w:val="28"/>
          <w:shd w:val="clear" w:color="auto" w:fill="FFFFFF"/>
        </w:rPr>
        <w:t>Таким образом, разработка серии заданий, его системное и целенаправленное использование в учебном процессе будет способствовать успешному развитию письма и чтения у младших школьников.</w:t>
      </w:r>
    </w:p>
    <w:p w:rsidR="00C61348" w:rsidRDefault="00C61348" w:rsidP="00C61348">
      <w:pPr>
        <w:pStyle w:val="a5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:rsidR="003B634A" w:rsidRDefault="003B634A" w:rsidP="00C61348">
      <w:pPr>
        <w:pStyle w:val="a5"/>
        <w:spacing w:before="0" w:beforeAutospacing="0" w:after="0" w:afterAutospacing="0"/>
        <w:ind w:firstLine="708"/>
        <w:jc w:val="both"/>
        <w:rPr>
          <w:rStyle w:val="apple-converted-space"/>
          <w:sz w:val="28"/>
          <w:szCs w:val="28"/>
        </w:rPr>
      </w:pPr>
      <w:r w:rsidRPr="0056003D">
        <w:rPr>
          <w:rStyle w:val="aa"/>
          <w:rFonts w:eastAsia="Calibri"/>
          <w:sz w:val="28"/>
          <w:szCs w:val="28"/>
        </w:rPr>
        <w:t>Система игр и упражнений по развитию графических</w:t>
      </w:r>
      <w:r w:rsidRPr="0056003D">
        <w:rPr>
          <w:rStyle w:val="apple-converted-space"/>
          <w:sz w:val="28"/>
          <w:szCs w:val="28"/>
        </w:rPr>
        <w:t> </w:t>
      </w:r>
      <w:r w:rsidRPr="0056003D">
        <w:rPr>
          <w:rStyle w:val="aa"/>
          <w:rFonts w:eastAsia="Calibri"/>
          <w:sz w:val="28"/>
          <w:szCs w:val="28"/>
        </w:rPr>
        <w:t>навыков</w:t>
      </w:r>
      <w:r w:rsidRPr="0056003D">
        <w:rPr>
          <w:rStyle w:val="apple-converted-space"/>
          <w:sz w:val="28"/>
          <w:szCs w:val="28"/>
        </w:rPr>
        <w:t> </w:t>
      </w:r>
    </w:p>
    <w:p w:rsidR="00C61348" w:rsidRPr="0056003D" w:rsidRDefault="00C61348" w:rsidP="00C6134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t>1.Подготовка руки и глаз к письму.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t>2.Развитие навыков ориентировки.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t>3.Обучение письму с использованием дидактических игр.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t>4. Предупреждение и коррекция типичных ошибок школьного письма.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rStyle w:val="aa"/>
          <w:rFonts w:eastAsia="Calibri"/>
          <w:b w:val="0"/>
          <w:sz w:val="28"/>
          <w:szCs w:val="28"/>
        </w:rPr>
        <w:t>1 этап</w:t>
      </w:r>
      <w:r w:rsidRPr="00691CEA">
        <w:rPr>
          <w:b/>
          <w:sz w:val="28"/>
          <w:szCs w:val="28"/>
        </w:rPr>
        <w:t xml:space="preserve">. </w:t>
      </w:r>
      <w:r w:rsidRPr="00073F66">
        <w:rPr>
          <w:sz w:val="28"/>
          <w:szCs w:val="28"/>
        </w:rPr>
        <w:t>Подготовка</w:t>
      </w:r>
      <w:r w:rsidRPr="00691CEA">
        <w:rPr>
          <w:sz w:val="28"/>
          <w:szCs w:val="28"/>
        </w:rPr>
        <w:t xml:space="preserve"> руки и глаз к письму.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t>1.1. Гигиенические правила письма.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t>Для наглядности правил посадки при письме использую таблицу «Правильно сиди при письме». Обращаю внимание на то, что: сиденье стула должно заходить за край стола; стул задвигается под стол так, чтобы при опоре на спинку между грудью и столом помещалась ладонь, кулак; руки на парте лежат свободно: на тетради лежит правая рука и кисть левой ( на левшей наоборот) ; обе ноги всей ступней опираются на пол. Стараюсь научить детей самостоятельно проверять свою осанку (3 точки опоры). Они должны осознать значение правильной осанки для здоровья, физического развития и работоспособности, что особенно важно для успешного овладения навыками письма. Неправильное умение пользоваться пишущим предметом способствует быстрому утомлению. На первых занятиях важно выявить это умение и по необходимости исправить. В последствии доведя его до автоматизма.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t>1.2 Упражнения на восстановление работы мышц глаза.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t xml:space="preserve">Детям необходимо помочь преодолеть дефицит направленных действий, что положительно скажется на функциональных свойствах самого зрительного аппарата и координированных действиях его мышц с мышцами пальцев руки. Необходимым средством для решения этих проблем являются упражнения для восстановления работы мышц глаза. Все упражнения рассчитаны на воздействие </w:t>
      </w:r>
      <w:r w:rsidRPr="00691CEA">
        <w:rPr>
          <w:sz w:val="28"/>
          <w:szCs w:val="28"/>
        </w:rPr>
        <w:lastRenderedPageBreak/>
        <w:t>на глаза ребёнка с коррекционных позиций. Комплексы отвечают разным зрительно-восстановительным задачам, поэтому их надо периодически чередовать в п</w:t>
      </w:r>
      <w:r>
        <w:rPr>
          <w:sz w:val="28"/>
          <w:szCs w:val="28"/>
        </w:rPr>
        <w:t>роцессе работы через 1-2 недели</w:t>
      </w:r>
      <w:r w:rsidRPr="00691CEA">
        <w:rPr>
          <w:sz w:val="28"/>
          <w:szCs w:val="28"/>
        </w:rPr>
        <w:t>.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t>1.3.Гимнастика для глаз.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t xml:space="preserve">Зрительная гимнастика имеет много целевое назначение: обеспечивает улучшение кровоснабжения тканей глаза, повышает силу, эластичность и тонус глазных мышц и </w:t>
      </w:r>
      <w:proofErr w:type="spellStart"/>
      <w:r w:rsidRPr="00691CEA">
        <w:rPr>
          <w:sz w:val="28"/>
          <w:szCs w:val="28"/>
        </w:rPr>
        <w:t>глазодвигательных</w:t>
      </w:r>
      <w:proofErr w:type="spellEnd"/>
      <w:r w:rsidRPr="00691CEA">
        <w:rPr>
          <w:sz w:val="28"/>
          <w:szCs w:val="28"/>
        </w:rPr>
        <w:t xml:space="preserve"> нервов, снимает переутомление зрительного аппарата, развивает способность к концентрации взгляда на ближних объектах. С этой целью я использую зрительную гимнастику.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t>1.4. «Пальчиковая гимнастика».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t>Мышечные возможности руки ребёнка так же, как и мышцы глаза, требуют особой тренировки и коррекции. Пальчиковая гимнастика играет особую роль для мелкой мускулатуры пальцев. Каждое упражнение позволяет корригировать движения каждого пальца в отдельности и в целом относительно друг друга, воздействовать на все мышцы руки, тренируя мышечные усилия и точность двигательных реакций.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t>1.5. Упражнения для развития мышц плечевого пояса и корпуса.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t>В процессе письма задействованы не только кисти рук, но и вся рука, мышцы плечевого пояса и спины, поэтому очень полезны игры и упражнения, в которых движения пальцев и кисти сочетаются с движениями всей руки и корпуса.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rStyle w:val="aa"/>
          <w:rFonts w:eastAsia="Calibri"/>
          <w:b w:val="0"/>
          <w:sz w:val="28"/>
          <w:szCs w:val="28"/>
        </w:rPr>
        <w:t>2 этап.</w:t>
      </w:r>
      <w:r w:rsidRPr="00691CEA">
        <w:rPr>
          <w:rStyle w:val="apple-converted-space"/>
          <w:b/>
          <w:sz w:val="28"/>
          <w:szCs w:val="28"/>
        </w:rPr>
        <w:t> </w:t>
      </w:r>
      <w:r w:rsidRPr="00691CEA">
        <w:rPr>
          <w:sz w:val="28"/>
          <w:szCs w:val="28"/>
        </w:rPr>
        <w:t>Развитие навыков ориентировки.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t>2.1. упражнения на проверку и уточнение представлений о правой и левой стороне тела.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t>2.2. упражнения на определение пространственных взаимоотношений.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t>1) упражнение на уточнение положения предмета относительно собственного тела.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t>2) упражнения на уточнение пространственных взаимоотношений относительно другого предмета.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91CEA">
        <w:rPr>
          <w:sz w:val="28"/>
          <w:szCs w:val="28"/>
        </w:rPr>
        <w:t>упражнения на уточнение расположения предметов относительно человека, стоящего напротив.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t>Итогом этой работы служат графические диктанты, направленные на закрепление знаний, умений и навыков по ориентировке в пространстве.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t>Данная система упражнений помогла сформировать зрительно-пространственные представления, умения пользоваться пространственной терминологией, что способствовало быстрому включению учеников в процесс обучения.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rStyle w:val="aa"/>
          <w:rFonts w:eastAsia="Calibri"/>
          <w:b w:val="0"/>
          <w:sz w:val="28"/>
          <w:szCs w:val="28"/>
        </w:rPr>
        <w:t>3 этап.</w:t>
      </w:r>
      <w:r w:rsidRPr="00691CEA">
        <w:rPr>
          <w:rStyle w:val="apple-converted-space"/>
          <w:bCs/>
          <w:sz w:val="28"/>
          <w:szCs w:val="28"/>
        </w:rPr>
        <w:t> </w:t>
      </w:r>
      <w:r w:rsidRPr="00691CEA">
        <w:rPr>
          <w:sz w:val="28"/>
          <w:szCs w:val="28"/>
        </w:rPr>
        <w:t>Обучение письму с использованием дидактических игр.</w:t>
      </w:r>
    </w:p>
    <w:p w:rsidR="003B634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t>Работая с детьми, я заметила, насколько тяжело некоторым из них выполнять отдельные рисовальные движения, даже самые простые. Изображаемые ими линии часто хаотичны, набегают одна на другую. Нет точности в направлении руки.</w:t>
      </w:r>
      <w:r>
        <w:rPr>
          <w:sz w:val="28"/>
          <w:szCs w:val="28"/>
        </w:rPr>
        <w:t xml:space="preserve"> 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t xml:space="preserve">Основываясь на выше изложенном, </w:t>
      </w:r>
      <w:r w:rsidRPr="0056003D">
        <w:rPr>
          <w:sz w:val="28"/>
          <w:szCs w:val="28"/>
        </w:rPr>
        <w:t>я</w:t>
      </w:r>
      <w:r w:rsidRPr="00691CEA">
        <w:rPr>
          <w:sz w:val="28"/>
          <w:szCs w:val="28"/>
        </w:rPr>
        <w:t xml:space="preserve"> выделила 3 направления коррекции изобразительных навыков. Они включают: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t>-точность направления движения руки;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t>-коррекцию формообразующих движений руки;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lastRenderedPageBreak/>
        <w:t>-коррекцию рисования графических элементов школьного письма.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t xml:space="preserve">По каждому разделу </w:t>
      </w:r>
      <w:r w:rsidRPr="0056003D">
        <w:rPr>
          <w:sz w:val="28"/>
          <w:szCs w:val="28"/>
        </w:rPr>
        <w:t xml:space="preserve">я </w:t>
      </w:r>
      <w:r w:rsidRPr="00691CEA">
        <w:rPr>
          <w:sz w:val="28"/>
          <w:szCs w:val="28"/>
        </w:rPr>
        <w:t>подобрала определённую серию заданий. Эти задания позволяют развивать у ребёнка зрительно-двигательную память на это движение, а значит и зрительно-моторную двигательную координацию.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t>3.1.Коррекция точности направления движения руки: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t>Коррекционно-педагогическая задача: развивать умение проводить длинные и вертикальные линии.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t>Задания: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t>«Попади капелькой на цветок»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t>«Попади капелькой в лужу»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t>«Попади в цель»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t>«Посади парашютистов на землю»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t>«Посади парашютистов на отметку»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t>«Соедини прямыми линиями» и т.д.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t>3.2.Коррекция формообразующего движения руки.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t>Коррекционно-педагогические задачи: учить регулировать размах руки от большого к меньшему и наоборот; развивать глазомерную оценку величины предмета.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t>Задания: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t>«Нарисуй круги»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t>«Нарисуй квадраты»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t>«Нарисуй треугольники»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t>«Нарисуй цветок»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t>Наиболее сложный следующий шаг, так как на нём осуществляется переход от рисования к письму элементов букв. В русской графике буквы состоят из небольшого количества элементов: короткая палочка- , длинная палочка-, короткая палочка с закруглением внизу- , длинная палочка с закруглением внизу- , палочка с закруглением внизу и вверху- , удлинённая вниз петля- , удлинённая вверх петля- , полуовалы левые и правые , , овал . Главная задача при рисовании элементов букв- освоение их формы.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t>3.3.Коррекция графических элементов школьного письма.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t>На этом этапе использую моделирование графических элементов: из ниток, шаблонов, пласти</w:t>
      </w:r>
      <w:r>
        <w:rPr>
          <w:sz w:val="28"/>
          <w:szCs w:val="28"/>
        </w:rPr>
        <w:t>лина, проволоки. Таким образом,</w:t>
      </w:r>
      <w:r w:rsidRPr="00691CEA">
        <w:rPr>
          <w:sz w:val="28"/>
          <w:szCs w:val="28"/>
        </w:rPr>
        <w:t xml:space="preserve"> у детей формирую зрительно- двигательный образ графических элементов.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t>Главное требование для всех заданий: не зайти за пределы рабочей строки.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t>Цель: развитие пространственного ориентирования, координации движений и мелкой моторики рук.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t>- выделение рабочей строки и штриховка (закрашивание) её.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t>- рисование на рабочей строке предметов круглой и овальной формы.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t>-моделирование из шаблонов.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t>- рисование полуовалов, завитков, петель.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t>-вписывание геометрических фигур, штриховка их в разных направлениях.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t>-проведение параллельных линий: вертикальных и наклонных.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t>Цель: установка руки на изображении параллельной наклонной и прямой; развитие глазомера.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lastRenderedPageBreak/>
        <w:t>-моделирование из проволоки.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t>-написание палочек с закруглением внизу.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t>Цель: развитие глазомера; закрепление постановки руки на письмо параллельных линий с закруглением внизу.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t>-моделирование из ниток.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t>-написание палочек с закруглением вверху.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t>Цель: развитие глазомера, закрепление постановки руки на письмо параллельных линий с закруглением вверху.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t>-моделирование из ниток.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t>- написание палочек с закруглением вверху и внизу.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t>Цель: развитие глазомера, автоматизация способа проведения параллельных прямых с закруглением вверху и внизу.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t>-моделирование из проволоки.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t>-написание овалов.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t>Цель: развитие глазомера, постановки рук на изображения овала, соблюдение принципа параллельности при изображении овала.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t>-моделирование из пластилина.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t>-написание длинной палочки с петлёй внизу.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t>Цель: автоматизация навыка проведения параллельных прямых, развитие глазомера.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t>-моделирование из пластилина.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t>-написание длинной палочки с петлёй вверху.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t>Цель: автоматизация навыка проведения параллельных прямых, развитие глазомера.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t>-письмо под счёт ровных палочек с закруглением внизу, вверху, внизу и вверху, овалов, длинных палочек с петлей вверху и внизу.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t>Цель: формирование единого темпа работы.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t xml:space="preserve">Команда «Внимание» Все взяли ручки и показали, как </w:t>
      </w:r>
      <w:r>
        <w:rPr>
          <w:sz w:val="28"/>
          <w:szCs w:val="28"/>
        </w:rPr>
        <w:t>правильно держать при письме -р</w:t>
      </w:r>
      <w:r w:rsidRPr="00691CEA">
        <w:rPr>
          <w:sz w:val="28"/>
          <w:szCs w:val="28"/>
        </w:rPr>
        <w:t>ука поднята, стоит на парте.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t>Команда «Приготовились». Поставили точку на рабочей строке в том месте, откуда начинать письмо.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t>Команда «Начали». Когда учитель произносит «</w:t>
      </w:r>
      <w:r>
        <w:rPr>
          <w:sz w:val="28"/>
          <w:szCs w:val="28"/>
        </w:rPr>
        <w:t>раз», дети пишут прямую линию (</w:t>
      </w:r>
      <w:r w:rsidRPr="00691CEA">
        <w:rPr>
          <w:sz w:val="28"/>
          <w:szCs w:val="28"/>
        </w:rPr>
        <w:t>сильный нажим), когда говорит «и» ( расслабление мышц руки) .делают закругление.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t>Выполнение этих заданий во многом стимулирует и активизирует деятельность ребенка при обучении письму и направляет его зрительное внимание на восприятие предлагаемых заданий. Вся предшествующая работа является основой следующего этапа.</w:t>
      </w:r>
    </w:p>
    <w:p w:rsidR="003B634A" w:rsidRPr="00A671C0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A671C0">
        <w:rPr>
          <w:rStyle w:val="aa"/>
          <w:rFonts w:eastAsia="Calibri"/>
          <w:b w:val="0"/>
          <w:sz w:val="28"/>
          <w:szCs w:val="28"/>
        </w:rPr>
        <w:t>4 этап.</w:t>
      </w:r>
      <w:r w:rsidRPr="00A671C0">
        <w:rPr>
          <w:rStyle w:val="apple-converted-space"/>
          <w:b/>
          <w:bCs/>
          <w:sz w:val="28"/>
          <w:szCs w:val="28"/>
        </w:rPr>
        <w:t> </w:t>
      </w:r>
      <w:r w:rsidRPr="00A671C0">
        <w:rPr>
          <w:sz w:val="28"/>
          <w:szCs w:val="28"/>
        </w:rPr>
        <w:t>Предупреждение и коррекция типичных ошибок школьного письма.</w:t>
      </w:r>
    </w:p>
    <w:p w:rsidR="003B634A" w:rsidRPr="00A671C0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A671C0">
        <w:rPr>
          <w:sz w:val="28"/>
          <w:szCs w:val="28"/>
        </w:rPr>
        <w:t>- работа над формой сопоставляемых букв.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t>- работа над соединениями букв.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91CEA">
        <w:rPr>
          <w:sz w:val="28"/>
          <w:szCs w:val="28"/>
        </w:rPr>
        <w:t>4.1.Работа над формой сопоставляемых букв.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ab"/>
          <w:i w:val="0"/>
          <w:iCs w:val="0"/>
          <w:sz w:val="28"/>
          <w:szCs w:val="28"/>
        </w:rPr>
      </w:pPr>
      <w:r w:rsidRPr="00691CEA">
        <w:rPr>
          <w:sz w:val="28"/>
          <w:szCs w:val="28"/>
        </w:rPr>
        <w:t>Коррекционно-педагогические задачи: соотносить движение руки со зрительно воспринимаемым полем действия; сформировать в памяти первоклассников зрительно-двигательный образ сопоставляемых букв</w:t>
      </w:r>
    </w:p>
    <w:p w:rsidR="003B634A" w:rsidRPr="00691CEA" w:rsidRDefault="003B634A" w:rsidP="00C61348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ab"/>
          <w:i w:val="0"/>
          <w:sz w:val="28"/>
          <w:szCs w:val="28"/>
        </w:rPr>
      </w:pPr>
      <w:r>
        <w:rPr>
          <w:rStyle w:val="ab"/>
          <w:i w:val="0"/>
          <w:sz w:val="28"/>
          <w:szCs w:val="28"/>
        </w:rPr>
        <w:lastRenderedPageBreak/>
        <w:t xml:space="preserve">В ходе проведения исследования </w:t>
      </w:r>
      <w:r w:rsidRPr="00691CEA">
        <w:rPr>
          <w:rStyle w:val="ab"/>
          <w:i w:val="0"/>
          <w:sz w:val="28"/>
          <w:szCs w:val="28"/>
        </w:rPr>
        <w:t xml:space="preserve">был использован комплекс упражнений, направленный на совершенствование навыка письма и устранение недочётов почерка. </w:t>
      </w:r>
    </w:p>
    <w:p w:rsidR="009866C6" w:rsidRPr="009866C6" w:rsidRDefault="00466D73" w:rsidP="00C613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4.Р</w:t>
      </w:r>
      <w:r w:rsidR="00F67510" w:rsidRPr="00F6751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езультативност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ь опыта.</w:t>
      </w:r>
    </w:p>
    <w:p w:rsidR="00084E79" w:rsidRPr="00084E79" w:rsidRDefault="00084E79" w:rsidP="003C405A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E79">
        <w:rPr>
          <w:rFonts w:ascii="Times New Roman" w:hAnsi="Times New Roman" w:cs="Times New Roman"/>
          <w:sz w:val="28"/>
          <w:szCs w:val="28"/>
        </w:rPr>
        <w:t xml:space="preserve">На современном этапе сформулирована цель начального образования - развитие учащихся, обеспечивающее такую ключевую компетенцию, как умение учиться. Для этого прежде всего необходимо овладение чтением, письмом, основными навыками учебной деятельности и т.д. </w:t>
      </w:r>
    </w:p>
    <w:p w:rsidR="00084E79" w:rsidRPr="00084E79" w:rsidRDefault="00084E79" w:rsidP="003C405A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4E79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работы был проведен анализ педагогической, методической психологической, психофизиологической литературы, посвященной</w:t>
      </w:r>
      <w:r w:rsidRPr="00691CEA">
        <w:rPr>
          <w:sz w:val="28"/>
          <w:szCs w:val="28"/>
          <w:shd w:val="clear" w:color="auto" w:fill="FFFFFF"/>
        </w:rPr>
        <w:t xml:space="preserve"> </w:t>
      </w:r>
      <w:r w:rsidRPr="00084E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изучению </w:t>
      </w:r>
      <w:r w:rsidR="003A2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структуры чтения </w:t>
      </w:r>
      <w:r w:rsidRPr="00084E79">
        <w:rPr>
          <w:rFonts w:ascii="Times New Roman" w:hAnsi="Times New Roman" w:cs="Times New Roman"/>
          <w:sz w:val="28"/>
          <w:szCs w:val="28"/>
          <w:shd w:val="clear" w:color="auto" w:fill="FFFFFF"/>
        </w:rPr>
        <w:t>, освещены функцион</w:t>
      </w:r>
      <w:r w:rsidR="003161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альная структура чтения </w:t>
      </w:r>
    </w:p>
    <w:p w:rsidR="00084E79" w:rsidRPr="00084E79" w:rsidRDefault="00084E79" w:rsidP="003C405A">
      <w:pPr>
        <w:pStyle w:val="a5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084E79">
        <w:rPr>
          <w:sz w:val="28"/>
          <w:szCs w:val="28"/>
        </w:rPr>
        <w:t>Полученные результаты исследования позволили сделать ряд теоретических, практических и</w:t>
      </w:r>
      <w:r w:rsidRPr="00084E79">
        <w:rPr>
          <w:rStyle w:val="apple-converted-space"/>
          <w:sz w:val="28"/>
          <w:szCs w:val="28"/>
        </w:rPr>
        <w:t> </w:t>
      </w:r>
      <w:r w:rsidRPr="00084E79">
        <w:rPr>
          <w:rStyle w:val="hl"/>
          <w:sz w:val="28"/>
          <w:szCs w:val="28"/>
        </w:rPr>
        <w:t>методических</w:t>
      </w:r>
      <w:r w:rsidRPr="00084E79">
        <w:rPr>
          <w:rStyle w:val="apple-converted-space"/>
          <w:sz w:val="28"/>
          <w:szCs w:val="28"/>
        </w:rPr>
        <w:t> </w:t>
      </w:r>
      <w:r w:rsidRPr="00084E79">
        <w:rPr>
          <w:sz w:val="28"/>
          <w:szCs w:val="28"/>
        </w:rPr>
        <w:t>выводов</w:t>
      </w:r>
    </w:p>
    <w:p w:rsidR="00084E79" w:rsidRPr="00084E79" w:rsidRDefault="00084E79" w:rsidP="003C405A">
      <w:pPr>
        <w:pStyle w:val="a5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084E79">
        <w:rPr>
          <w:sz w:val="28"/>
          <w:szCs w:val="28"/>
        </w:rPr>
        <w:t>Установлено, что</w:t>
      </w:r>
      <w:r w:rsidRPr="00084E79">
        <w:rPr>
          <w:rStyle w:val="apple-converted-space"/>
          <w:sz w:val="28"/>
          <w:szCs w:val="28"/>
        </w:rPr>
        <w:t> </w:t>
      </w:r>
      <w:r w:rsidRPr="00084E79">
        <w:rPr>
          <w:rStyle w:val="hl"/>
          <w:sz w:val="28"/>
          <w:szCs w:val="28"/>
        </w:rPr>
        <w:t>овладение</w:t>
      </w:r>
      <w:r w:rsidRPr="00084E79">
        <w:rPr>
          <w:rStyle w:val="apple-converted-space"/>
          <w:sz w:val="28"/>
          <w:szCs w:val="28"/>
        </w:rPr>
        <w:t> </w:t>
      </w:r>
      <w:r w:rsidRPr="00084E79">
        <w:rPr>
          <w:sz w:val="28"/>
          <w:szCs w:val="28"/>
        </w:rPr>
        <w:t xml:space="preserve"> чтением учащимися младших классов имеет свои специфические особенности, выражающиеся в характерных, типичных и специфических трудностях, обусловленных влиянием как социального, так и биологического факторов.</w:t>
      </w:r>
    </w:p>
    <w:p w:rsidR="00084E79" w:rsidRPr="00084E79" w:rsidRDefault="00084E79" w:rsidP="003C405A">
      <w:pPr>
        <w:pStyle w:val="a5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084E79">
        <w:rPr>
          <w:sz w:val="28"/>
          <w:szCs w:val="28"/>
        </w:rPr>
        <w:t>Оптимальные возможности у некоторых учащихся в</w:t>
      </w:r>
      <w:r w:rsidRPr="00084E79">
        <w:rPr>
          <w:rStyle w:val="apple-converted-space"/>
          <w:sz w:val="28"/>
          <w:szCs w:val="28"/>
        </w:rPr>
        <w:t> </w:t>
      </w:r>
      <w:r w:rsidRPr="00084E79">
        <w:rPr>
          <w:rStyle w:val="hl"/>
          <w:sz w:val="28"/>
          <w:szCs w:val="28"/>
        </w:rPr>
        <w:t>овладении</w:t>
      </w:r>
      <w:r w:rsidRPr="00084E79">
        <w:rPr>
          <w:rStyle w:val="apple-converted-space"/>
          <w:sz w:val="28"/>
          <w:szCs w:val="28"/>
        </w:rPr>
        <w:t> </w:t>
      </w:r>
      <w:r w:rsidRPr="00084E79">
        <w:rPr>
          <w:sz w:val="28"/>
          <w:szCs w:val="28"/>
        </w:rPr>
        <w:t>письмом и чтением в период обучения грамоте снижены и не соответствуют требованиям</w:t>
      </w:r>
      <w:r w:rsidRPr="00084E79">
        <w:rPr>
          <w:rStyle w:val="apple-converted-space"/>
          <w:sz w:val="28"/>
          <w:szCs w:val="28"/>
        </w:rPr>
        <w:t> </w:t>
      </w:r>
      <w:r w:rsidRPr="00084E79">
        <w:rPr>
          <w:rStyle w:val="hl"/>
          <w:sz w:val="28"/>
          <w:szCs w:val="28"/>
        </w:rPr>
        <w:t>школьной</w:t>
      </w:r>
      <w:r w:rsidRPr="00084E79">
        <w:rPr>
          <w:rStyle w:val="apple-converted-space"/>
          <w:sz w:val="28"/>
          <w:szCs w:val="28"/>
        </w:rPr>
        <w:t> </w:t>
      </w:r>
      <w:r w:rsidRPr="00084E79">
        <w:rPr>
          <w:sz w:val="28"/>
          <w:szCs w:val="28"/>
        </w:rPr>
        <w:t>программы. Возникающее противоречие обусловлено появлением трудностей</w:t>
      </w:r>
      <w:r w:rsidR="00316152">
        <w:rPr>
          <w:sz w:val="28"/>
          <w:szCs w:val="28"/>
        </w:rPr>
        <w:t xml:space="preserve"> </w:t>
      </w:r>
      <w:r w:rsidRPr="00084E79">
        <w:rPr>
          <w:rStyle w:val="apple-converted-space"/>
          <w:sz w:val="28"/>
          <w:szCs w:val="28"/>
        </w:rPr>
        <w:t> </w:t>
      </w:r>
      <w:r w:rsidRPr="00084E79">
        <w:rPr>
          <w:rStyle w:val="hl"/>
          <w:sz w:val="28"/>
          <w:szCs w:val="28"/>
        </w:rPr>
        <w:t>чтения</w:t>
      </w:r>
      <w:r w:rsidRPr="00084E79">
        <w:rPr>
          <w:sz w:val="28"/>
          <w:szCs w:val="28"/>
        </w:rPr>
        <w:t>, обнаруживающим себя в аспектах недостаточной</w:t>
      </w:r>
      <w:r w:rsidRPr="00084E79">
        <w:rPr>
          <w:rStyle w:val="apple-converted-space"/>
          <w:sz w:val="28"/>
          <w:szCs w:val="28"/>
        </w:rPr>
        <w:t> </w:t>
      </w:r>
      <w:r w:rsidRPr="00084E79">
        <w:rPr>
          <w:rStyle w:val="hl"/>
          <w:sz w:val="28"/>
          <w:szCs w:val="28"/>
        </w:rPr>
        <w:t>готовности</w:t>
      </w:r>
      <w:r w:rsidRPr="00084E79">
        <w:rPr>
          <w:rStyle w:val="apple-converted-space"/>
          <w:sz w:val="28"/>
          <w:szCs w:val="28"/>
        </w:rPr>
        <w:t> </w:t>
      </w:r>
      <w:r w:rsidRPr="00084E79">
        <w:rPr>
          <w:sz w:val="28"/>
          <w:szCs w:val="28"/>
        </w:rPr>
        <w:t>учеников к</w:t>
      </w:r>
      <w:r w:rsidRPr="00084E79">
        <w:rPr>
          <w:rStyle w:val="apple-converted-space"/>
          <w:sz w:val="28"/>
          <w:szCs w:val="28"/>
        </w:rPr>
        <w:t> </w:t>
      </w:r>
      <w:r w:rsidRPr="00084E79">
        <w:rPr>
          <w:sz w:val="28"/>
          <w:szCs w:val="28"/>
        </w:rPr>
        <w:t>переработке поступающей информации.</w:t>
      </w:r>
    </w:p>
    <w:p w:rsidR="00084E79" w:rsidRPr="00084E79" w:rsidRDefault="00084E79" w:rsidP="003C405A">
      <w:pPr>
        <w:pStyle w:val="a5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084E79">
        <w:rPr>
          <w:color w:val="000000"/>
          <w:sz w:val="28"/>
          <w:szCs w:val="28"/>
        </w:rPr>
        <w:t>Данные исследования позволяют</w:t>
      </w:r>
      <w:r w:rsidRPr="00084E79">
        <w:rPr>
          <w:rStyle w:val="apple-converted-space"/>
          <w:color w:val="000000"/>
          <w:sz w:val="28"/>
          <w:szCs w:val="28"/>
        </w:rPr>
        <w:t> </w:t>
      </w:r>
      <w:r w:rsidRPr="00084E79">
        <w:rPr>
          <w:rStyle w:val="hl"/>
          <w:color w:val="000000"/>
          <w:sz w:val="28"/>
          <w:szCs w:val="28"/>
        </w:rPr>
        <w:t>констатировать</w:t>
      </w:r>
      <w:r w:rsidRPr="00084E79">
        <w:rPr>
          <w:color w:val="000000"/>
          <w:sz w:val="28"/>
          <w:szCs w:val="28"/>
        </w:rPr>
        <w:t>, что учащиеся младших классов имеют характерные</w:t>
      </w:r>
      <w:r w:rsidRPr="00084E79">
        <w:rPr>
          <w:rStyle w:val="apple-converted-space"/>
          <w:color w:val="000000"/>
          <w:sz w:val="28"/>
          <w:szCs w:val="28"/>
        </w:rPr>
        <w:t> </w:t>
      </w:r>
      <w:r w:rsidR="00316152">
        <w:rPr>
          <w:color w:val="000000"/>
          <w:sz w:val="28"/>
          <w:szCs w:val="28"/>
        </w:rPr>
        <w:t>трудности</w:t>
      </w:r>
      <w:r w:rsidRPr="00084E79">
        <w:rPr>
          <w:color w:val="000000"/>
          <w:sz w:val="28"/>
          <w:szCs w:val="28"/>
        </w:rPr>
        <w:t xml:space="preserve"> чтения, которыми выступают: трудности</w:t>
      </w:r>
      <w:r w:rsidRPr="00084E79">
        <w:rPr>
          <w:rStyle w:val="apple-converted-space"/>
          <w:color w:val="000000"/>
          <w:sz w:val="28"/>
          <w:szCs w:val="28"/>
        </w:rPr>
        <w:t> </w:t>
      </w:r>
      <w:r w:rsidRPr="00084E79">
        <w:rPr>
          <w:rStyle w:val="hl"/>
          <w:color w:val="000000"/>
          <w:sz w:val="28"/>
          <w:szCs w:val="28"/>
        </w:rPr>
        <w:t>звукобуквенного</w:t>
      </w:r>
      <w:r w:rsidRPr="00084E79">
        <w:rPr>
          <w:rStyle w:val="apple-converted-space"/>
          <w:color w:val="000000"/>
          <w:sz w:val="28"/>
          <w:szCs w:val="28"/>
        </w:rPr>
        <w:t> </w:t>
      </w:r>
      <w:r w:rsidRPr="00084E79">
        <w:rPr>
          <w:color w:val="000000"/>
          <w:sz w:val="28"/>
          <w:szCs w:val="28"/>
        </w:rPr>
        <w:t>анализа, отсутствие стойких зрительных образов букв</w:t>
      </w:r>
      <w:r w:rsidR="003A21DB">
        <w:rPr>
          <w:color w:val="000000"/>
          <w:sz w:val="28"/>
          <w:szCs w:val="28"/>
        </w:rPr>
        <w:t xml:space="preserve"> </w:t>
      </w:r>
      <w:r w:rsidRPr="00084E79">
        <w:rPr>
          <w:color w:val="000000"/>
          <w:sz w:val="28"/>
          <w:szCs w:val="28"/>
        </w:rPr>
        <w:t>, недостаточность актуализации графического и</w:t>
      </w:r>
      <w:r w:rsidRPr="00084E79">
        <w:rPr>
          <w:rStyle w:val="apple-converted-space"/>
          <w:color w:val="000000"/>
          <w:sz w:val="28"/>
          <w:szCs w:val="28"/>
        </w:rPr>
        <w:t> </w:t>
      </w:r>
      <w:r w:rsidRPr="00084E79">
        <w:rPr>
          <w:rStyle w:val="hl"/>
          <w:color w:val="000000"/>
          <w:sz w:val="28"/>
          <w:szCs w:val="28"/>
        </w:rPr>
        <w:t>двигательного</w:t>
      </w:r>
      <w:r w:rsidRPr="00084E79">
        <w:rPr>
          <w:rStyle w:val="apple-converted-space"/>
          <w:color w:val="000000"/>
          <w:sz w:val="28"/>
          <w:szCs w:val="28"/>
        </w:rPr>
        <w:t> </w:t>
      </w:r>
      <w:r w:rsidRPr="00084E79">
        <w:rPr>
          <w:color w:val="000000"/>
          <w:sz w:val="28"/>
          <w:szCs w:val="28"/>
        </w:rPr>
        <w:t>образа нужной буквы, трудности удержания в кратковременной памяти временной последовательности звуков или символов, трудности взаимодействия</w:t>
      </w:r>
      <w:r w:rsidRPr="00084E79">
        <w:rPr>
          <w:rStyle w:val="apple-converted-space"/>
          <w:color w:val="000000"/>
          <w:sz w:val="28"/>
          <w:szCs w:val="28"/>
        </w:rPr>
        <w:t xml:space="preserve">  </w:t>
      </w:r>
      <w:proofErr w:type="spellStart"/>
      <w:r w:rsidRPr="00084E79">
        <w:rPr>
          <w:rStyle w:val="hl"/>
          <w:color w:val="000000"/>
          <w:sz w:val="28"/>
          <w:szCs w:val="28"/>
        </w:rPr>
        <w:t>речезрительного</w:t>
      </w:r>
      <w:proofErr w:type="spellEnd"/>
      <w:r w:rsidRPr="00084E79">
        <w:rPr>
          <w:rStyle w:val="hl"/>
          <w:color w:val="000000"/>
          <w:sz w:val="28"/>
          <w:szCs w:val="28"/>
        </w:rPr>
        <w:t xml:space="preserve"> </w:t>
      </w:r>
      <w:r w:rsidRPr="00084E79">
        <w:rPr>
          <w:rStyle w:val="apple-converted-space"/>
          <w:color w:val="000000"/>
          <w:sz w:val="28"/>
          <w:szCs w:val="28"/>
        </w:rPr>
        <w:t> </w:t>
      </w:r>
      <w:r w:rsidRPr="00084E79">
        <w:rPr>
          <w:color w:val="000000"/>
          <w:sz w:val="28"/>
          <w:szCs w:val="28"/>
        </w:rPr>
        <w:t>и двигательного анализаторов - проявление недостаточной сохранности четких зрительных образов буквенных знаков и</w:t>
      </w:r>
      <w:r w:rsidRPr="00084E79">
        <w:rPr>
          <w:rStyle w:val="apple-converted-space"/>
          <w:color w:val="000000"/>
          <w:sz w:val="28"/>
          <w:szCs w:val="28"/>
        </w:rPr>
        <w:t> </w:t>
      </w:r>
      <w:r w:rsidRPr="00084E79">
        <w:rPr>
          <w:rStyle w:val="hl"/>
          <w:color w:val="000000"/>
          <w:sz w:val="28"/>
          <w:szCs w:val="28"/>
        </w:rPr>
        <w:t>неумения</w:t>
      </w:r>
      <w:r w:rsidRPr="00084E79">
        <w:rPr>
          <w:rStyle w:val="apple-converted-space"/>
          <w:color w:val="000000"/>
          <w:sz w:val="28"/>
          <w:szCs w:val="28"/>
        </w:rPr>
        <w:t> </w:t>
      </w:r>
      <w:r w:rsidRPr="00084E79">
        <w:rPr>
          <w:color w:val="000000"/>
          <w:sz w:val="28"/>
          <w:szCs w:val="28"/>
        </w:rPr>
        <w:t>соотносить оптические представления буквы с их акустической и</w:t>
      </w:r>
      <w:r w:rsidRPr="00084E79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084E79">
        <w:rPr>
          <w:rStyle w:val="hl"/>
          <w:color w:val="000000"/>
          <w:sz w:val="28"/>
          <w:szCs w:val="28"/>
        </w:rPr>
        <w:t>речедвигательной</w:t>
      </w:r>
      <w:proofErr w:type="spellEnd"/>
      <w:r w:rsidRPr="00084E79">
        <w:rPr>
          <w:rStyle w:val="hl"/>
          <w:color w:val="000000"/>
          <w:sz w:val="28"/>
          <w:szCs w:val="28"/>
        </w:rPr>
        <w:t xml:space="preserve"> </w:t>
      </w:r>
      <w:r w:rsidRPr="00084E79">
        <w:rPr>
          <w:color w:val="000000"/>
          <w:sz w:val="28"/>
          <w:szCs w:val="28"/>
        </w:rPr>
        <w:t>характеристикам.</w:t>
      </w:r>
    </w:p>
    <w:p w:rsidR="00084E79" w:rsidRPr="00084E79" w:rsidRDefault="00084E79" w:rsidP="003C405A">
      <w:pPr>
        <w:pStyle w:val="a5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084E79">
        <w:rPr>
          <w:sz w:val="28"/>
          <w:szCs w:val="28"/>
        </w:rPr>
        <w:t>На основе</w:t>
      </w:r>
      <w:r w:rsidR="00316152">
        <w:rPr>
          <w:sz w:val="28"/>
          <w:szCs w:val="28"/>
        </w:rPr>
        <w:t xml:space="preserve"> проведенного</w:t>
      </w:r>
      <w:r w:rsidRPr="00084E79">
        <w:rPr>
          <w:sz w:val="28"/>
          <w:szCs w:val="28"/>
        </w:rPr>
        <w:t xml:space="preserve"> исследования было определено, что предупредить возникающие у обучающихся трудности возможно посредством интенсификации</w:t>
      </w:r>
      <w:r w:rsidRPr="00084E79">
        <w:rPr>
          <w:rStyle w:val="apple-converted-space"/>
          <w:sz w:val="28"/>
          <w:szCs w:val="28"/>
        </w:rPr>
        <w:t> </w:t>
      </w:r>
      <w:r w:rsidRPr="00084E79">
        <w:rPr>
          <w:rStyle w:val="hl"/>
          <w:sz w:val="28"/>
          <w:szCs w:val="28"/>
        </w:rPr>
        <w:t>уроков</w:t>
      </w:r>
      <w:r w:rsidRPr="00084E79">
        <w:rPr>
          <w:rStyle w:val="apple-converted-space"/>
          <w:sz w:val="28"/>
          <w:szCs w:val="28"/>
        </w:rPr>
        <w:t> </w:t>
      </w:r>
      <w:r w:rsidRPr="00084E79">
        <w:rPr>
          <w:sz w:val="28"/>
          <w:szCs w:val="28"/>
        </w:rPr>
        <w:t xml:space="preserve"> чтения. В ее основе лежит введение в инструментарий учителя комплекса коррекционно-развивающих</w:t>
      </w:r>
      <w:r w:rsidRPr="00084E79">
        <w:rPr>
          <w:rStyle w:val="apple-converted-space"/>
          <w:sz w:val="28"/>
          <w:szCs w:val="28"/>
        </w:rPr>
        <w:t> </w:t>
      </w:r>
      <w:r w:rsidRPr="00084E79">
        <w:rPr>
          <w:rStyle w:val="hl"/>
          <w:sz w:val="28"/>
          <w:szCs w:val="28"/>
        </w:rPr>
        <w:t>упражнений.</w:t>
      </w:r>
    </w:p>
    <w:p w:rsidR="00084E79" w:rsidRPr="00084E79" w:rsidRDefault="00084E79" w:rsidP="003C405A">
      <w:pPr>
        <w:pStyle w:val="a5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084E79">
        <w:rPr>
          <w:sz w:val="28"/>
          <w:szCs w:val="28"/>
        </w:rPr>
        <w:t xml:space="preserve"> Для учащихся 1-ых классов был разработан комплекс упражнений по пр</w:t>
      </w:r>
      <w:r w:rsidR="00316152">
        <w:rPr>
          <w:sz w:val="28"/>
          <w:szCs w:val="28"/>
        </w:rPr>
        <w:t xml:space="preserve">едупреждению трудностей </w:t>
      </w:r>
      <w:r w:rsidRPr="00084E79">
        <w:rPr>
          <w:sz w:val="28"/>
          <w:szCs w:val="28"/>
        </w:rPr>
        <w:t xml:space="preserve"> чтения. Реализация данного комплекса оказывает позитивное влияние на овладение </w:t>
      </w:r>
      <w:r w:rsidRPr="00084E79">
        <w:rPr>
          <w:rStyle w:val="hl"/>
          <w:sz w:val="28"/>
          <w:szCs w:val="28"/>
        </w:rPr>
        <w:t>чтением</w:t>
      </w:r>
      <w:r w:rsidRPr="00084E79">
        <w:rPr>
          <w:rStyle w:val="apple-converted-space"/>
          <w:sz w:val="28"/>
          <w:szCs w:val="28"/>
        </w:rPr>
        <w:t> </w:t>
      </w:r>
      <w:r w:rsidRPr="00084E79">
        <w:rPr>
          <w:sz w:val="28"/>
          <w:szCs w:val="28"/>
        </w:rPr>
        <w:t>учащимися первых классов в</w:t>
      </w:r>
      <w:r w:rsidRPr="00084E79">
        <w:rPr>
          <w:rStyle w:val="apple-converted-space"/>
          <w:sz w:val="28"/>
          <w:szCs w:val="28"/>
        </w:rPr>
        <w:t> </w:t>
      </w:r>
      <w:r w:rsidRPr="00084E79">
        <w:rPr>
          <w:sz w:val="28"/>
          <w:szCs w:val="28"/>
        </w:rPr>
        <w:t>период обучения грамоте.</w:t>
      </w:r>
    </w:p>
    <w:p w:rsidR="00084E79" w:rsidRPr="00084E79" w:rsidRDefault="00084E79" w:rsidP="003C405A">
      <w:pPr>
        <w:pStyle w:val="a5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084E79">
        <w:rPr>
          <w:sz w:val="28"/>
          <w:szCs w:val="28"/>
        </w:rPr>
        <w:t>Проведенное исследование позволило теоретически обосновать и практически доказать наличие у младших школьников определённых трудносте</w:t>
      </w:r>
      <w:r w:rsidR="00316152">
        <w:rPr>
          <w:sz w:val="28"/>
          <w:szCs w:val="28"/>
        </w:rPr>
        <w:t xml:space="preserve">й </w:t>
      </w:r>
      <w:r w:rsidR="00316152">
        <w:rPr>
          <w:sz w:val="28"/>
          <w:szCs w:val="28"/>
        </w:rPr>
        <w:lastRenderedPageBreak/>
        <w:t xml:space="preserve">в обучении </w:t>
      </w:r>
      <w:r w:rsidRPr="00084E79">
        <w:rPr>
          <w:sz w:val="28"/>
          <w:szCs w:val="28"/>
        </w:rPr>
        <w:t xml:space="preserve"> чтению, а также эффективность разработанного в представленной работе комплекса развивающих упражнений, направленного на пр</w:t>
      </w:r>
      <w:r w:rsidR="00316152">
        <w:rPr>
          <w:sz w:val="28"/>
          <w:szCs w:val="28"/>
        </w:rPr>
        <w:t xml:space="preserve">едупреждение трудностей </w:t>
      </w:r>
      <w:r w:rsidRPr="00084E79">
        <w:rPr>
          <w:sz w:val="28"/>
          <w:szCs w:val="28"/>
        </w:rPr>
        <w:t xml:space="preserve"> чтения у учащихся младших классов.</w:t>
      </w:r>
    </w:p>
    <w:p w:rsidR="00084E79" w:rsidRDefault="00084E79" w:rsidP="003C405A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4E79">
        <w:rPr>
          <w:rFonts w:ascii="Times New Roman" w:hAnsi="Times New Roman" w:cs="Times New Roman"/>
          <w:sz w:val="28"/>
          <w:szCs w:val="28"/>
        </w:rPr>
        <w:t xml:space="preserve">В результате исследования была подтверждена гипотеза о том, что при использовании диагностики </w:t>
      </w:r>
      <w:proofErr w:type="spellStart"/>
      <w:r w:rsidRPr="00084E79">
        <w:rPr>
          <w:rFonts w:ascii="Times New Roman" w:hAnsi="Times New Roman" w:cs="Times New Roman"/>
          <w:sz w:val="28"/>
          <w:szCs w:val="28"/>
        </w:rPr>
        <w:t>с</w:t>
      </w:r>
      <w:r w:rsidR="00316152">
        <w:rPr>
          <w:rFonts w:ascii="Times New Roman" w:hAnsi="Times New Roman" w:cs="Times New Roman"/>
          <w:sz w:val="28"/>
          <w:szCs w:val="28"/>
        </w:rPr>
        <w:t>формированности</w:t>
      </w:r>
      <w:proofErr w:type="spellEnd"/>
      <w:r w:rsidR="00316152">
        <w:rPr>
          <w:rFonts w:ascii="Times New Roman" w:hAnsi="Times New Roman" w:cs="Times New Roman"/>
          <w:sz w:val="28"/>
          <w:szCs w:val="28"/>
        </w:rPr>
        <w:t xml:space="preserve"> навыков </w:t>
      </w:r>
      <w:r w:rsidRPr="00084E79">
        <w:rPr>
          <w:rFonts w:ascii="Times New Roman" w:hAnsi="Times New Roman" w:cs="Times New Roman"/>
          <w:sz w:val="28"/>
          <w:szCs w:val="28"/>
        </w:rPr>
        <w:t xml:space="preserve"> чтения и соответствующей коррекции, можно достичь положительной </w:t>
      </w:r>
      <w:r w:rsidR="00316152">
        <w:rPr>
          <w:rFonts w:ascii="Times New Roman" w:hAnsi="Times New Roman" w:cs="Times New Roman"/>
          <w:sz w:val="28"/>
          <w:szCs w:val="28"/>
        </w:rPr>
        <w:t>динамики функции чтения</w:t>
      </w:r>
      <w:r w:rsidRPr="00084E79">
        <w:rPr>
          <w:rFonts w:ascii="Times New Roman" w:hAnsi="Times New Roman" w:cs="Times New Roman"/>
          <w:sz w:val="28"/>
          <w:szCs w:val="28"/>
        </w:rPr>
        <w:t>.</w:t>
      </w:r>
    </w:p>
    <w:p w:rsidR="00084E79" w:rsidRDefault="00A9296E" w:rsidP="00C6134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Результативность работы </w:t>
      </w:r>
      <w:r w:rsidR="00084E79">
        <w:rPr>
          <w:rFonts w:ascii="Times New Roman" w:hAnsi="Times New Roman" w:cs="Times New Roman"/>
          <w:b/>
          <w:bCs/>
          <w:sz w:val="28"/>
          <w:szCs w:val="28"/>
        </w:rPr>
        <w:t>учителя – логопеда Кезиной О.А.</w:t>
      </w:r>
    </w:p>
    <w:p w:rsidR="00084E79" w:rsidRDefault="00084E79" w:rsidP="00C6134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9"/>
        <w:gridCol w:w="1274"/>
        <w:gridCol w:w="1326"/>
        <w:gridCol w:w="888"/>
        <w:gridCol w:w="1352"/>
        <w:gridCol w:w="1402"/>
        <w:gridCol w:w="1356"/>
        <w:gridCol w:w="1557"/>
      </w:tblGrid>
      <w:tr w:rsidR="00084E79" w:rsidRPr="00B3225E" w:rsidTr="003D39A0">
        <w:tc>
          <w:tcPr>
            <w:tcW w:w="1817" w:type="dxa"/>
          </w:tcPr>
          <w:p w:rsidR="00084E79" w:rsidRPr="00B3225E" w:rsidRDefault="00084E79" w:rsidP="00C613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25E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183" w:type="dxa"/>
          </w:tcPr>
          <w:p w:rsidR="00084E79" w:rsidRPr="00B3225E" w:rsidRDefault="00084E79" w:rsidP="00C613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25E">
              <w:rPr>
                <w:rFonts w:ascii="Times New Roman" w:hAnsi="Times New Roman"/>
                <w:sz w:val="24"/>
                <w:szCs w:val="24"/>
              </w:rPr>
              <w:t>Зачислено</w:t>
            </w:r>
          </w:p>
        </w:tc>
        <w:tc>
          <w:tcPr>
            <w:tcW w:w="1231" w:type="dxa"/>
          </w:tcPr>
          <w:p w:rsidR="00084E79" w:rsidRPr="00B3225E" w:rsidRDefault="00084E79" w:rsidP="00C613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25E">
              <w:rPr>
                <w:rFonts w:ascii="Times New Roman" w:hAnsi="Times New Roman"/>
                <w:sz w:val="24"/>
                <w:szCs w:val="24"/>
              </w:rPr>
              <w:t>Выпущено</w:t>
            </w:r>
          </w:p>
        </w:tc>
        <w:tc>
          <w:tcPr>
            <w:tcW w:w="830" w:type="dxa"/>
          </w:tcPr>
          <w:p w:rsidR="00084E79" w:rsidRPr="00B3225E" w:rsidRDefault="00084E79" w:rsidP="00C613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25E">
              <w:rPr>
                <w:rFonts w:ascii="Times New Roman" w:hAnsi="Times New Roman"/>
                <w:sz w:val="24"/>
                <w:szCs w:val="24"/>
              </w:rPr>
              <w:t>Норма речи</w:t>
            </w:r>
          </w:p>
        </w:tc>
        <w:tc>
          <w:tcPr>
            <w:tcW w:w="1254" w:type="dxa"/>
          </w:tcPr>
          <w:p w:rsidR="00084E79" w:rsidRPr="00B3225E" w:rsidRDefault="00084E79" w:rsidP="00C613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25E">
              <w:rPr>
                <w:rFonts w:ascii="Times New Roman" w:hAnsi="Times New Roman"/>
                <w:sz w:val="24"/>
                <w:szCs w:val="24"/>
              </w:rPr>
              <w:t>Значит.</w:t>
            </w:r>
          </w:p>
          <w:p w:rsidR="00084E79" w:rsidRPr="00B3225E" w:rsidRDefault="00084E79" w:rsidP="00C613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25E">
              <w:rPr>
                <w:rFonts w:ascii="Times New Roman" w:hAnsi="Times New Roman"/>
                <w:sz w:val="24"/>
                <w:szCs w:val="24"/>
              </w:rPr>
              <w:t>улучшение</w:t>
            </w:r>
          </w:p>
        </w:tc>
        <w:tc>
          <w:tcPr>
            <w:tcW w:w="1300" w:type="dxa"/>
          </w:tcPr>
          <w:p w:rsidR="00084E79" w:rsidRPr="00B3225E" w:rsidRDefault="00084E79" w:rsidP="00C613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25E">
              <w:rPr>
                <w:rFonts w:ascii="Times New Roman" w:hAnsi="Times New Roman"/>
                <w:sz w:val="24"/>
                <w:szCs w:val="24"/>
              </w:rPr>
              <w:t>Улучшение</w:t>
            </w:r>
          </w:p>
        </w:tc>
        <w:tc>
          <w:tcPr>
            <w:tcW w:w="1258" w:type="dxa"/>
          </w:tcPr>
          <w:p w:rsidR="00084E79" w:rsidRPr="00B3225E" w:rsidRDefault="00084E79" w:rsidP="00C613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25E">
              <w:rPr>
                <w:rFonts w:ascii="Times New Roman" w:hAnsi="Times New Roman"/>
                <w:sz w:val="24"/>
                <w:szCs w:val="24"/>
              </w:rPr>
              <w:t>Без улучшения</w:t>
            </w:r>
          </w:p>
        </w:tc>
        <w:tc>
          <w:tcPr>
            <w:tcW w:w="1441" w:type="dxa"/>
          </w:tcPr>
          <w:p w:rsidR="00084E79" w:rsidRPr="00B3225E" w:rsidRDefault="003A21DB" w:rsidP="00C613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Обучен</w:t>
            </w:r>
            <w:r w:rsidR="00084E79" w:rsidRPr="00B3225E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</w:p>
        </w:tc>
      </w:tr>
      <w:tr w:rsidR="00084E79" w:rsidRPr="00B3225E" w:rsidTr="003D39A0">
        <w:trPr>
          <w:trHeight w:val="737"/>
        </w:trPr>
        <w:tc>
          <w:tcPr>
            <w:tcW w:w="1817" w:type="dxa"/>
          </w:tcPr>
          <w:p w:rsidR="00084E79" w:rsidRPr="00B3225E" w:rsidRDefault="00084E79" w:rsidP="00C613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25E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1183" w:type="dxa"/>
          </w:tcPr>
          <w:p w:rsidR="00084E79" w:rsidRDefault="00084E79" w:rsidP="00C61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E79" w:rsidRPr="00B3225E" w:rsidRDefault="00084E79" w:rsidP="00C61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31" w:type="dxa"/>
          </w:tcPr>
          <w:p w:rsidR="00084E79" w:rsidRDefault="00084E79" w:rsidP="00C61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E79" w:rsidRPr="00B3225E" w:rsidRDefault="00084E79" w:rsidP="00C61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0" w:type="dxa"/>
          </w:tcPr>
          <w:p w:rsidR="00084E79" w:rsidRDefault="00084E79" w:rsidP="00C61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E79" w:rsidRPr="00B3225E" w:rsidRDefault="00084E79" w:rsidP="00C61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4" w:type="dxa"/>
          </w:tcPr>
          <w:p w:rsidR="00084E79" w:rsidRDefault="00084E79" w:rsidP="00C61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E79" w:rsidRPr="00B3225E" w:rsidRDefault="00084E79" w:rsidP="00C61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084E79" w:rsidRDefault="00084E79" w:rsidP="00C61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E79" w:rsidRPr="00B3225E" w:rsidRDefault="00084E79" w:rsidP="00C61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084E79" w:rsidRDefault="00084E79" w:rsidP="00C61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E79" w:rsidRPr="00B3225E" w:rsidRDefault="00084E79" w:rsidP="00C61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084E79" w:rsidRDefault="00084E79" w:rsidP="00C61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E79" w:rsidRPr="00B3225E" w:rsidRDefault="00084E79" w:rsidP="00C61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084E79" w:rsidRPr="00B3225E" w:rsidTr="003D39A0">
        <w:tc>
          <w:tcPr>
            <w:tcW w:w="1817" w:type="dxa"/>
          </w:tcPr>
          <w:p w:rsidR="003A21DB" w:rsidRDefault="003A21DB" w:rsidP="00C613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E79" w:rsidRPr="00B3225E" w:rsidRDefault="00084E79" w:rsidP="00C613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25E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1183" w:type="dxa"/>
          </w:tcPr>
          <w:p w:rsidR="00084E79" w:rsidRDefault="00084E79" w:rsidP="00C61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E79" w:rsidRDefault="00084E79" w:rsidP="00C61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084E79" w:rsidRPr="00B3225E" w:rsidRDefault="00084E79" w:rsidP="00C61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084E79" w:rsidRDefault="00084E79" w:rsidP="00C61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E79" w:rsidRPr="00B3225E" w:rsidRDefault="00084E79" w:rsidP="00C61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0" w:type="dxa"/>
          </w:tcPr>
          <w:p w:rsidR="00084E79" w:rsidRDefault="00084E79" w:rsidP="00C61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E79" w:rsidRPr="00B3225E" w:rsidRDefault="00084E79" w:rsidP="00C61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4" w:type="dxa"/>
          </w:tcPr>
          <w:p w:rsidR="00084E79" w:rsidRDefault="00084E79" w:rsidP="00C61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E79" w:rsidRPr="00B3225E" w:rsidRDefault="00084E79" w:rsidP="00C61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084E79" w:rsidRDefault="00084E79" w:rsidP="00C61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E79" w:rsidRPr="00B3225E" w:rsidRDefault="00084E79" w:rsidP="00C61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084E79" w:rsidRDefault="00084E79" w:rsidP="00C61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E79" w:rsidRPr="00B3225E" w:rsidRDefault="00084E79" w:rsidP="00C61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084E79" w:rsidRDefault="00084E79" w:rsidP="00C61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E79" w:rsidRPr="00B3225E" w:rsidRDefault="00084E79" w:rsidP="00C61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89%</w:t>
            </w:r>
          </w:p>
        </w:tc>
      </w:tr>
      <w:tr w:rsidR="00084E79" w:rsidRPr="00B3225E" w:rsidTr="003D39A0">
        <w:tc>
          <w:tcPr>
            <w:tcW w:w="1817" w:type="dxa"/>
          </w:tcPr>
          <w:p w:rsidR="00084E79" w:rsidRPr="00B3225E" w:rsidRDefault="00084E79" w:rsidP="00C613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25E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1183" w:type="dxa"/>
          </w:tcPr>
          <w:p w:rsidR="00084E79" w:rsidRDefault="00084E79" w:rsidP="00C61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E79" w:rsidRPr="00B3225E" w:rsidRDefault="00084E79" w:rsidP="00C61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31" w:type="dxa"/>
          </w:tcPr>
          <w:p w:rsidR="00084E79" w:rsidRDefault="00084E79" w:rsidP="00C61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E79" w:rsidRPr="00B3225E" w:rsidRDefault="00084E79" w:rsidP="00C61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0" w:type="dxa"/>
          </w:tcPr>
          <w:p w:rsidR="00084E79" w:rsidRDefault="00084E79" w:rsidP="00C61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E79" w:rsidRPr="00B3225E" w:rsidRDefault="00084E79" w:rsidP="00C61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4" w:type="dxa"/>
          </w:tcPr>
          <w:p w:rsidR="00084E79" w:rsidRDefault="00084E79" w:rsidP="00C61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E79" w:rsidRPr="00B3225E" w:rsidRDefault="00084E79" w:rsidP="00C61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084E79" w:rsidRDefault="00084E79" w:rsidP="00C61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E79" w:rsidRPr="00B3225E" w:rsidRDefault="00084E79" w:rsidP="00C61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</w:tcPr>
          <w:p w:rsidR="00084E79" w:rsidRDefault="00084E79" w:rsidP="00C61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E79" w:rsidRPr="00B3225E" w:rsidRDefault="00084E79" w:rsidP="00C61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084E79" w:rsidRDefault="00084E79" w:rsidP="00C61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E79" w:rsidRPr="00B3225E" w:rsidRDefault="00084E79" w:rsidP="00C61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82%</w:t>
            </w:r>
          </w:p>
        </w:tc>
      </w:tr>
      <w:tr w:rsidR="00084E79" w:rsidRPr="00B3225E" w:rsidTr="003D39A0">
        <w:tc>
          <w:tcPr>
            <w:tcW w:w="1817" w:type="dxa"/>
          </w:tcPr>
          <w:p w:rsidR="00084E79" w:rsidRPr="00B3225E" w:rsidRDefault="00084E79" w:rsidP="00C613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25E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183" w:type="dxa"/>
          </w:tcPr>
          <w:p w:rsidR="00084E79" w:rsidRDefault="00084E79" w:rsidP="00C61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E79" w:rsidRPr="00B3225E" w:rsidRDefault="00084E79" w:rsidP="00C61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31" w:type="dxa"/>
          </w:tcPr>
          <w:p w:rsidR="00084E79" w:rsidRDefault="00084E79" w:rsidP="00C61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E79" w:rsidRPr="00B3225E" w:rsidRDefault="00084E79" w:rsidP="00C61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0" w:type="dxa"/>
          </w:tcPr>
          <w:p w:rsidR="00084E79" w:rsidRDefault="00084E79" w:rsidP="00C61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E79" w:rsidRPr="00B3225E" w:rsidRDefault="00084E79" w:rsidP="00C61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4" w:type="dxa"/>
          </w:tcPr>
          <w:p w:rsidR="00084E79" w:rsidRDefault="00084E79" w:rsidP="00C61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E79" w:rsidRPr="00B3225E" w:rsidRDefault="00084E79" w:rsidP="00C61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084E79" w:rsidRDefault="00084E79" w:rsidP="00C61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E79" w:rsidRPr="00B3225E" w:rsidRDefault="00084E79" w:rsidP="00C61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</w:tcPr>
          <w:p w:rsidR="00084E79" w:rsidRDefault="00084E79" w:rsidP="00C61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E79" w:rsidRPr="00B3225E" w:rsidRDefault="00084E79" w:rsidP="00C61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084E79" w:rsidRDefault="00084E79" w:rsidP="00C61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E79" w:rsidRPr="00B3225E" w:rsidRDefault="00084E79" w:rsidP="00C61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</w:tr>
      <w:tr w:rsidR="00084E79" w:rsidRPr="00B3225E" w:rsidTr="003D39A0">
        <w:tc>
          <w:tcPr>
            <w:tcW w:w="1817" w:type="dxa"/>
          </w:tcPr>
          <w:p w:rsidR="00084E79" w:rsidRPr="00B3225E" w:rsidRDefault="00084E79" w:rsidP="00C613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25E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183" w:type="dxa"/>
          </w:tcPr>
          <w:p w:rsidR="00084E79" w:rsidRDefault="00084E79" w:rsidP="00C61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E79" w:rsidRPr="00B3225E" w:rsidRDefault="00084E79" w:rsidP="00C61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31" w:type="dxa"/>
          </w:tcPr>
          <w:p w:rsidR="00084E79" w:rsidRDefault="00084E79" w:rsidP="00C61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E79" w:rsidRPr="00B3225E" w:rsidRDefault="00084E79" w:rsidP="00C61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0" w:type="dxa"/>
          </w:tcPr>
          <w:p w:rsidR="00084E79" w:rsidRDefault="00084E79" w:rsidP="00C61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E79" w:rsidRPr="00B3225E" w:rsidRDefault="00084E79" w:rsidP="00C61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4" w:type="dxa"/>
          </w:tcPr>
          <w:p w:rsidR="00084E79" w:rsidRDefault="00084E79" w:rsidP="00C61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E79" w:rsidRPr="00B3225E" w:rsidRDefault="00084E79" w:rsidP="00C61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084E79" w:rsidRDefault="00084E79" w:rsidP="00C61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E79" w:rsidRPr="00B3225E" w:rsidRDefault="00084E79" w:rsidP="00C61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:rsidR="00084E79" w:rsidRDefault="00084E79" w:rsidP="00C61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E79" w:rsidRPr="00B3225E" w:rsidRDefault="00084E79" w:rsidP="00C61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084E79" w:rsidRDefault="00084E79" w:rsidP="00C61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E79" w:rsidRPr="00B3225E" w:rsidRDefault="00084E79" w:rsidP="00C61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5F419B" w:rsidRPr="005F419B" w:rsidRDefault="005F419B" w:rsidP="00C61348">
      <w:pPr>
        <w:pStyle w:val="a4"/>
        <w:spacing w:after="16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5F419B" w:rsidRPr="00F67510" w:rsidRDefault="005F419B" w:rsidP="00C61348">
      <w:pPr>
        <w:spacing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7510" w:rsidRPr="00F67510" w:rsidRDefault="00F67510" w:rsidP="00C61348">
      <w:pPr>
        <w:spacing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27DA" w:rsidRDefault="00D327DA" w:rsidP="00C61348">
      <w:pPr>
        <w:spacing w:line="240" w:lineRule="auto"/>
      </w:pPr>
    </w:p>
    <w:sectPr w:rsidR="00D327DA" w:rsidSect="00E30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55D6"/>
    <w:multiLevelType w:val="hybridMultilevel"/>
    <w:tmpl w:val="ADF06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03D62"/>
    <w:multiLevelType w:val="hybridMultilevel"/>
    <w:tmpl w:val="2A92A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16448"/>
    <w:multiLevelType w:val="multilevel"/>
    <w:tmpl w:val="EC34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E12843"/>
    <w:multiLevelType w:val="hybridMultilevel"/>
    <w:tmpl w:val="99CA3F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7D2944"/>
    <w:multiLevelType w:val="hybridMultilevel"/>
    <w:tmpl w:val="99DC17D8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333700CD"/>
    <w:multiLevelType w:val="hybridMultilevel"/>
    <w:tmpl w:val="58E2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C67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9192CC5"/>
    <w:multiLevelType w:val="hybridMultilevel"/>
    <w:tmpl w:val="7ED29E46"/>
    <w:lvl w:ilvl="0" w:tplc="0419000F">
      <w:start w:val="1"/>
      <w:numFmt w:val="decimal"/>
      <w:lvlText w:val="%1."/>
      <w:lvlJc w:val="left"/>
      <w:pPr>
        <w:ind w:left="1161" w:hanging="360"/>
      </w:pPr>
    </w:lvl>
    <w:lvl w:ilvl="1" w:tplc="04190019">
      <w:start w:val="1"/>
      <w:numFmt w:val="lowerLetter"/>
      <w:lvlText w:val="%2."/>
      <w:lvlJc w:val="left"/>
      <w:pPr>
        <w:ind w:left="1881" w:hanging="360"/>
      </w:pPr>
    </w:lvl>
    <w:lvl w:ilvl="2" w:tplc="0419001B">
      <w:start w:val="1"/>
      <w:numFmt w:val="lowerRoman"/>
      <w:lvlText w:val="%3."/>
      <w:lvlJc w:val="right"/>
      <w:pPr>
        <w:ind w:left="2601" w:hanging="180"/>
      </w:pPr>
    </w:lvl>
    <w:lvl w:ilvl="3" w:tplc="0419000F">
      <w:start w:val="1"/>
      <w:numFmt w:val="decimal"/>
      <w:lvlText w:val="%4."/>
      <w:lvlJc w:val="left"/>
      <w:pPr>
        <w:ind w:left="3321" w:hanging="360"/>
      </w:pPr>
    </w:lvl>
    <w:lvl w:ilvl="4" w:tplc="04190019">
      <w:start w:val="1"/>
      <w:numFmt w:val="lowerLetter"/>
      <w:lvlText w:val="%5."/>
      <w:lvlJc w:val="left"/>
      <w:pPr>
        <w:ind w:left="4041" w:hanging="360"/>
      </w:pPr>
    </w:lvl>
    <w:lvl w:ilvl="5" w:tplc="0419001B">
      <w:start w:val="1"/>
      <w:numFmt w:val="lowerRoman"/>
      <w:lvlText w:val="%6."/>
      <w:lvlJc w:val="right"/>
      <w:pPr>
        <w:ind w:left="4761" w:hanging="180"/>
      </w:pPr>
    </w:lvl>
    <w:lvl w:ilvl="6" w:tplc="0419000F">
      <w:start w:val="1"/>
      <w:numFmt w:val="decimal"/>
      <w:lvlText w:val="%7."/>
      <w:lvlJc w:val="left"/>
      <w:pPr>
        <w:ind w:left="5481" w:hanging="360"/>
      </w:pPr>
    </w:lvl>
    <w:lvl w:ilvl="7" w:tplc="04190019">
      <w:start w:val="1"/>
      <w:numFmt w:val="lowerLetter"/>
      <w:lvlText w:val="%8."/>
      <w:lvlJc w:val="left"/>
      <w:pPr>
        <w:ind w:left="6201" w:hanging="360"/>
      </w:pPr>
    </w:lvl>
    <w:lvl w:ilvl="8" w:tplc="0419001B">
      <w:start w:val="1"/>
      <w:numFmt w:val="lowerRoman"/>
      <w:lvlText w:val="%9."/>
      <w:lvlJc w:val="right"/>
      <w:pPr>
        <w:ind w:left="6921" w:hanging="180"/>
      </w:pPr>
    </w:lvl>
  </w:abstractNum>
  <w:abstractNum w:abstractNumId="8">
    <w:nsid w:val="5BE109D7"/>
    <w:multiLevelType w:val="hybridMultilevel"/>
    <w:tmpl w:val="C4D25042"/>
    <w:lvl w:ilvl="0" w:tplc="72384E7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96BA4"/>
    <w:multiLevelType w:val="hybridMultilevel"/>
    <w:tmpl w:val="639A7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E3207"/>
    <w:multiLevelType w:val="hybridMultilevel"/>
    <w:tmpl w:val="CB88C5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047061"/>
    <w:multiLevelType w:val="multilevel"/>
    <w:tmpl w:val="314E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CE0EC6"/>
    <w:multiLevelType w:val="hybridMultilevel"/>
    <w:tmpl w:val="EC38E5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791511"/>
    <w:multiLevelType w:val="hybridMultilevel"/>
    <w:tmpl w:val="326E2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</w:num>
  <w:num w:numId="11">
    <w:abstractNumId w:val="1"/>
  </w:num>
  <w:num w:numId="12">
    <w:abstractNumId w:val="4"/>
  </w:num>
  <w:num w:numId="13">
    <w:abstractNumId w:val="5"/>
  </w:num>
  <w:num w:numId="14">
    <w:abstractNumId w:val="7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510"/>
    <w:rsid w:val="00040431"/>
    <w:rsid w:val="00042E6D"/>
    <w:rsid w:val="0008084E"/>
    <w:rsid w:val="00084E79"/>
    <w:rsid w:val="000E1E97"/>
    <w:rsid w:val="000F5CAF"/>
    <w:rsid w:val="001071F3"/>
    <w:rsid w:val="001D15D1"/>
    <w:rsid w:val="001E14D8"/>
    <w:rsid w:val="002253B9"/>
    <w:rsid w:val="00230D02"/>
    <w:rsid w:val="00292E98"/>
    <w:rsid w:val="00307F97"/>
    <w:rsid w:val="00316152"/>
    <w:rsid w:val="0034559B"/>
    <w:rsid w:val="00396C70"/>
    <w:rsid w:val="003A21DB"/>
    <w:rsid w:val="003B634A"/>
    <w:rsid w:val="003C405A"/>
    <w:rsid w:val="00404334"/>
    <w:rsid w:val="00457539"/>
    <w:rsid w:val="00466D73"/>
    <w:rsid w:val="00473AAF"/>
    <w:rsid w:val="00555AA4"/>
    <w:rsid w:val="005F419B"/>
    <w:rsid w:val="00614F9C"/>
    <w:rsid w:val="00621A3A"/>
    <w:rsid w:val="006373FF"/>
    <w:rsid w:val="00640F44"/>
    <w:rsid w:val="0067250C"/>
    <w:rsid w:val="00693493"/>
    <w:rsid w:val="007911F0"/>
    <w:rsid w:val="007E0729"/>
    <w:rsid w:val="00836F24"/>
    <w:rsid w:val="008D5413"/>
    <w:rsid w:val="0094363A"/>
    <w:rsid w:val="00967FA0"/>
    <w:rsid w:val="009866C6"/>
    <w:rsid w:val="00A27137"/>
    <w:rsid w:val="00A412E1"/>
    <w:rsid w:val="00A66AE5"/>
    <w:rsid w:val="00A82F96"/>
    <w:rsid w:val="00A9296E"/>
    <w:rsid w:val="00AB1AEE"/>
    <w:rsid w:val="00AB5D9F"/>
    <w:rsid w:val="00C424B5"/>
    <w:rsid w:val="00C61348"/>
    <w:rsid w:val="00C8660E"/>
    <w:rsid w:val="00CA0E58"/>
    <w:rsid w:val="00D327DA"/>
    <w:rsid w:val="00D5000C"/>
    <w:rsid w:val="00D8722A"/>
    <w:rsid w:val="00DD618E"/>
    <w:rsid w:val="00E30611"/>
    <w:rsid w:val="00E33B3B"/>
    <w:rsid w:val="00E45E92"/>
    <w:rsid w:val="00E9615B"/>
    <w:rsid w:val="00EA1E12"/>
    <w:rsid w:val="00F42EB6"/>
    <w:rsid w:val="00F67510"/>
    <w:rsid w:val="00FB1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7137"/>
    <w:pPr>
      <w:ind w:left="720"/>
      <w:contextualSpacing/>
    </w:pPr>
  </w:style>
  <w:style w:type="paragraph" w:styleId="a5">
    <w:name w:val="Normal (Web)"/>
    <w:basedOn w:val="a"/>
    <w:unhideWhenUsed/>
    <w:rsid w:val="00D5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07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A412E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7250C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A92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92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D15D1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D15D1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Strong"/>
    <w:qFormat/>
    <w:rsid w:val="003B634A"/>
    <w:rPr>
      <w:b/>
      <w:bCs/>
    </w:rPr>
  </w:style>
  <w:style w:type="character" w:customStyle="1" w:styleId="apple-converted-space">
    <w:name w:val="apple-converted-space"/>
    <w:basedOn w:val="a0"/>
    <w:rsid w:val="003B634A"/>
  </w:style>
  <w:style w:type="character" w:styleId="ab">
    <w:name w:val="Emphasis"/>
    <w:qFormat/>
    <w:rsid w:val="003B634A"/>
    <w:rPr>
      <w:i/>
      <w:iCs/>
    </w:rPr>
  </w:style>
  <w:style w:type="character" w:customStyle="1" w:styleId="hl">
    <w:name w:val="hl"/>
    <w:basedOn w:val="a0"/>
    <w:rsid w:val="00084E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713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07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A412E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7250C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A92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92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2920E-5D03-4AF9-99DE-B9B176377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13</Pages>
  <Words>4544</Words>
  <Characters>25905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Николаевская</cp:lastModifiedBy>
  <cp:revision>20</cp:revision>
  <dcterms:created xsi:type="dcterms:W3CDTF">2017-12-06T19:00:00Z</dcterms:created>
  <dcterms:modified xsi:type="dcterms:W3CDTF">2019-12-23T11:33:00Z</dcterms:modified>
</cp:coreProperties>
</file>