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DBDB" w:themeColor="accent2" w:themeTint="33"/>
  <w:body>
    <w:p w:rsidR="00914D85" w:rsidRDefault="00914D85" w:rsidP="00914D85">
      <w:pPr>
        <w:ind w:right="141"/>
        <w:rPr>
          <w:rFonts w:ascii="Times New Roman" w:hAnsi="Times New Roman" w:cs="Times New Roman"/>
          <w:b/>
          <w:sz w:val="32"/>
          <w:szCs w:val="32"/>
          <w:u w:val="single"/>
        </w:rPr>
      </w:pPr>
    </w:p>
    <w:p w:rsidR="00914D85" w:rsidRPr="0006638B" w:rsidRDefault="00914D85" w:rsidP="00914D85">
      <w:pPr>
        <w:pStyle w:val="a3"/>
        <w:jc w:val="center"/>
        <w:rPr>
          <w:rFonts w:ascii="Times New Roman" w:hAnsi="Times New Roman" w:cs="Times New Roman"/>
          <w:sz w:val="28"/>
          <w:szCs w:val="28"/>
        </w:rPr>
      </w:pPr>
      <w:r w:rsidRPr="0006638B">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w:t>
      </w:r>
    </w:p>
    <w:p w:rsidR="00914D85" w:rsidRPr="0006638B" w:rsidRDefault="00914D85" w:rsidP="00914D85">
      <w:pPr>
        <w:spacing w:after="0" w:line="240" w:lineRule="auto"/>
        <w:jc w:val="center"/>
        <w:rPr>
          <w:b/>
          <w:color w:val="000000"/>
          <w:shd w:val="clear" w:color="auto" w:fill="FFFFFF"/>
        </w:rPr>
      </w:pPr>
    </w:p>
    <w:p w:rsidR="00914D85" w:rsidRPr="0006638B" w:rsidRDefault="00914D85" w:rsidP="00914D85">
      <w:pPr>
        <w:spacing w:after="0" w:line="240" w:lineRule="auto"/>
        <w:jc w:val="center"/>
        <w:rPr>
          <w:b/>
          <w:color w:val="000000"/>
          <w:shd w:val="clear" w:color="auto" w:fill="FFFFFF"/>
        </w:rPr>
      </w:pPr>
    </w:p>
    <w:p w:rsidR="00914D85" w:rsidRPr="0006638B" w:rsidRDefault="00914D85" w:rsidP="00914D85">
      <w:pPr>
        <w:spacing w:after="0" w:line="240" w:lineRule="auto"/>
        <w:jc w:val="center"/>
        <w:rPr>
          <w:b/>
          <w:color w:val="000000"/>
          <w:shd w:val="clear" w:color="auto" w:fill="FFFFFF"/>
        </w:rPr>
      </w:pPr>
    </w:p>
    <w:p w:rsidR="00914D85" w:rsidRPr="0006638B" w:rsidRDefault="00914D85" w:rsidP="00914D85">
      <w:pPr>
        <w:spacing w:after="0" w:line="240" w:lineRule="auto"/>
        <w:jc w:val="center"/>
        <w:rPr>
          <w:b/>
          <w:color w:val="000000"/>
          <w:shd w:val="clear" w:color="auto" w:fill="FFFFFF"/>
        </w:rPr>
      </w:pPr>
    </w:p>
    <w:p w:rsidR="00914D85" w:rsidRPr="0006638B" w:rsidRDefault="00914D85" w:rsidP="00914D85">
      <w:pPr>
        <w:spacing w:after="0" w:line="240" w:lineRule="auto"/>
        <w:jc w:val="center"/>
        <w:rPr>
          <w:b/>
          <w:color w:val="000000"/>
          <w:shd w:val="clear" w:color="auto" w:fill="FFFFFF"/>
        </w:rPr>
      </w:pPr>
    </w:p>
    <w:p w:rsidR="00914D85" w:rsidRPr="0006638B" w:rsidRDefault="00914D85" w:rsidP="00914D85">
      <w:pPr>
        <w:spacing w:after="0" w:line="240" w:lineRule="auto"/>
        <w:jc w:val="center"/>
        <w:rPr>
          <w:b/>
          <w:color w:val="000000"/>
          <w:shd w:val="clear" w:color="auto" w:fill="FFFFFF"/>
        </w:rPr>
      </w:pPr>
    </w:p>
    <w:p w:rsidR="00D01BCF" w:rsidRDefault="00D01BCF" w:rsidP="00914D85">
      <w:pPr>
        <w:spacing w:after="0" w:line="240" w:lineRule="auto"/>
        <w:jc w:val="center"/>
        <w:rPr>
          <w:b/>
          <w:color w:val="000000"/>
          <w:u w:val="single"/>
          <w:shd w:val="clear" w:color="auto" w:fill="FFFFFF"/>
        </w:rPr>
      </w:pPr>
    </w:p>
    <w:p w:rsidR="00D01BCF" w:rsidRDefault="00D01BCF" w:rsidP="00914D85">
      <w:pPr>
        <w:spacing w:after="0" w:line="240" w:lineRule="auto"/>
        <w:jc w:val="center"/>
        <w:rPr>
          <w:b/>
          <w:color w:val="000000"/>
          <w:u w:val="single"/>
          <w:shd w:val="clear" w:color="auto" w:fill="FFFFFF"/>
        </w:rPr>
      </w:pPr>
    </w:p>
    <w:p w:rsidR="00D01BCF" w:rsidRDefault="00D01BCF" w:rsidP="00D01BCF">
      <w:pPr>
        <w:spacing w:after="0" w:line="240" w:lineRule="auto"/>
        <w:jc w:val="center"/>
        <w:rPr>
          <w:noProof/>
          <w:sz w:val="44"/>
          <w:lang w:eastAsia="ru-RU"/>
        </w:rPr>
      </w:pPr>
    </w:p>
    <w:p w:rsidR="00D01BCF" w:rsidRDefault="00D01BCF" w:rsidP="00D01BCF">
      <w:pPr>
        <w:spacing w:after="0" w:line="240" w:lineRule="auto"/>
        <w:jc w:val="center"/>
        <w:rPr>
          <w:noProof/>
          <w:sz w:val="44"/>
          <w:lang w:eastAsia="ru-RU"/>
        </w:rPr>
      </w:pPr>
    </w:p>
    <w:p w:rsidR="00D01BCF" w:rsidRDefault="00D01BCF" w:rsidP="00D01BCF">
      <w:pPr>
        <w:spacing w:after="0" w:line="240" w:lineRule="auto"/>
        <w:jc w:val="center"/>
        <w:rPr>
          <w:noProof/>
          <w:sz w:val="44"/>
          <w:lang w:eastAsia="ru-RU"/>
        </w:rPr>
      </w:pPr>
    </w:p>
    <w:p w:rsidR="00D01BCF" w:rsidRPr="00D01BCF" w:rsidRDefault="00914D85" w:rsidP="00D01BCF">
      <w:pPr>
        <w:spacing w:after="0" w:line="240" w:lineRule="auto"/>
        <w:jc w:val="center"/>
        <w:rPr>
          <w:noProof/>
          <w:sz w:val="44"/>
          <w:lang w:eastAsia="ru-RU"/>
        </w:rPr>
      </w:pPr>
      <w:r w:rsidRPr="00914D85">
        <w:rPr>
          <w:noProof/>
          <w:sz w:val="44"/>
          <w:lang w:eastAsia="ru-RU"/>
        </w:rPr>
        <w:t>Консультация  для  родител</w:t>
      </w:r>
      <w:r>
        <w:rPr>
          <w:noProof/>
          <w:sz w:val="44"/>
          <w:lang w:eastAsia="ru-RU"/>
        </w:rPr>
        <w:t>е</w:t>
      </w:r>
      <w:r w:rsidRPr="00914D85">
        <w:rPr>
          <w:noProof/>
          <w:sz w:val="44"/>
          <w:lang w:eastAsia="ru-RU"/>
        </w:rPr>
        <w:t>й</w:t>
      </w:r>
    </w:p>
    <w:p w:rsidR="00914D85" w:rsidRPr="00D01BCF" w:rsidRDefault="00914D85" w:rsidP="00D01BCF">
      <w:pPr>
        <w:spacing w:after="0" w:line="240" w:lineRule="auto"/>
        <w:rPr>
          <w:b/>
          <w:color w:val="000000"/>
          <w:shd w:val="clear" w:color="auto" w:fill="FFFFFF"/>
        </w:rPr>
      </w:pPr>
    </w:p>
    <w:p w:rsidR="00914D85" w:rsidRPr="00D01BCF" w:rsidRDefault="00D01BCF" w:rsidP="00D01BCF">
      <w:pPr>
        <w:spacing w:after="0" w:line="240" w:lineRule="auto"/>
        <w:jc w:val="center"/>
        <w:rPr>
          <w:b/>
          <w:color w:val="000000"/>
          <w:sz w:val="32"/>
          <w:shd w:val="clear" w:color="auto" w:fill="FFFFFF"/>
        </w:rPr>
      </w:pPr>
      <w:r w:rsidRPr="00D01BCF">
        <w:rPr>
          <w:rFonts w:ascii="Times New Roman" w:hAnsi="Times New Roman" w:cs="Times New Roman"/>
          <w:b/>
          <w:sz w:val="44"/>
          <w:szCs w:val="32"/>
        </w:rPr>
        <w:t>"ПРОГУЛКИ ВЕСНОЙ"</w:t>
      </w:r>
    </w:p>
    <w:p w:rsidR="00914D85" w:rsidRDefault="00914D85" w:rsidP="009849AF">
      <w:pPr>
        <w:ind w:right="141"/>
        <w:jc w:val="center"/>
        <w:rPr>
          <w:rFonts w:ascii="Times New Roman" w:hAnsi="Times New Roman" w:cs="Times New Roman"/>
          <w:b/>
          <w:sz w:val="32"/>
          <w:szCs w:val="32"/>
          <w:u w:val="single"/>
        </w:rPr>
      </w:pPr>
    </w:p>
    <w:p w:rsidR="00D01BCF" w:rsidRDefault="00D01BCF" w:rsidP="009849AF">
      <w:pPr>
        <w:ind w:right="141"/>
        <w:jc w:val="center"/>
        <w:rPr>
          <w:rFonts w:ascii="Times New Roman" w:hAnsi="Times New Roman" w:cs="Times New Roman"/>
          <w:b/>
          <w:sz w:val="32"/>
          <w:szCs w:val="32"/>
          <w:u w:val="single"/>
        </w:rPr>
      </w:pPr>
    </w:p>
    <w:p w:rsidR="007A2F1E" w:rsidRDefault="007A2F1E" w:rsidP="00D01BCF">
      <w:pPr>
        <w:ind w:right="141"/>
        <w:jc w:val="right"/>
        <w:rPr>
          <w:rFonts w:ascii="Times New Roman" w:hAnsi="Times New Roman" w:cs="Times New Roman"/>
          <w:b/>
          <w:sz w:val="32"/>
          <w:szCs w:val="32"/>
          <w:u w:val="single"/>
        </w:rPr>
      </w:pPr>
    </w:p>
    <w:p w:rsidR="007A2F1E" w:rsidRDefault="007A2F1E" w:rsidP="00D01BCF">
      <w:pPr>
        <w:ind w:right="141"/>
        <w:jc w:val="right"/>
        <w:rPr>
          <w:rFonts w:ascii="Times New Roman" w:hAnsi="Times New Roman" w:cs="Times New Roman"/>
          <w:b/>
          <w:sz w:val="32"/>
          <w:szCs w:val="32"/>
          <w:u w:val="single"/>
        </w:rPr>
      </w:pPr>
    </w:p>
    <w:p w:rsidR="007A2F1E" w:rsidRDefault="007A2F1E" w:rsidP="00D01BCF">
      <w:pPr>
        <w:ind w:right="141"/>
        <w:jc w:val="right"/>
        <w:rPr>
          <w:rFonts w:ascii="Times New Roman" w:hAnsi="Times New Roman" w:cs="Times New Roman"/>
          <w:b/>
          <w:sz w:val="32"/>
          <w:szCs w:val="32"/>
          <w:u w:val="single"/>
        </w:rPr>
      </w:pPr>
    </w:p>
    <w:p w:rsidR="00D01BCF" w:rsidRPr="00D01BCF" w:rsidRDefault="00D01BCF" w:rsidP="00D01BCF">
      <w:pPr>
        <w:ind w:right="141"/>
        <w:jc w:val="right"/>
        <w:rPr>
          <w:rFonts w:ascii="Times New Roman" w:hAnsi="Times New Roman" w:cs="Times New Roman"/>
          <w:b/>
          <w:sz w:val="32"/>
          <w:szCs w:val="32"/>
        </w:rPr>
      </w:pPr>
      <w:r>
        <w:rPr>
          <w:rFonts w:ascii="Times New Roman" w:hAnsi="Times New Roman" w:cs="Times New Roman"/>
          <w:b/>
          <w:sz w:val="32"/>
          <w:szCs w:val="32"/>
          <w:u w:val="single"/>
        </w:rPr>
        <w:t xml:space="preserve">Воспитатель: </w:t>
      </w:r>
      <w:r>
        <w:rPr>
          <w:rFonts w:ascii="Times New Roman" w:hAnsi="Times New Roman" w:cs="Times New Roman"/>
          <w:b/>
          <w:sz w:val="32"/>
          <w:szCs w:val="32"/>
        </w:rPr>
        <w:t>Платонова О.А.</w:t>
      </w:r>
    </w:p>
    <w:p w:rsidR="00914D85" w:rsidRDefault="00914D85" w:rsidP="009849AF">
      <w:pPr>
        <w:ind w:right="141"/>
        <w:jc w:val="center"/>
        <w:rPr>
          <w:rFonts w:ascii="Times New Roman" w:hAnsi="Times New Roman" w:cs="Times New Roman"/>
          <w:b/>
          <w:sz w:val="32"/>
          <w:szCs w:val="32"/>
          <w:u w:val="single"/>
        </w:rPr>
      </w:pPr>
    </w:p>
    <w:p w:rsidR="00914D85" w:rsidRDefault="00914D85" w:rsidP="009849AF">
      <w:pPr>
        <w:ind w:right="141"/>
        <w:jc w:val="center"/>
        <w:rPr>
          <w:rFonts w:ascii="Times New Roman" w:hAnsi="Times New Roman" w:cs="Times New Roman"/>
          <w:b/>
          <w:sz w:val="32"/>
          <w:szCs w:val="32"/>
          <w:u w:val="single"/>
        </w:rPr>
      </w:pPr>
    </w:p>
    <w:p w:rsidR="00914D85" w:rsidRDefault="00914D85" w:rsidP="009849AF">
      <w:pPr>
        <w:ind w:right="141"/>
        <w:jc w:val="center"/>
        <w:rPr>
          <w:rFonts w:ascii="Times New Roman" w:hAnsi="Times New Roman" w:cs="Times New Roman"/>
          <w:b/>
          <w:sz w:val="32"/>
          <w:szCs w:val="32"/>
          <w:u w:val="single"/>
        </w:rPr>
      </w:pPr>
    </w:p>
    <w:p w:rsidR="00914D85" w:rsidRDefault="00914D85" w:rsidP="009849AF">
      <w:pPr>
        <w:ind w:right="141"/>
        <w:jc w:val="center"/>
        <w:rPr>
          <w:rFonts w:ascii="Times New Roman" w:hAnsi="Times New Roman" w:cs="Times New Roman"/>
          <w:b/>
          <w:sz w:val="32"/>
          <w:szCs w:val="32"/>
          <w:u w:val="single"/>
        </w:rPr>
      </w:pPr>
    </w:p>
    <w:p w:rsidR="00914D85" w:rsidRDefault="00914D85" w:rsidP="009849AF">
      <w:pPr>
        <w:ind w:right="141"/>
        <w:jc w:val="center"/>
        <w:rPr>
          <w:rFonts w:ascii="Times New Roman" w:hAnsi="Times New Roman" w:cs="Times New Roman"/>
          <w:b/>
          <w:sz w:val="32"/>
          <w:szCs w:val="32"/>
          <w:u w:val="single"/>
        </w:rPr>
      </w:pPr>
    </w:p>
    <w:p w:rsidR="00914D85" w:rsidRDefault="00914D85" w:rsidP="009849AF">
      <w:pPr>
        <w:ind w:right="141"/>
        <w:jc w:val="center"/>
        <w:rPr>
          <w:rFonts w:ascii="Times New Roman" w:hAnsi="Times New Roman" w:cs="Times New Roman"/>
          <w:b/>
          <w:sz w:val="32"/>
          <w:szCs w:val="32"/>
          <w:u w:val="single"/>
        </w:rPr>
      </w:pPr>
    </w:p>
    <w:p w:rsidR="00914D85" w:rsidRDefault="00914D85" w:rsidP="009849AF">
      <w:pPr>
        <w:ind w:right="141"/>
        <w:jc w:val="center"/>
        <w:rPr>
          <w:rFonts w:ascii="Times New Roman" w:hAnsi="Times New Roman" w:cs="Times New Roman"/>
          <w:b/>
          <w:sz w:val="32"/>
          <w:szCs w:val="32"/>
          <w:u w:val="single"/>
        </w:rPr>
      </w:pPr>
      <w:bookmarkStart w:id="0" w:name="_GoBack"/>
      <w:bookmarkEnd w:id="0"/>
    </w:p>
    <w:p w:rsidR="00914D85" w:rsidRDefault="00914D85" w:rsidP="00D01BCF">
      <w:pPr>
        <w:ind w:right="141"/>
        <w:rPr>
          <w:rFonts w:ascii="Times New Roman" w:hAnsi="Times New Roman" w:cs="Times New Roman"/>
          <w:b/>
          <w:sz w:val="32"/>
          <w:szCs w:val="32"/>
          <w:u w:val="single"/>
        </w:rPr>
      </w:pP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w:t>
      </w:r>
      <w:r>
        <w:rPr>
          <w:rFonts w:ascii="Times New Roman" w:hAnsi="Times New Roman" w:cs="Times New Roman"/>
          <w:sz w:val="28"/>
          <w:szCs w:val="28"/>
        </w:rPr>
        <w:t xml:space="preserve"> одно удовольствие. </w:t>
      </w:r>
      <w:r w:rsidRPr="008F553F">
        <w:rPr>
          <w:rFonts w:ascii="Times New Roman" w:hAnsi="Times New Roman" w:cs="Times New Roman"/>
          <w:sz w:val="28"/>
          <w:szCs w:val="28"/>
        </w:rPr>
        <w:t>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Покажите ребёнку вербу, дайте потрогать, расскажите, что верба – одна из первых распускается весной, на ее запах слетаются жучки, мушки, бабочки. </w:t>
      </w:r>
      <w:r>
        <w:rPr>
          <w:rFonts w:ascii="Times New Roman" w:hAnsi="Times New Roman" w:cs="Times New Roman"/>
          <w:sz w:val="28"/>
          <w:szCs w:val="28"/>
        </w:rPr>
        <w:t xml:space="preserve">    </w:t>
      </w:r>
      <w:r w:rsidRPr="008F553F">
        <w:rPr>
          <w:rFonts w:ascii="Times New Roman" w:hAnsi="Times New Roman" w:cs="Times New Roman"/>
          <w:sz w:val="28"/>
          <w:szCs w:val="28"/>
        </w:rPr>
        <w:t xml:space="preserve">Пусть малыш сорвет несколько веток и отнесет домой, предложите ему </w:t>
      </w:r>
      <w:r w:rsidRPr="008F553F">
        <w:rPr>
          <w:rFonts w:ascii="Times New Roman" w:hAnsi="Times New Roman" w:cs="Times New Roman"/>
          <w:sz w:val="28"/>
          <w:szCs w:val="28"/>
        </w:rPr>
        <w:lastRenderedPageBreak/>
        <w:t>поставить букет в вазочку с водой и понаблюдать, как изменяются ветки, как появляются на них первые листочки.</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8F553F" w:rsidRPr="008F553F" w:rsidRDefault="008F553F" w:rsidP="009849AF">
      <w:pPr>
        <w:ind w:right="141"/>
        <w:rPr>
          <w:rFonts w:ascii="Times New Roman" w:hAnsi="Times New Roman" w:cs="Times New Roman"/>
          <w:sz w:val="28"/>
          <w:szCs w:val="28"/>
          <w:u w:val="single"/>
        </w:rPr>
      </w:pPr>
      <w:r w:rsidRPr="008F553F">
        <w:rPr>
          <w:rFonts w:ascii="Times New Roman" w:hAnsi="Times New Roman" w:cs="Times New Roman"/>
          <w:sz w:val="28"/>
          <w:szCs w:val="28"/>
          <w:u w:val="single"/>
        </w:rPr>
        <w:t>При таком общении у ребенка расширяется словарный запас и развивается активная речь.</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Весенние прогулки не стоит отменять даже в том случае, если погода не радует солнышком.</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w:t>
      </w:r>
      <w:r w:rsidRPr="008F553F">
        <w:rPr>
          <w:rFonts w:ascii="Times New Roman" w:hAnsi="Times New Roman" w:cs="Times New Roman"/>
          <w:sz w:val="28"/>
          <w:szCs w:val="28"/>
        </w:rPr>
        <w:lastRenderedPageBreak/>
        <w:t>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8F553F" w:rsidRPr="008F553F" w:rsidRDefault="008F553F" w:rsidP="009849AF">
      <w:pPr>
        <w:ind w:right="141"/>
        <w:jc w:val="center"/>
        <w:rPr>
          <w:rFonts w:ascii="Times New Roman" w:hAnsi="Times New Roman" w:cs="Times New Roman"/>
          <w:b/>
          <w:sz w:val="32"/>
          <w:szCs w:val="32"/>
          <w:u w:val="single"/>
        </w:rPr>
      </w:pPr>
      <w:r w:rsidRPr="008F553F">
        <w:rPr>
          <w:rFonts w:ascii="Times New Roman" w:hAnsi="Times New Roman" w:cs="Times New Roman"/>
          <w:b/>
          <w:sz w:val="32"/>
          <w:szCs w:val="32"/>
          <w:u w:val="single"/>
        </w:rPr>
        <w:t>Чем же занять ребенка на прогулке весной?</w:t>
      </w:r>
    </w:p>
    <w:p w:rsidR="008F553F" w:rsidRPr="008F553F" w:rsidRDefault="005B1A5B" w:rsidP="009849AF">
      <w:pPr>
        <w:ind w:right="141"/>
        <w:jc w:val="center"/>
        <w:rPr>
          <w:rFonts w:ascii="Times New Roman" w:hAnsi="Times New Roman" w:cs="Times New Roman"/>
          <w:sz w:val="28"/>
          <w:szCs w:val="28"/>
        </w:rPr>
      </w:pPr>
      <w:r>
        <w:rPr>
          <w:rFonts w:ascii="Times New Roman" w:hAnsi="Times New Roman" w:cs="Times New Roman"/>
          <w:sz w:val="28"/>
          <w:szCs w:val="28"/>
        </w:rPr>
        <w:t>1. «</w:t>
      </w:r>
      <w:r w:rsidR="008F553F" w:rsidRPr="008F553F">
        <w:rPr>
          <w:rFonts w:ascii="Times New Roman" w:hAnsi="Times New Roman" w:cs="Times New Roman"/>
          <w:sz w:val="28"/>
          <w:szCs w:val="28"/>
        </w:rPr>
        <w:t>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8F553F" w:rsidRPr="008F553F" w:rsidRDefault="005B1A5B" w:rsidP="009849AF">
      <w:pPr>
        <w:ind w:right="141"/>
        <w:jc w:val="center"/>
        <w:rPr>
          <w:rFonts w:ascii="Times New Roman" w:hAnsi="Times New Roman" w:cs="Times New Roman"/>
          <w:sz w:val="28"/>
          <w:szCs w:val="28"/>
        </w:rPr>
      </w:pPr>
      <w:r>
        <w:rPr>
          <w:rFonts w:ascii="Times New Roman" w:hAnsi="Times New Roman" w:cs="Times New Roman"/>
          <w:sz w:val="28"/>
          <w:szCs w:val="28"/>
        </w:rPr>
        <w:t>2. «</w:t>
      </w:r>
      <w:r w:rsidR="008F553F" w:rsidRPr="008F553F">
        <w:rPr>
          <w:rFonts w:ascii="Times New Roman" w:hAnsi="Times New Roman" w:cs="Times New Roman"/>
          <w:sz w:val="28"/>
          <w:szCs w:val="28"/>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8F553F" w:rsidRPr="008F553F" w:rsidRDefault="005B1A5B" w:rsidP="009849AF">
      <w:pPr>
        <w:ind w:right="141"/>
        <w:jc w:val="center"/>
        <w:rPr>
          <w:rFonts w:ascii="Times New Roman" w:hAnsi="Times New Roman" w:cs="Times New Roman"/>
          <w:sz w:val="28"/>
          <w:szCs w:val="28"/>
        </w:rPr>
      </w:pPr>
      <w:r>
        <w:rPr>
          <w:rFonts w:ascii="Times New Roman" w:hAnsi="Times New Roman" w:cs="Times New Roman"/>
          <w:sz w:val="28"/>
          <w:szCs w:val="28"/>
        </w:rPr>
        <w:t>«</w:t>
      </w:r>
      <w:r w:rsidR="008F553F" w:rsidRPr="008F553F">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8F553F" w:rsidRPr="008F553F" w:rsidRDefault="008F553F" w:rsidP="009849AF">
      <w:pPr>
        <w:ind w:right="141"/>
        <w:jc w:val="center"/>
        <w:rPr>
          <w:rFonts w:ascii="Times New Roman" w:hAnsi="Times New Roman" w:cs="Times New Roman"/>
          <w:sz w:val="28"/>
          <w:szCs w:val="28"/>
        </w:rPr>
      </w:pPr>
      <w:r>
        <w:rPr>
          <w:rFonts w:ascii="Times New Roman" w:hAnsi="Times New Roman" w:cs="Times New Roman"/>
          <w:sz w:val="28"/>
          <w:szCs w:val="28"/>
        </w:rPr>
        <w:t>3. «</w:t>
      </w:r>
      <w:r w:rsidRPr="008F553F">
        <w:rPr>
          <w:rFonts w:ascii="Times New Roman" w:hAnsi="Times New Roman" w:cs="Times New Roman"/>
          <w:sz w:val="28"/>
          <w:szCs w:val="28"/>
        </w:rPr>
        <w:t>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4. «Пускаемся в плавание по луже ». Смастерите дома или прямо на прогулке кораблики, а затем запускайте их в ближайшей луже.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lastRenderedPageBreak/>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lastRenderedPageBreak/>
        <w:t xml:space="preserve">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Место приземления нужно</w:t>
      </w:r>
      <w:r>
        <w:rPr>
          <w:rFonts w:ascii="Times New Roman" w:hAnsi="Times New Roman" w:cs="Times New Roman"/>
          <w:sz w:val="28"/>
          <w:szCs w:val="28"/>
        </w:rPr>
        <w:t xml:space="preserve"> </w:t>
      </w:r>
      <w:r w:rsidRPr="008F553F">
        <w:rPr>
          <w:rFonts w:ascii="Times New Roman" w:hAnsi="Times New Roman" w:cs="Times New Roman"/>
          <w:sz w:val="28"/>
          <w:szCs w:val="28"/>
        </w:rPr>
        <w:t>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8F553F" w:rsidRDefault="008F553F" w:rsidP="009849AF">
      <w:pPr>
        <w:ind w:right="141"/>
        <w:jc w:val="center"/>
        <w:rPr>
          <w:rFonts w:ascii="Times New Roman" w:hAnsi="Times New Roman" w:cs="Times New Roman"/>
          <w:i/>
          <w:sz w:val="32"/>
          <w:szCs w:val="32"/>
        </w:rPr>
      </w:pPr>
    </w:p>
    <w:p w:rsidR="008F553F" w:rsidRPr="008F553F" w:rsidRDefault="008F553F" w:rsidP="009849AF">
      <w:pPr>
        <w:ind w:right="141"/>
        <w:jc w:val="center"/>
        <w:rPr>
          <w:rFonts w:ascii="Times New Roman" w:hAnsi="Times New Roman" w:cs="Times New Roman"/>
          <w:i/>
          <w:sz w:val="32"/>
          <w:szCs w:val="32"/>
        </w:rPr>
      </w:pPr>
      <w:r w:rsidRPr="008F553F">
        <w:rPr>
          <w:rFonts w:ascii="Times New Roman" w:hAnsi="Times New Roman" w:cs="Times New Roman"/>
          <w:i/>
          <w:sz w:val="32"/>
          <w:szCs w:val="32"/>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8F553F" w:rsidRPr="008F553F" w:rsidRDefault="008F553F" w:rsidP="009849AF">
      <w:pPr>
        <w:ind w:right="141"/>
        <w:jc w:val="center"/>
        <w:rPr>
          <w:rFonts w:ascii="Times New Roman" w:hAnsi="Times New Roman" w:cs="Times New Roman"/>
          <w:sz w:val="28"/>
          <w:szCs w:val="28"/>
        </w:rPr>
      </w:pPr>
    </w:p>
    <w:p w:rsidR="00914E30" w:rsidRPr="008F553F" w:rsidRDefault="00914E30" w:rsidP="009849AF">
      <w:pPr>
        <w:ind w:right="141"/>
        <w:jc w:val="center"/>
        <w:rPr>
          <w:rFonts w:ascii="Times New Roman" w:hAnsi="Times New Roman" w:cs="Times New Roman"/>
          <w:sz w:val="28"/>
          <w:szCs w:val="28"/>
        </w:rPr>
      </w:pPr>
    </w:p>
    <w:sectPr w:rsidR="00914E30" w:rsidRPr="008F553F" w:rsidSect="009849AF">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3F"/>
    <w:rsid w:val="005B1A5B"/>
    <w:rsid w:val="007A2F1E"/>
    <w:rsid w:val="008F553F"/>
    <w:rsid w:val="00914D85"/>
    <w:rsid w:val="00914E30"/>
    <w:rsid w:val="009849AF"/>
    <w:rsid w:val="00D0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5723"/>
  <w15:docId w15:val="{12D5A161-5B89-4B3C-9680-32FB05D5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14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914D85"/>
    <w:pPr>
      <w:spacing w:after="0" w:line="240" w:lineRule="auto"/>
    </w:pPr>
  </w:style>
  <w:style w:type="character" w:customStyle="1" w:styleId="a4">
    <w:name w:val="Без интервала Знак"/>
    <w:link w:val="a3"/>
    <w:uiPriority w:val="1"/>
    <w:rsid w:val="0091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B0DA-DDBA-445E-805F-CE5076DD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Arina</cp:lastModifiedBy>
  <cp:revision>8</cp:revision>
  <cp:lastPrinted>2017-05-02T16:56:00Z</cp:lastPrinted>
  <dcterms:created xsi:type="dcterms:W3CDTF">2017-05-02T16:47:00Z</dcterms:created>
  <dcterms:modified xsi:type="dcterms:W3CDTF">2021-04-12T06:27:00Z</dcterms:modified>
</cp:coreProperties>
</file>