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0" w:lineRule="atLeast"/>
        <w:ind w:left="0" w:right="0" w:firstLine="70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u w:val="none"/>
          <w:shd w:val="clear" w:fill="FFFFFF"/>
          <w:vertAlign w:val="baseline"/>
        </w:rPr>
        <w:t xml:space="preserve">Кинезиология – это наука о развитии нашего головного мозга посредством движений. Ее методики можно назвать универсальными для развития умственных способностей с помощью специальных двигательных упражнений, направленных на синхронизацию работы обоих полушарий мозга. </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0" w:lineRule="atLeast"/>
        <w:ind w:left="0" w:right="0" w:firstLine="700"/>
        <w:jc w:val="both"/>
        <w:rPr>
          <w:rFonts w:hint="default" w:ascii="Times New Roman" w:hAnsi="Times New Roman" w:cs="Times New Roman"/>
          <w:i w:val="0"/>
          <w:caps w:val="0"/>
          <w:color w:val="000000"/>
          <w:spacing w:val="0"/>
          <w:sz w:val="24"/>
          <w:szCs w:val="24"/>
          <w:u w:val="none"/>
          <w:shd w:val="clear" w:fill="FFFFFF"/>
          <w:vertAlign w:val="baseline"/>
        </w:rPr>
      </w:pPr>
      <w:r>
        <w:rPr>
          <w:rFonts w:hint="default" w:ascii="Times New Roman" w:hAnsi="Times New Roman" w:cs="Times New Roman"/>
          <w:i w:val="0"/>
          <w:caps w:val="0"/>
          <w:color w:val="000000"/>
          <w:spacing w:val="0"/>
          <w:sz w:val="24"/>
          <w:szCs w:val="24"/>
          <w:u w:val="none"/>
          <w:shd w:val="clear" w:fill="FFFFFF"/>
          <w:vertAlign w:val="baseline"/>
        </w:rPr>
        <w:t> Кинезиологические упражнения</w:t>
      </w:r>
      <w:r>
        <w:rPr>
          <w:rFonts w:hint="default" w:ascii="Times New Roman" w:hAnsi="Times New Roman" w:cs="Times New Roman"/>
          <w:i w:val="0"/>
          <w:caps w:val="0"/>
          <w:color w:val="000000"/>
          <w:spacing w:val="0"/>
          <w:sz w:val="24"/>
          <w:szCs w:val="24"/>
          <w:u w:val="none"/>
          <w:shd w:val="clear" w:fill="FFFFFF"/>
          <w:vertAlign w:val="baseline"/>
          <w:lang w:val="ru-RU"/>
        </w:rPr>
        <w:t xml:space="preserve"> особенно </w:t>
      </w:r>
      <w:r>
        <w:rPr>
          <w:rFonts w:hint="default" w:ascii="Times New Roman" w:hAnsi="Times New Roman" w:cs="Times New Roman"/>
          <w:i w:val="0"/>
          <w:caps w:val="0"/>
          <w:color w:val="000000"/>
          <w:spacing w:val="0"/>
          <w:sz w:val="24"/>
          <w:szCs w:val="24"/>
          <w:u w:val="none"/>
          <w:shd w:val="clear" w:fill="FFFFFF"/>
          <w:vertAlign w:val="baseline"/>
        </w:rPr>
        <w:t>полезны</w:t>
      </w:r>
      <w:r>
        <w:rPr>
          <w:rFonts w:hint="default" w:ascii="Times New Roman" w:hAnsi="Times New Roman" w:cs="Times New Roman"/>
          <w:i w:val="0"/>
          <w:caps w:val="0"/>
          <w:color w:val="000000"/>
          <w:spacing w:val="0"/>
          <w:sz w:val="24"/>
          <w:szCs w:val="24"/>
          <w:u w:val="none"/>
          <w:shd w:val="clear" w:fill="FFFFFF"/>
          <w:vertAlign w:val="baseline"/>
          <w:lang w:val="ru-RU"/>
        </w:rPr>
        <w:t xml:space="preserve"> </w:t>
      </w:r>
      <w:r>
        <w:rPr>
          <w:rFonts w:hint="default" w:ascii="Times New Roman" w:hAnsi="Times New Roman" w:cs="Times New Roman"/>
          <w:i w:val="0"/>
          <w:caps w:val="0"/>
          <w:color w:val="000000"/>
          <w:spacing w:val="0"/>
          <w:sz w:val="24"/>
          <w:szCs w:val="24"/>
          <w:u w:val="none"/>
          <w:shd w:val="clear" w:fill="FFFFFF"/>
          <w:vertAlign w:val="baseline"/>
        </w:rPr>
        <w:t xml:space="preserve">для детей, имеющих различные проблемы (отставание в общем или речевом развитии, гиперактивность и т. д.). </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0" w:lineRule="atLeast"/>
        <w:ind w:left="0" w:right="0" w:firstLine="700"/>
        <w:jc w:val="both"/>
        <w:rPr>
          <w:rFonts w:hint="default" w:ascii="Times New Roman" w:hAnsi="Times New Roman" w:cs="Times New Roman"/>
          <w:i w:val="0"/>
          <w:caps w:val="0"/>
          <w:color w:val="000000"/>
          <w:spacing w:val="0"/>
          <w:sz w:val="24"/>
          <w:szCs w:val="24"/>
          <w:u w:val="none"/>
          <w:shd w:val="clear" w:fill="FFFFFF"/>
          <w:vertAlign w:val="baseline"/>
        </w:rPr>
      </w:pPr>
      <w:r>
        <w:rPr>
          <w:rFonts w:hint="default" w:ascii="Times New Roman" w:hAnsi="Times New Roman" w:cs="Times New Roman"/>
          <w:i w:val="0"/>
          <w:caps w:val="0"/>
          <w:color w:val="000000"/>
          <w:spacing w:val="0"/>
          <w:sz w:val="24"/>
          <w:szCs w:val="24"/>
          <w:u w:val="none"/>
          <w:shd w:val="clear" w:fill="FFFFFF"/>
          <w:vertAlign w:val="baseline"/>
        </w:rPr>
        <w:t>Кинезиологические упражнения проводятся в любые режимные моменты в качестве динамических пауз. Время проведения 3-5 минут, в общей сложности это может составлять до 25-30 минут в день.</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0" w:lineRule="atLeast"/>
        <w:ind w:left="0" w:right="0" w:firstLine="560"/>
        <w:jc w:val="both"/>
        <w:rPr>
          <w:rFonts w:hint="default" w:ascii="Times New Roman" w:hAnsi="Times New Roman" w:cs="Times New Roman"/>
          <w:i w:val="0"/>
          <w:caps w:val="0"/>
          <w:color w:val="000000"/>
          <w:spacing w:val="0"/>
          <w:sz w:val="24"/>
          <w:szCs w:val="24"/>
          <w:u w:val="none"/>
          <w:shd w:val="clear" w:fill="FFFFFF"/>
          <w:vertAlign w:val="baseline"/>
        </w:rPr>
      </w:pPr>
      <w:r>
        <w:rPr>
          <w:rFonts w:hint="default" w:ascii="Times New Roman" w:hAnsi="Times New Roman" w:cs="Times New Roman"/>
          <w:i w:val="0"/>
          <w:caps w:val="0"/>
          <w:color w:val="000000"/>
          <w:spacing w:val="0"/>
          <w:sz w:val="24"/>
          <w:szCs w:val="24"/>
          <w:u w:val="none"/>
          <w:shd w:val="clear" w:fill="FFFFFF"/>
          <w:vertAlign w:val="baseline"/>
        </w:rPr>
        <w:t>Важные моменты в проведении подобных упражнений:</w:t>
      </w:r>
      <w:r>
        <w:rPr>
          <w:rFonts w:hint="default" w:ascii="Times New Roman" w:hAnsi="Times New Roman" w:cs="Times New Roman"/>
          <w:i w:val="0"/>
          <w:caps w:val="0"/>
          <w:color w:val="000000"/>
          <w:spacing w:val="0"/>
          <w:sz w:val="24"/>
          <w:szCs w:val="24"/>
          <w:u w:val="none"/>
          <w:shd w:val="clear" w:fill="FFFFFF"/>
          <w:vertAlign w:val="baseline"/>
        </w:rPr>
        <w:br w:type="textWrapping"/>
      </w:r>
      <w:r>
        <w:rPr>
          <w:rFonts w:hint="default" w:ascii="Times New Roman" w:hAnsi="Times New Roman" w:cs="Times New Roman"/>
          <w:i w:val="0"/>
          <w:caps w:val="0"/>
          <w:color w:val="000000"/>
          <w:spacing w:val="0"/>
          <w:sz w:val="24"/>
          <w:szCs w:val="24"/>
          <w:u w:val="none"/>
          <w:shd w:val="clear" w:fill="FFFFFF"/>
          <w:vertAlign w:val="baseline"/>
        </w:rPr>
        <w:t>       * Во время образовательной деятельности проводить такие упражнения можно только в том случае, если идет стандартная работа. Творческую деятельность прерывать кинезиологическими упражнениями нецелесообразно.</w:t>
      </w:r>
      <w:r>
        <w:rPr>
          <w:rFonts w:hint="default" w:ascii="Times New Roman" w:hAnsi="Times New Roman" w:cs="Times New Roman"/>
          <w:i w:val="0"/>
          <w:caps w:val="0"/>
          <w:color w:val="000000"/>
          <w:spacing w:val="0"/>
          <w:sz w:val="24"/>
          <w:szCs w:val="24"/>
          <w:u w:val="none"/>
          <w:shd w:val="clear" w:fill="FFFFFF"/>
          <w:vertAlign w:val="baseline"/>
        </w:rPr>
        <w:br w:type="textWrapping"/>
      </w:r>
      <w:r>
        <w:rPr>
          <w:rFonts w:hint="default" w:ascii="Times New Roman" w:hAnsi="Times New Roman" w:cs="Times New Roman"/>
          <w:i w:val="0"/>
          <w:caps w:val="0"/>
          <w:color w:val="000000"/>
          <w:spacing w:val="0"/>
          <w:sz w:val="24"/>
          <w:szCs w:val="24"/>
          <w:u w:val="none"/>
          <w:shd w:val="clear" w:fill="FFFFFF"/>
          <w:vertAlign w:val="baseline"/>
        </w:rPr>
        <w:t>      * Если же предстоит интенсивная умственная нагрузка, то комплекс упражнений лучше проводить перед работой.</w:t>
      </w:r>
      <w:r>
        <w:rPr>
          <w:rFonts w:hint="default" w:ascii="Times New Roman" w:hAnsi="Times New Roman" w:cs="Times New Roman"/>
          <w:i w:val="0"/>
          <w:caps w:val="0"/>
          <w:color w:val="000000"/>
          <w:spacing w:val="0"/>
          <w:sz w:val="24"/>
          <w:szCs w:val="24"/>
          <w:u w:val="none"/>
          <w:shd w:val="clear" w:fill="FFFFFF"/>
          <w:vertAlign w:val="baseline"/>
        </w:rPr>
        <w:br w:type="textWrapping"/>
      </w:r>
      <w:r>
        <w:rPr>
          <w:rFonts w:hint="default" w:ascii="Times New Roman" w:hAnsi="Times New Roman" w:cs="Times New Roman"/>
          <w:i w:val="0"/>
          <w:caps w:val="0"/>
          <w:color w:val="000000"/>
          <w:spacing w:val="0"/>
          <w:sz w:val="24"/>
          <w:szCs w:val="24"/>
          <w:u w:val="none"/>
          <w:shd w:val="clear" w:fill="FFFFFF"/>
          <w:vertAlign w:val="baseline"/>
        </w:rPr>
        <w:t>      * Кинезиологические упражнения дают как немедленный, так и кумулятивный, т.е. накапливающийся эффект.</w:t>
      </w:r>
      <w:r>
        <w:rPr>
          <w:rFonts w:hint="default" w:ascii="Times New Roman" w:hAnsi="Times New Roman" w:cs="Times New Roman"/>
          <w:i w:val="0"/>
          <w:caps w:val="0"/>
          <w:color w:val="000000"/>
          <w:spacing w:val="0"/>
          <w:sz w:val="24"/>
          <w:szCs w:val="24"/>
          <w:u w:val="none"/>
          <w:shd w:val="clear" w:fill="FFFFFF"/>
          <w:vertAlign w:val="baseline"/>
        </w:rPr>
        <w:br w:type="textWrapping"/>
      </w:r>
      <w:r>
        <w:rPr>
          <w:rFonts w:hint="default" w:ascii="Times New Roman" w:hAnsi="Times New Roman" w:cs="Times New Roman"/>
          <w:i w:val="0"/>
          <w:caps w:val="0"/>
          <w:color w:val="000000"/>
          <w:spacing w:val="0"/>
          <w:sz w:val="24"/>
          <w:szCs w:val="24"/>
          <w:u w:val="none"/>
          <w:shd w:val="clear" w:fill="FFFFFF"/>
          <w:vertAlign w:val="baseline"/>
        </w:rPr>
        <w:t>      * Самый благоприятный период для интеллектуального развития – это возраст до 12 лет, когда кора больших полушарий еще окончательно не сформирована. При интеллектуальном развитии возможно применение кинезиологических упражнений.</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0" w:lineRule="atLeast"/>
        <w:ind w:left="0" w:right="0" w:firstLine="560"/>
        <w:jc w:val="both"/>
        <w:rPr>
          <w:rFonts w:hint="default" w:ascii="Times New Roman" w:hAnsi="Times New Roman" w:cs="Times New Roman"/>
          <w:i w:val="0"/>
          <w:caps w:val="0"/>
          <w:color w:val="000000"/>
          <w:spacing w:val="0"/>
          <w:sz w:val="24"/>
          <w:szCs w:val="24"/>
          <w:u w:val="none"/>
          <w:shd w:val="clear" w:fill="FFFFFF"/>
          <w:vertAlign w:val="baseline"/>
        </w:rPr>
      </w:pPr>
      <w:r>
        <w:rPr>
          <w:rFonts w:hint="default" w:ascii="Times New Roman" w:hAnsi="Times New Roman" w:cs="Times New Roman"/>
          <w:i w:val="0"/>
          <w:caps w:val="0"/>
          <w:color w:val="000000"/>
          <w:spacing w:val="0"/>
          <w:sz w:val="24"/>
          <w:szCs w:val="24"/>
          <w:u w:val="none"/>
          <w:shd w:val="clear" w:fill="FFFFFF"/>
          <w:vertAlign w:val="baseline"/>
        </w:rPr>
        <w:t>* Под влиянием кинезиологических тренировок в организме происходят положительные структурные изменения. При более интенсивной нагрузке и значительнее изменения.</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0" w:lineRule="atLeast"/>
        <w:ind w:left="0" w:right="0" w:firstLine="560"/>
        <w:jc w:val="both"/>
        <w:rPr>
          <w:rFonts w:hint="default" w:ascii="Times New Roman" w:hAnsi="Times New Roman" w:cs="Times New Roman"/>
          <w:i w:val="0"/>
          <w:caps w:val="0"/>
          <w:color w:val="000000"/>
          <w:spacing w:val="0"/>
          <w:sz w:val="24"/>
          <w:szCs w:val="24"/>
          <w:u w:val="none"/>
          <w:shd w:val="clear" w:fill="FFFFFF"/>
          <w:vertAlign w:val="baseline"/>
        </w:rPr>
      </w:pPr>
      <w:r>
        <w:rPr>
          <w:rFonts w:hint="default" w:ascii="Times New Roman" w:hAnsi="Times New Roman" w:cs="Times New Roman"/>
          <w:i w:val="0"/>
          <w:caps w:val="0"/>
          <w:color w:val="000000"/>
          <w:spacing w:val="0"/>
          <w:sz w:val="24"/>
          <w:szCs w:val="24"/>
          <w:u w:val="none"/>
          <w:shd w:val="clear" w:fill="FFFFFF"/>
          <w:vertAlign w:val="baseline"/>
        </w:rPr>
        <w:t>Упражнения проводятся по специально разработанным комплексам. В комплексы упражнений включены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w:t>
      </w:r>
    </w:p>
    <w:p>
      <w:pPr>
        <w:pStyle w:val="2"/>
        <w:keepNext w:val="0"/>
        <w:keepLines w:val="0"/>
        <w:widowControl/>
        <w:numPr>
          <w:ilvl w:val="0"/>
          <w:numId w:val="1"/>
        </w:numPr>
        <w:suppressLineNumbers w:val="0"/>
        <w:pBdr>
          <w:top w:val="none" w:color="auto" w:sz="0" w:space="0"/>
          <w:bottom w:val="none" w:color="auto" w:sz="0" w:space="0"/>
        </w:pBdr>
        <w:shd w:val="clear" w:fill="FFFFFF"/>
        <w:spacing w:before="0" w:beforeAutospacing="0" w:after="0" w:afterAutospacing="0" w:line="10" w:lineRule="atLeast"/>
        <w:ind w:left="620" w:leftChars="0" w:right="0" w:firstLine="0" w:firstLineChars="0"/>
        <w:jc w:val="both"/>
        <w:rPr>
          <w:rFonts w:hint="default" w:ascii="Times New Roman" w:hAnsi="Times New Roman" w:eastAsia="sans-serif" w:cs="Times New Roman"/>
          <w:i w:val="0"/>
          <w:caps w:val="0"/>
          <w:color w:val="000000"/>
          <w:spacing w:val="0"/>
          <w:sz w:val="24"/>
          <w:szCs w:val="24"/>
          <w:shd w:val="clear" w:fill="FFFFFF"/>
        </w:rPr>
      </w:pPr>
      <w:r>
        <w:rPr>
          <w:rFonts w:hint="default" w:ascii="Times New Roman" w:hAnsi="Times New Roman" w:eastAsia="sans-serif" w:cs="Times New Roman"/>
          <w:i w:val="0"/>
          <w:caps w:val="0"/>
          <w:color w:val="000000"/>
          <w:spacing w:val="0"/>
          <w:sz w:val="24"/>
          <w:szCs w:val="24"/>
          <w:shd w:val="clear" w:fill="FFFFFF"/>
        </w:rPr>
        <w:t>Растяжки</w:t>
      </w:r>
    </w:p>
    <w:p>
      <w:pPr>
        <w:pStyle w:val="2"/>
        <w:keepNext w:val="0"/>
        <w:keepLines w:val="0"/>
        <w:widowControl/>
        <w:numPr>
          <w:ilvl w:val="0"/>
          <w:numId w:val="0"/>
        </w:numPr>
        <w:suppressLineNumbers w:val="0"/>
        <w:pBdr>
          <w:top w:val="none" w:color="auto" w:sz="0" w:space="0"/>
          <w:bottom w:val="none" w:color="auto" w:sz="0" w:space="0"/>
        </w:pBdr>
        <w:shd w:val="clear" w:fill="FFFFFF"/>
        <w:spacing w:before="0" w:beforeAutospacing="0" w:after="0" w:afterAutospacing="0" w:line="10" w:lineRule="atLeast"/>
        <w:ind w:left="620" w:leftChars="0" w:right="0" w:rightChars="0"/>
        <w:jc w:val="both"/>
        <w:rPr>
          <w:rFonts w:hint="default" w:ascii="Times New Roman" w:hAnsi="Times New Roman" w:eastAsia="sans-serif" w:cs="Times New Roman"/>
          <w:i w:val="0"/>
          <w:caps w:val="0"/>
          <w:color w:val="000000"/>
          <w:spacing w:val="0"/>
          <w:sz w:val="24"/>
          <w:szCs w:val="24"/>
          <w:shd w:val="clear" w:fill="FFFFFF"/>
        </w:rPr>
      </w:pPr>
      <w:r>
        <w:rPr>
          <w:rFonts w:hint="default" w:ascii="Times New Roman" w:hAnsi="Times New Roman" w:eastAsia="sans-serif" w:cs="Times New Roman"/>
          <w:b/>
          <w:i w:val="0"/>
          <w:caps w:val="0"/>
          <w:color w:val="000000"/>
          <w:spacing w:val="0"/>
          <w:sz w:val="24"/>
          <w:szCs w:val="24"/>
          <w:shd w:val="clear" w:fill="FFFFFF"/>
        </w:rPr>
        <w:t>“Дерево”</w:t>
      </w:r>
    </w:p>
    <w:p>
      <w:pPr>
        <w:pStyle w:val="2"/>
        <w:keepNext w:val="0"/>
        <w:keepLines w:val="0"/>
        <w:widowControl/>
        <w:numPr>
          <w:ilvl w:val="0"/>
          <w:numId w:val="0"/>
        </w:numPr>
        <w:suppressLineNumbers w:val="0"/>
        <w:pBdr>
          <w:top w:val="none" w:color="auto" w:sz="0" w:space="0"/>
          <w:bottom w:val="none" w:color="auto" w:sz="0" w:space="0"/>
        </w:pBdr>
        <w:shd w:val="clear" w:fill="FFFFFF"/>
        <w:spacing w:before="0" w:beforeAutospacing="0" w:after="0" w:afterAutospacing="0" w:line="10" w:lineRule="atLeast"/>
        <w:ind w:right="0" w:rightChars="0" w:firstLine="420" w:firstLineChars="0"/>
        <w:jc w:val="both"/>
        <w:rPr>
          <w:rFonts w:hint="default" w:ascii="Times New Roman" w:hAnsi="Times New Roman" w:eastAsia="sans-serif" w:cs="Times New Roman"/>
          <w:i w:val="0"/>
          <w:caps w:val="0"/>
          <w:color w:val="000000"/>
          <w:spacing w:val="0"/>
          <w:sz w:val="24"/>
          <w:szCs w:val="24"/>
          <w:shd w:val="clear" w:fill="FFFFFF"/>
        </w:rPr>
      </w:pPr>
      <w:r>
        <w:rPr>
          <w:rFonts w:hint="default" w:ascii="Times New Roman" w:hAnsi="Times New Roman" w:eastAsia="sans-serif" w:cs="Times New Roman"/>
          <w:i w:val="0"/>
          <w:caps w:val="0"/>
          <w:color w:val="000000"/>
          <w:spacing w:val="0"/>
          <w:sz w:val="24"/>
          <w:szCs w:val="24"/>
          <w:shd w:val="clear" w:fill="FFFFFF"/>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0" w:lineRule="atLeast"/>
        <w:ind w:left="620" w:leftChars="0" w:right="0" w:firstLine="0" w:firstLineChars="0"/>
        <w:jc w:val="both"/>
        <w:rPr>
          <w:rFonts w:hint="default" w:ascii="Times New Roman" w:hAnsi="Times New Roman" w:eastAsia="sans-serif" w:cs="Times New Roman"/>
          <w:i w:val="0"/>
          <w:caps w:val="0"/>
          <w:color w:val="000000"/>
          <w:spacing w:val="0"/>
          <w:sz w:val="24"/>
          <w:szCs w:val="24"/>
          <w:shd w:val="clear" w:fill="FFFFFF"/>
        </w:rPr>
      </w:pPr>
      <w:r>
        <w:rPr>
          <w:rFonts w:hint="default" w:ascii="Times New Roman" w:hAnsi="Times New Roman" w:eastAsia="sans-serif" w:cs="Times New Roman"/>
          <w:i w:val="0"/>
          <w:caps w:val="0"/>
          <w:color w:val="000000"/>
          <w:spacing w:val="0"/>
          <w:sz w:val="24"/>
          <w:szCs w:val="24"/>
          <w:shd w:val="clear" w:fill="FFFFFF"/>
        </w:rPr>
        <w:t>Дыхательные упражнения</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line="190" w:lineRule="atLeast"/>
        <w:ind w:left="0" w:leftChars="0" w:right="0" w:rightChars="0" w:firstLine="620" w:firstLineChars="258"/>
        <w:jc w:val="both"/>
        <w:rPr>
          <w:rFonts w:hint="default" w:ascii="Times New Roman" w:hAnsi="Times New Roman" w:eastAsia="sans-serif" w:cs="Times New Roman"/>
          <w:b/>
          <w:i w:val="0"/>
          <w:caps w:val="0"/>
          <w:color w:val="000000"/>
          <w:spacing w:val="0"/>
          <w:sz w:val="24"/>
          <w:szCs w:val="24"/>
          <w:shd w:val="clear" w:fill="FFFFFF"/>
        </w:rPr>
      </w:pPr>
      <w:r>
        <w:rPr>
          <w:rFonts w:hint="default" w:ascii="Times New Roman" w:hAnsi="Times New Roman" w:eastAsia="sans-serif" w:cs="Times New Roman"/>
          <w:b/>
          <w:i w:val="0"/>
          <w:caps w:val="0"/>
          <w:color w:val="000000"/>
          <w:spacing w:val="0"/>
          <w:sz w:val="24"/>
          <w:szCs w:val="24"/>
          <w:shd w:val="clear" w:fill="FFFFFF"/>
        </w:rPr>
        <w:t>“Ныряльщик”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line="190" w:lineRule="atLeast"/>
        <w:ind w:left="0" w:leftChars="0" w:right="0" w:rightChars="0" w:firstLine="619" w:firstLineChars="258"/>
        <w:jc w:val="both"/>
        <w:rPr>
          <w:rFonts w:hint="default" w:ascii="Times New Roman" w:hAnsi="Times New Roman" w:eastAsia="sans-serif" w:cs="Times New Roman"/>
          <w:i w:val="0"/>
          <w:caps w:val="0"/>
          <w:color w:val="000000"/>
          <w:spacing w:val="0"/>
          <w:sz w:val="24"/>
          <w:szCs w:val="24"/>
          <w:shd w:val="clear" w:fill="FFFFFF"/>
        </w:rPr>
      </w:pPr>
      <w:r>
        <w:rPr>
          <w:rFonts w:hint="default" w:ascii="Times New Roman" w:hAnsi="Times New Roman" w:eastAsia="sans-serif" w:cs="Times New Roman"/>
          <w:i w:val="0"/>
          <w:caps w:val="0"/>
          <w:color w:val="000000"/>
          <w:spacing w:val="0"/>
          <w:sz w:val="24"/>
          <w:szCs w:val="24"/>
          <w:shd w:val="clear" w:fill="FFFFFF"/>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line="190" w:lineRule="atLeast"/>
        <w:ind w:left="0" w:leftChars="0" w:right="0" w:rightChars="0" w:firstLine="619" w:firstLineChars="258"/>
        <w:jc w:val="both"/>
        <w:rPr>
          <w:rFonts w:hint="default" w:ascii="Times New Roman" w:hAnsi="Times New Roman" w:eastAsia="sans-serif" w:cs="Times New Roman"/>
          <w:i w:val="0"/>
          <w:caps w:val="0"/>
          <w:color w:val="000000"/>
          <w:spacing w:val="0"/>
          <w:sz w:val="24"/>
          <w:szCs w:val="24"/>
          <w:shd w:val="clear" w:fill="FFFFFF"/>
        </w:rPr>
      </w:pPr>
      <w:r>
        <w:rPr>
          <w:rFonts w:hint="default" w:ascii="Times New Roman" w:hAnsi="Times New Roman" w:eastAsia="sans-serif" w:cs="Times New Roman"/>
          <w:i w:val="0"/>
          <w:caps w:val="0"/>
          <w:color w:val="000000"/>
          <w:spacing w:val="0"/>
          <w:sz w:val="24"/>
          <w:szCs w:val="24"/>
          <w:shd w:val="clear" w:fill="FFFFFF"/>
        </w:rPr>
        <w:t>Телесные упражнения</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line="190" w:lineRule="atLeast"/>
        <w:ind w:left="0" w:leftChars="0" w:right="0" w:rightChars="0" w:firstLine="620" w:firstLineChars="258"/>
        <w:jc w:val="both"/>
        <w:rPr>
          <w:rFonts w:hint="default" w:ascii="Times New Roman" w:hAnsi="Times New Roman" w:eastAsia="sans-serif" w:cs="Times New Roman"/>
          <w:b/>
          <w:i w:val="0"/>
          <w:caps w:val="0"/>
          <w:color w:val="000000"/>
          <w:spacing w:val="0"/>
          <w:sz w:val="24"/>
          <w:szCs w:val="24"/>
          <w:shd w:val="clear" w:fill="FFFFFF"/>
        </w:rPr>
      </w:pPr>
      <w:r>
        <w:rPr>
          <w:rFonts w:hint="default" w:ascii="Times New Roman" w:hAnsi="Times New Roman" w:eastAsia="sans-serif" w:cs="Times New Roman"/>
          <w:b/>
          <w:i w:val="0"/>
          <w:caps w:val="0"/>
          <w:color w:val="000000"/>
          <w:spacing w:val="0"/>
          <w:sz w:val="24"/>
          <w:szCs w:val="24"/>
          <w:shd w:val="clear" w:fill="FFFFFF"/>
        </w:rPr>
        <w:t>«Колено – локоть».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line="190" w:lineRule="atLeast"/>
        <w:ind w:left="0" w:leftChars="0" w:right="0" w:rightChars="0" w:firstLine="619" w:firstLineChars="258"/>
        <w:jc w:val="both"/>
        <w:rPr>
          <w:rFonts w:hint="default" w:ascii="Times New Roman" w:hAnsi="Times New Roman" w:eastAsia="sans-serif" w:cs="Times New Roman"/>
          <w:i w:val="0"/>
          <w:caps w:val="0"/>
          <w:color w:val="000000"/>
          <w:spacing w:val="0"/>
          <w:sz w:val="24"/>
          <w:szCs w:val="24"/>
          <w:shd w:val="clear" w:fill="FFFFFF"/>
        </w:rPr>
      </w:pPr>
      <w:r>
        <w:rPr>
          <w:rFonts w:hint="default" w:ascii="Times New Roman" w:hAnsi="Times New Roman" w:eastAsia="sans-serif" w:cs="Times New Roman"/>
          <w:i w:val="0"/>
          <w:caps w:val="0"/>
          <w:color w:val="000000"/>
          <w:spacing w:val="0"/>
          <w:sz w:val="24"/>
          <w:szCs w:val="24"/>
          <w:shd w:val="clear" w:fill="FFFFFF"/>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line="190" w:lineRule="atLeast"/>
        <w:ind w:left="0" w:leftChars="0" w:right="0" w:rightChars="0" w:firstLine="619" w:firstLineChars="258"/>
        <w:jc w:val="both"/>
        <w:rPr>
          <w:rFonts w:hint="default" w:ascii="Times New Roman" w:hAnsi="Times New Roman" w:eastAsia="sans-serif" w:cs="Times New Roman"/>
          <w:i w:val="0"/>
          <w:caps w:val="0"/>
          <w:color w:val="000000"/>
          <w:spacing w:val="0"/>
          <w:sz w:val="24"/>
          <w:szCs w:val="24"/>
          <w:shd w:val="clear" w:fill="FFFFFF"/>
        </w:rPr>
      </w:pPr>
      <w:r>
        <w:rPr>
          <w:rFonts w:hint="default" w:ascii="Times New Roman" w:hAnsi="Times New Roman" w:eastAsia="sans-serif" w:cs="Times New Roman"/>
          <w:i w:val="0"/>
          <w:caps w:val="0"/>
          <w:color w:val="000000"/>
          <w:spacing w:val="0"/>
          <w:sz w:val="24"/>
          <w:szCs w:val="24"/>
          <w:shd w:val="clear" w:fill="FFFFFF"/>
        </w:rPr>
        <w:t>VI. Упражнения на релаксацию</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line="190" w:lineRule="atLeast"/>
        <w:ind w:left="0" w:leftChars="0" w:right="0" w:rightChars="0" w:firstLine="620" w:firstLineChars="258"/>
        <w:jc w:val="both"/>
        <w:rPr>
          <w:rFonts w:hint="default" w:ascii="Times New Roman" w:hAnsi="Times New Roman" w:eastAsia="sans-serif" w:cs="Times New Roman"/>
          <w:b/>
          <w:i w:val="0"/>
          <w:caps w:val="0"/>
          <w:color w:val="000000"/>
          <w:spacing w:val="0"/>
          <w:sz w:val="24"/>
          <w:szCs w:val="24"/>
          <w:shd w:val="clear" w:fill="FFFFFF"/>
        </w:rPr>
      </w:pPr>
      <w:r>
        <w:rPr>
          <w:rFonts w:hint="default" w:ascii="Times New Roman" w:hAnsi="Times New Roman" w:eastAsia="sans-serif" w:cs="Times New Roman"/>
          <w:b/>
          <w:i w:val="0"/>
          <w:caps w:val="0"/>
          <w:color w:val="000000"/>
          <w:spacing w:val="0"/>
          <w:sz w:val="24"/>
          <w:szCs w:val="24"/>
          <w:shd w:val="clear" w:fill="FFFFFF"/>
        </w:rPr>
        <w:t>“Путешествие на облаке”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0" w:lineRule="atLeast"/>
        <w:ind w:left="0" w:leftChars="0" w:right="0" w:rightChars="0" w:firstLine="619" w:firstLineChars="258"/>
        <w:jc w:val="both"/>
        <w:rPr>
          <w:rFonts w:hint="default" w:ascii="Times New Roman" w:hAnsi="Times New Roman" w:eastAsia="sans-serif" w:cs="Times New Roman"/>
          <w:i w:val="0"/>
          <w:caps w:val="0"/>
          <w:color w:val="000000"/>
          <w:spacing w:val="0"/>
          <w:sz w:val="24"/>
          <w:szCs w:val="24"/>
          <w:shd w:val="clear" w:fill="FFFFFF"/>
        </w:rPr>
      </w:pPr>
      <w:r>
        <w:rPr>
          <w:rFonts w:hint="default" w:ascii="Times New Roman" w:hAnsi="Times New Roman" w:eastAsia="sans-serif" w:cs="Times New Roman"/>
          <w:i w:val="0"/>
          <w:caps w:val="0"/>
          <w:color w:val="000000"/>
          <w:spacing w:val="0"/>
          <w:sz w:val="24"/>
          <w:szCs w:val="24"/>
          <w:shd w:val="clear" w:fill="FFFFFF"/>
        </w:rPr>
        <w:t>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0" w:lineRule="atLeast"/>
        <w:ind w:left="620" w:leftChars="0" w:right="0" w:rightChars="0" w:firstLine="0" w:firstLineChars="0"/>
        <w:jc w:val="both"/>
        <w:rPr>
          <w:rFonts w:hint="default" w:ascii="Times New Roman" w:hAnsi="Times New Roman" w:eastAsia="sans-serif" w:cs="Times New Roman"/>
          <w:i w:val="0"/>
          <w:caps w:val="0"/>
          <w:color w:val="000000"/>
          <w:spacing w:val="0"/>
          <w:sz w:val="24"/>
          <w:szCs w:val="24"/>
          <w:shd w:val="clear" w:fill="FFFFFF"/>
        </w:rPr>
      </w:pPr>
      <w:r>
        <w:rPr>
          <w:rFonts w:hint="default" w:ascii="Times New Roman" w:hAnsi="Times New Roman" w:eastAsia="sans-serif" w:cs="Times New Roman"/>
          <w:i w:val="0"/>
          <w:caps w:val="0"/>
          <w:color w:val="000000"/>
          <w:spacing w:val="0"/>
          <w:sz w:val="24"/>
          <w:szCs w:val="24"/>
          <w:shd w:val="clear" w:fill="FFFFFF"/>
        </w:rPr>
        <w:t>Глазодвигательные упражнения</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0" w:lineRule="atLeast"/>
        <w:ind w:left="620" w:leftChars="0" w:right="0" w:rightChars="0"/>
        <w:jc w:val="both"/>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b/>
          <w:i w:val="0"/>
          <w:caps w:val="0"/>
          <w:color w:val="000000"/>
          <w:spacing w:val="0"/>
          <w:sz w:val="24"/>
          <w:szCs w:val="24"/>
          <w:shd w:val="clear" w:fill="FFFFFF"/>
        </w:rPr>
        <w:t>“Глазки”</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0" w:lineRule="atLeast"/>
        <w:ind w:left="620" w:leftChars="0" w:right="0" w:rightChars="0"/>
        <w:jc w:val="both"/>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shd w:val="clear" w:fill="FFFFFF"/>
        </w:rPr>
        <w:t>Чтобы зоркость не терять,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0" w:lineRule="atLeast"/>
        <w:ind w:left="620" w:leftChars="0" w:right="0" w:rightChars="0"/>
        <w:jc w:val="both"/>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sz w:val="24"/>
          <w:szCs w:val="24"/>
          <w:shd w:val="clear" w:fill="FFFFFF"/>
        </w:rPr>
        <w:t>Нужно глазками вращать.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0" w:lineRule="atLeast"/>
        <w:ind w:left="620" w:leftChars="0" w:right="0" w:rightChars="0"/>
        <w:jc w:val="both"/>
        <w:rPr>
          <w:rFonts w:hint="default" w:ascii="Times New Roman" w:hAnsi="Times New Roman" w:cs="Times New Roman"/>
          <w:sz w:val="24"/>
          <w:szCs w:val="24"/>
        </w:rPr>
      </w:pPr>
      <w:r>
        <w:rPr>
          <w:rFonts w:hint="default" w:ascii="Times New Roman" w:hAnsi="Times New Roman" w:eastAsia="sans-serif" w:cs="Times New Roman"/>
          <w:i/>
          <w:caps w:val="0"/>
          <w:color w:val="000000"/>
          <w:spacing w:val="0"/>
          <w:sz w:val="24"/>
          <w:szCs w:val="24"/>
          <w:shd w:val="clear" w:fill="FFFFFF"/>
        </w:rPr>
        <w:t>Вращать глазами по кругу по 2-3 секунды (6 раз).</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0" w:lineRule="atLeast"/>
        <w:ind w:left="620" w:leftChars="0" w:right="0" w:rightChars="0"/>
        <w:jc w:val="both"/>
        <w:rPr>
          <w:rFonts w:hint="default" w:ascii="Times New Roman" w:hAnsi="Times New Roman" w:cs="Times New Roman"/>
          <w:sz w:val="24"/>
          <w:szCs w:val="24"/>
        </w:rPr>
      </w:pPr>
      <w:r>
        <w:rPr>
          <w:rFonts w:hint="default" w:ascii="Times New Roman" w:hAnsi="Times New Roman" w:cs="Times New Roman"/>
          <w:sz w:val="24"/>
          <w:szCs w:val="24"/>
        </w:rPr>
        <w:t>Массаж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0" w:lineRule="atLeast"/>
        <w:ind w:left="0" w:leftChars="0" w:right="0" w:rightChars="0" w:firstLine="619" w:firstLineChars="258"/>
        <w:jc w:val="both"/>
        <w:rPr>
          <w:rFonts w:hint="default" w:ascii="Times New Roman" w:hAnsi="Times New Roman" w:cs="Times New Roman"/>
          <w:sz w:val="24"/>
          <w:szCs w:val="24"/>
        </w:rPr>
      </w:pPr>
      <w:r>
        <w:rPr>
          <w:rFonts w:hint="default" w:ascii="Times New Roman" w:hAnsi="Times New Roman" w:cs="Times New Roman"/>
          <w:sz w:val="24"/>
          <w:szCs w:val="24"/>
        </w:rP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0" w:lineRule="atLeast"/>
        <w:ind w:left="0" w:right="0" w:firstLine="56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u w:val="none"/>
          <w:shd w:val="clear" w:fill="FFFFFF"/>
          <w:vertAlign w:val="baseline"/>
        </w:rPr>
        <w:t>Растяжки нормализуют гипертонус (неконтролируемое чрезмерное мышечное напряжение) и гипотонус (неконтролируемая мышечная вялость).</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0" w:lineRule="atLeast"/>
        <w:ind w:left="0" w:right="0" w:firstLine="56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u w:val="none"/>
          <w:shd w:val="clear" w:fill="FFFFFF"/>
          <w:vertAlign w:val="baseline"/>
        </w:rPr>
        <w:t>Дыхательные упражнения улучшают ритмику организма, развивают самоконтроль и произвольность.</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0" w:lineRule="atLeast"/>
        <w:ind w:left="0" w:right="0" w:firstLine="560"/>
        <w:jc w:val="both"/>
        <w:rPr>
          <w:rFonts w:hint="default" w:ascii="Times New Roman" w:hAnsi="Times New Roman" w:cs="Times New Roman"/>
          <w:i w:val="0"/>
          <w:caps w:val="0"/>
          <w:color w:val="000000"/>
          <w:spacing w:val="0"/>
          <w:sz w:val="24"/>
          <w:szCs w:val="24"/>
          <w:u w:val="none"/>
          <w:shd w:val="clear" w:fill="FFFFFF"/>
          <w:vertAlign w:val="baseline"/>
        </w:rPr>
      </w:pPr>
      <w:r>
        <w:rPr>
          <w:rFonts w:hint="default" w:ascii="Times New Roman" w:hAnsi="Times New Roman" w:cs="Times New Roman"/>
          <w:i w:val="0"/>
          <w:caps w:val="0"/>
          <w:color w:val="000000"/>
          <w:spacing w:val="0"/>
          <w:sz w:val="24"/>
          <w:szCs w:val="24"/>
          <w:u w:val="none"/>
          <w:shd w:val="clear" w:fill="FFFFFF"/>
          <w:vertAlign w:val="baseline"/>
        </w:rPr>
        <w:t>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энергетизацию организма.</w:t>
      </w:r>
    </w:p>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10" w:lineRule="atLeast"/>
        <w:ind w:left="0" w:right="0" w:firstLine="56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u w:val="none"/>
          <w:shd w:val="clear" w:fill="FFFFFF"/>
          <w:vertAlign w:val="baseline"/>
        </w:rPr>
        <w:t xml:space="preserve">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w:t>
      </w:r>
      <w:bookmarkStart w:id="0" w:name="_GoBack"/>
      <w:bookmarkEnd w:id="0"/>
    </w:p>
    <w:p>
      <w:pPr>
        <w:jc w:val="both"/>
        <w:rPr>
          <w:rFonts w:hint="default" w:ascii="Times New Roman" w:hAnsi="Times New Roman" w:cs="Times New Roman"/>
          <w:i w:val="0"/>
          <w:caps w:val="0"/>
          <w:color w:val="000000"/>
          <w:spacing w:val="0"/>
          <w:sz w:val="24"/>
          <w:szCs w:val="24"/>
          <w:u w:val="none"/>
          <w:shd w:val="clear" w:fill="FFFFFF"/>
          <w:vertAlign w:val="baseline"/>
          <w:lang w:val="ru-RU"/>
        </w:rPr>
      </w:pPr>
    </w:p>
    <w:sectPr>
      <w:pgSz w:w="11906" w:h="16838"/>
      <w:pgMar w:top="1440" w:right="5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775D7A"/>
    <w:multiLevelType w:val="singleLevel"/>
    <w:tmpl w:val="BD775D7A"/>
    <w:lvl w:ilvl="0" w:tentative="0">
      <w:start w:val="1"/>
      <w:numFmt w:val="upperRoman"/>
      <w:suff w:val="space"/>
      <w:lvlText w:val="%1."/>
      <w:lvlJc w:val="left"/>
      <w:pPr>
        <w:ind w:left="6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A6CC8"/>
    <w:rsid w:val="080863EC"/>
    <w:rsid w:val="34EA6CC8"/>
    <w:rsid w:val="543E3247"/>
    <w:rsid w:val="6B10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2021-09-14T11:06:00Z</dcterms:created>
  <dc:creator>dc.raduga</dc:creator>
  <cp:lastModifiedBy>dcrad</cp:lastModifiedBy>
  <cp:lastPrinted>2021-09-14T11:26:00Z</cp:lastPrinted>
  <dcterms:modified xsi:type="dcterms:W3CDTF">2021-09-21T08:10:30Z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