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36" w:rsidRDefault="00237B4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 "КОВЫЛКИНСКАЯ СРЕДНЯЯ ОБЩЕОБРАЗОВАТЕЛЬНАЯ ШКОЛА ИМЕНИ ГЕРОЯ СОВЕТСКОГО СОЮЗА М.Г.ГУРЕЕВА"</w:t>
      </w:r>
    </w:p>
    <w:p w:rsidR="004E3A36" w:rsidRDefault="004E3A3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E3A36" w:rsidRDefault="004E3A3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E3A36" w:rsidRDefault="00237B4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ПРИКАЗ</w:t>
      </w:r>
    </w:p>
    <w:p w:rsidR="004E3A36" w:rsidRDefault="004E3A3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4E3A36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A36" w:rsidRDefault="00237B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«__25</w:t>
            </w:r>
            <w:r>
              <w:rPr>
                <w:rFonts w:ascii="Times New Roman" w:eastAsia="Times New Roman" w:hAnsi="Times New Roman" w:cs="Times New Roman"/>
                <w:sz w:val="24"/>
              </w:rPr>
              <w:t>_» ___03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______2019 г.</w:t>
            </w:r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A36" w:rsidRDefault="00237B4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№__7/1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</w:t>
            </w:r>
          </w:p>
        </w:tc>
      </w:tr>
    </w:tbl>
    <w:p w:rsidR="004E3A36" w:rsidRDefault="004E3A36">
      <w:pPr>
        <w:rPr>
          <w:rFonts w:ascii="Times New Roman" w:eastAsia="Times New Roman" w:hAnsi="Times New Roman" w:cs="Times New Roman"/>
          <w:sz w:val="24"/>
        </w:rPr>
      </w:pPr>
    </w:p>
    <w:p w:rsidR="004E3A36" w:rsidRDefault="00237B40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создании </w:t>
      </w:r>
    </w:p>
    <w:p w:rsidR="004E3A36" w:rsidRDefault="00237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центра образования цифрового и</w:t>
      </w:r>
    </w:p>
    <w:p w:rsidR="004E3A36" w:rsidRDefault="00237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гуманитарного профилей </w:t>
      </w:r>
      <w:r>
        <w:rPr>
          <w:rFonts w:ascii="Times New Roman" w:eastAsia="Times New Roman" w:hAnsi="Times New Roman" w:cs="Times New Roman"/>
          <w:b/>
          <w:sz w:val="24"/>
        </w:rPr>
        <w:t>«Точка роста»</w:t>
      </w:r>
    </w:p>
    <w:p w:rsidR="004E3A36" w:rsidRDefault="004E3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3A36" w:rsidRDefault="0023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распоряжением Правительства Республики Мордовия от 26.10.2018 № 652-Р «Об утверждении комплекса мер и концепции создания центров», на основании приказа Министерства образования Республики Мордовия от 29.12.2018 г. № 1147 «</w:t>
      </w:r>
      <w:r>
        <w:rPr>
          <w:rFonts w:ascii="Times New Roman" w:eastAsia="Times New Roman" w:hAnsi="Times New Roman" w:cs="Times New Roman"/>
          <w:sz w:val="24"/>
        </w:rPr>
        <w:t xml:space="preserve">Об утверждении» перечня муниципальных районов и общеобразовательных организаций, реализующих в 2019 году мероприятия по освоению предметной области «Технология» и других предметных областей на базе организаций, имеющих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высокооснащенные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ученико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-места, в т. </w:t>
      </w:r>
      <w:r>
        <w:rPr>
          <w:rFonts w:ascii="Times New Roman" w:eastAsia="Times New Roman" w:hAnsi="Times New Roman" w:cs="Times New Roman"/>
          <w:sz w:val="24"/>
        </w:rPr>
        <w:t>ч. детских технопарков «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</w:rPr>
        <w:t>»,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</w:t>
      </w:r>
      <w:r>
        <w:rPr>
          <w:rFonts w:ascii="Times New Roman" w:eastAsia="Times New Roman" w:hAnsi="Times New Roman" w:cs="Times New Roman"/>
          <w:sz w:val="24"/>
        </w:rPr>
        <w:t xml:space="preserve">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взаимодействия», утвержденных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распоряжением  Министерства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просвещения Российской Федерации от 01.03.2019 № Р-</w:t>
      </w:r>
      <w:r>
        <w:rPr>
          <w:rFonts w:ascii="Times New Roman" w:eastAsia="Times New Roman" w:hAnsi="Times New Roman" w:cs="Times New Roman"/>
          <w:sz w:val="24"/>
        </w:rPr>
        <w:t xml:space="preserve">23 «Об утверждении методических рекомендаций, </w:t>
      </w:r>
    </w:p>
    <w:p w:rsidR="004E3A36" w:rsidRDefault="00237B4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ПРИКАЗЫВАЮ:</w:t>
      </w:r>
    </w:p>
    <w:p w:rsidR="004E3A36" w:rsidRDefault="0023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>1. Создать на базе филиала "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Примокшанская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школа" муниципального бюджетного общеобразовательного учреждения "</w:t>
      </w:r>
      <w:proofErr w:type="spellStart"/>
      <w:r>
        <w:rPr>
          <w:rFonts w:ascii="Times New Roman" w:eastAsia="Times New Roman" w:hAnsi="Times New Roman" w:cs="Times New Roman"/>
          <w:sz w:val="24"/>
        </w:rPr>
        <w:t>Ковылкинская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М.Г.Гуреева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центр образования цифрового и </w:t>
      </w:r>
      <w:r>
        <w:rPr>
          <w:rFonts w:ascii="Times New Roman" w:eastAsia="Times New Roman" w:hAnsi="Times New Roman" w:cs="Times New Roman"/>
          <w:sz w:val="24"/>
        </w:rPr>
        <w:t>гуманитарного профилей «Точка роста».</w:t>
      </w:r>
    </w:p>
    <w:p w:rsidR="004E3A36" w:rsidRDefault="0023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Утвердить положение о деятельности центра образования цифрового и гуманитарного профилей «Точка роста» на базе филиала "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Примокшанская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школа" муниципального бюджетного общеобразовательного учреждения "</w:t>
      </w:r>
      <w:proofErr w:type="spellStart"/>
      <w:r>
        <w:rPr>
          <w:rFonts w:ascii="Times New Roman" w:eastAsia="Times New Roman" w:hAnsi="Times New Roman" w:cs="Times New Roman"/>
          <w:sz w:val="24"/>
        </w:rPr>
        <w:t>Ковылкинская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</w:t>
      </w:r>
      <w:r>
        <w:rPr>
          <w:rFonts w:ascii="Times New Roman" w:eastAsia="Times New Roman" w:hAnsi="Times New Roman" w:cs="Times New Roman"/>
          <w:sz w:val="24"/>
        </w:rPr>
        <w:t xml:space="preserve">Ш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М.Г.Гуреева</w:t>
      </w:r>
      <w:proofErr w:type="spellEnd"/>
      <w:r>
        <w:rPr>
          <w:rFonts w:ascii="Times New Roman" w:eastAsia="Times New Roman" w:hAnsi="Times New Roman" w:cs="Times New Roman"/>
          <w:sz w:val="24"/>
        </w:rPr>
        <w:t>" (приложение 1).</w:t>
      </w:r>
    </w:p>
    <w:p w:rsidR="004E3A36" w:rsidRDefault="00237B40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(Наименование организации) </w:t>
      </w:r>
    </w:p>
    <w:p w:rsidR="004E3A36" w:rsidRDefault="00237B40" w:rsidP="0023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3. Назначить руководителем центра образования цифрового и гуманитарного профилей «Точка роста» заведующую филиалом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Кармишеву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Людмилу Петровну</w:t>
      </w:r>
      <w:bookmarkStart w:id="0" w:name="_GoBack"/>
      <w:bookmarkEnd w:id="0"/>
    </w:p>
    <w:p w:rsidR="004E3A36" w:rsidRDefault="00237B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Утвердить перечень функций центра образования цифрового и гуманитарного профилей «Точка роста» по обеспечению и реализации основных и дополнительных общеобразовательных программ цифрового, естественно-научного, технического и гуманитарного профилей на </w:t>
      </w:r>
      <w:r>
        <w:rPr>
          <w:rFonts w:ascii="Times New Roman" w:eastAsia="Times New Roman" w:hAnsi="Times New Roman" w:cs="Times New Roman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в рамках федерального проекта «Современная школа» национального проекта «Образование» (приложение 2).</w:t>
      </w:r>
    </w:p>
    <w:p w:rsidR="004E3A36" w:rsidRDefault="00237B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Утвердить план мероприятий по созданию и функционированию центра образования цифрового и гуманитарного п</w:t>
      </w:r>
      <w:r>
        <w:rPr>
          <w:rFonts w:ascii="Times New Roman" w:eastAsia="Times New Roman" w:hAnsi="Times New Roman" w:cs="Times New Roman"/>
        </w:rPr>
        <w:t>рофилей «Точка роста» (приложение 3).</w:t>
      </w:r>
    </w:p>
    <w:p w:rsidR="004E3A36" w:rsidRDefault="00237B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Утвердить план учебно-воспитательных, внеурочных и социокультурных мероприятий в центре образования цифрового и гуманитарного профилей «Точка роста» (приложение 4).</w:t>
      </w:r>
    </w:p>
    <w:p w:rsidR="004E3A36" w:rsidRDefault="004E3A3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E3A36" w:rsidRDefault="004E3A3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6"/>
        <w:gridCol w:w="2873"/>
        <w:gridCol w:w="3186"/>
      </w:tblGrid>
      <w:tr w:rsidR="004E3A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A36" w:rsidRDefault="00237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МБОУ 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Ковылкинская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имени Героя Сов</w:t>
            </w:r>
            <w:r>
              <w:rPr>
                <w:rFonts w:ascii="Times New Roman" w:eastAsia="Times New Roman" w:hAnsi="Times New Roman" w:cs="Times New Roman"/>
              </w:rPr>
              <w:t xml:space="preserve">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М.Г.Гуреева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  <w:p w:rsidR="004E3A36" w:rsidRDefault="004E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3A36" w:rsidRDefault="004E3A36">
            <w:pPr>
              <w:spacing w:after="0" w:line="240" w:lineRule="auto"/>
              <w:jc w:val="both"/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A36" w:rsidRDefault="004E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3A36" w:rsidRDefault="00237B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</w:t>
            </w:r>
          </w:p>
          <w:p w:rsidR="004E3A36" w:rsidRDefault="0023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(Подпись)</w:t>
            </w:r>
          </w:p>
          <w:p w:rsidR="004E3A36" w:rsidRDefault="004E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4E3A36" w:rsidRDefault="00237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МП</w:t>
            </w:r>
          </w:p>
        </w:tc>
        <w:tc>
          <w:tcPr>
            <w:tcW w:w="3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A36" w:rsidRDefault="004E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3A36" w:rsidRDefault="0023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Карчина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Наталия Николаевна</w:t>
            </w:r>
          </w:p>
          <w:p w:rsidR="004E3A36" w:rsidRDefault="00237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(ФИО)</w:t>
            </w:r>
          </w:p>
        </w:tc>
      </w:tr>
      <w:tr w:rsidR="004E3A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A36" w:rsidRDefault="004E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3A36" w:rsidRDefault="004E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3A36" w:rsidRDefault="004E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3A36" w:rsidRDefault="0023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приказом ознакомлен (ознакомлена)</w:t>
            </w:r>
          </w:p>
          <w:p w:rsidR="004E3A36" w:rsidRDefault="004E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3A36" w:rsidRDefault="004E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3A36" w:rsidRDefault="004E3A36">
            <w:pPr>
              <w:spacing w:after="0" w:line="240" w:lineRule="auto"/>
              <w:jc w:val="both"/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A36" w:rsidRDefault="004E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3A36" w:rsidRDefault="004E3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A36" w:rsidRDefault="004E3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A36" w:rsidRDefault="004E3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A36" w:rsidRDefault="00237B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4E3A36" w:rsidRDefault="0023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(Подпись)</w:t>
            </w:r>
          </w:p>
          <w:p w:rsidR="004E3A36" w:rsidRDefault="004E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4E3A36" w:rsidRDefault="004E3A36">
            <w:pPr>
              <w:spacing w:after="0" w:line="240" w:lineRule="auto"/>
              <w:jc w:val="center"/>
            </w:pPr>
          </w:p>
        </w:tc>
        <w:tc>
          <w:tcPr>
            <w:tcW w:w="3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A36" w:rsidRDefault="004E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3A36" w:rsidRDefault="004E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3A36" w:rsidRDefault="004E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3A36" w:rsidRDefault="004E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3A36" w:rsidRDefault="0023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4E3A36" w:rsidRDefault="00237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(ФИО)</w:t>
            </w:r>
          </w:p>
        </w:tc>
      </w:tr>
    </w:tbl>
    <w:p w:rsidR="004E3A36" w:rsidRDefault="004E3A3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sectPr w:rsidR="004E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A36"/>
    <w:rsid w:val="00237B40"/>
    <w:rsid w:val="004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72AD"/>
  <w15:docId w15:val="{75EBFCCD-2645-4BD5-8D6C-AD9AE09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2021-04-05T05:23:00Z</dcterms:created>
  <dcterms:modified xsi:type="dcterms:W3CDTF">2021-04-05T05:25:00Z</dcterms:modified>
</cp:coreProperties>
</file>