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1B" w:rsidRDefault="00016449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yellow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ПАМЯТКА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>участника Олимпиады</w:t>
      </w:r>
      <w:r>
        <w:rPr>
          <w:rFonts w:ascii="Arial" w:eastAsia="Arial" w:hAnsi="Arial" w:cs="Arial"/>
          <w:b/>
          <w:color w:val="000000"/>
          <w:sz w:val="32"/>
          <w:szCs w:val="32"/>
          <w:highlight w:val="yellow"/>
        </w:rPr>
        <w:t xml:space="preserve"> </w:t>
      </w:r>
    </w:p>
    <w:p w:rsidR="007F6A1B" w:rsidRDefault="007F6A1B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F6A1B" w:rsidRDefault="0001644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участия в Олимпиаде необходимо пройти регистрацию на сайте, перейдя по ссылке </w:t>
      </w:r>
      <w:hyperlink r:id="rId8">
        <w:r>
          <w:rPr>
            <w:rFonts w:ascii="Arial" w:eastAsia="Arial" w:hAnsi="Arial" w:cs="Arial"/>
            <w:sz w:val="24"/>
            <w:szCs w:val="24"/>
            <w:u w:val="single"/>
          </w:rPr>
          <w:t>https://rosseti.startexam.ru/</w:t>
        </w:r>
      </w:hyperlink>
    </w:p>
    <w:p w:rsidR="007F6A1B" w:rsidRDefault="0001644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Следует заполнить все поля для регистрации, прикрепить необходимые документы (Заявка на участие во Всероссийской олимпиаде школьников группы компаний «Россети», Заявление-согласие на обработку персональных данных. Формы для скачивания и заполнения размещен</w:t>
      </w:r>
      <w:r>
        <w:rPr>
          <w:rFonts w:ascii="Arial" w:eastAsia="Arial" w:hAnsi="Arial" w:cs="Arial"/>
          <w:sz w:val="24"/>
          <w:szCs w:val="24"/>
        </w:rPr>
        <w:t xml:space="preserve">ы по ссылке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https://olimpiadarosseti.ru/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возможные форматы электронных копий документов для закрепления в форме регистрации – JPG, PNG, PDF, DOC</w:t>
      </w:r>
      <w:r>
        <w:rPr>
          <w:rFonts w:ascii="Arial" w:eastAsia="Arial" w:hAnsi="Arial" w:cs="Arial"/>
          <w:sz w:val="24"/>
          <w:szCs w:val="24"/>
        </w:rPr>
        <w:t>, для переформатирования файлов в иных форматах нужно использов</w:t>
      </w:r>
      <w:r>
        <w:rPr>
          <w:rFonts w:ascii="Arial" w:eastAsia="Arial" w:hAnsi="Arial" w:cs="Arial"/>
          <w:sz w:val="24"/>
          <w:szCs w:val="24"/>
        </w:rPr>
        <w:t>ать функцию «сохранить как» или сделать снимок документов).</w:t>
      </w:r>
    </w:p>
    <w:p w:rsidR="007F6A1B" w:rsidRDefault="0001644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Обязательно проверьте правильность написания информации в полях регистрации! Обратите внимание на правильность написания e-mail - на него придет письмо с доступом к личному кабинету!</w:t>
      </w:r>
    </w:p>
    <w:p w:rsidR="007F6A1B" w:rsidRDefault="0001644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После заполне</w:t>
      </w:r>
      <w:r>
        <w:rPr>
          <w:rFonts w:ascii="Arial" w:eastAsia="Arial" w:hAnsi="Arial" w:cs="Arial"/>
          <w:sz w:val="24"/>
          <w:szCs w:val="24"/>
        </w:rPr>
        <w:t>ния формы нужно нажать на кнопку «Отправить», после чего выводится всплывающее окно с текстом, подтверждающим регистрацию и просьбой проверить почтовый ящик.</w:t>
      </w:r>
    </w:p>
    <w:p w:rsidR="007F6A1B" w:rsidRDefault="00016449">
      <w:pPr>
        <w:numPr>
          <w:ilvl w:val="0"/>
          <w:numId w:val="6"/>
        </w:numPr>
        <w:spacing w:after="6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Если адрес почты указан верно, в почтовом ящике Вы найдете сообщение со ссылкой на личный кабинет </w:t>
      </w:r>
      <w:r>
        <w:rPr>
          <w:rFonts w:ascii="Arial" w:eastAsia="Arial" w:hAnsi="Arial" w:cs="Arial"/>
          <w:sz w:val="24"/>
          <w:szCs w:val="24"/>
        </w:rPr>
        <w:t>и идентификатором для входа в личный кабинет.</w:t>
      </w:r>
    </w:p>
    <w:p w:rsidR="007F6A1B" w:rsidRDefault="000164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Дистанционное участие в этапах Олимпиады осуществляется на условиях контроля самостоятельности прохождения заданий, верификации личности участника и наблюдения в реальном времени за выполнением заданий для выяв</w:t>
      </w:r>
      <w:r>
        <w:rPr>
          <w:rFonts w:ascii="Arial" w:eastAsia="Arial" w:hAnsi="Arial" w:cs="Arial"/>
          <w:color w:val="000000"/>
          <w:sz w:val="24"/>
          <w:szCs w:val="24"/>
        </w:rPr>
        <w:t>ления возможных нарушений, для чего используется функция прокторинга. Организация процедуры онлайн тестирования требует соответствия рабочего места следующим условиям:</w:t>
      </w:r>
    </w:p>
    <w:p w:rsidR="007F6A1B" w:rsidRDefault="00016449">
      <w:pPr>
        <w:spacing w:before="200" w:after="20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Технические требования к рабочему месту участника</w:t>
      </w:r>
    </w:p>
    <w:tbl>
      <w:tblPr>
        <w:tblStyle w:val="af3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6"/>
        <w:gridCol w:w="6459"/>
      </w:tblGrid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Минимальные требования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Стационарный ПК или ноутбук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не планшет или смартфон!)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F6A1B" w:rsidRPr="00427464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Веб-браузер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Pr="00427464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42746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Chrome 72, Opera 59, Firefox 66, Edge 79, </w:t>
            </w:r>
            <w:r>
              <w:rPr>
                <w:rFonts w:ascii="Arial" w:eastAsia="Arial" w:hAnsi="Arial" w:cs="Arial"/>
                <w:sz w:val="24"/>
                <w:szCs w:val="24"/>
              </w:rPr>
              <w:t>Яндекс</w:t>
            </w:r>
            <w:r w:rsidRPr="00427464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Браузер</w:t>
            </w:r>
            <w:r w:rsidRPr="00427464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19.3, Safari 12.0.x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Windows 7, macOS 10.12 "Sierra", Linux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Мобильная версия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Android 4.4+ Chr</w:t>
            </w:r>
            <w:r>
              <w:rPr>
                <w:rFonts w:ascii="Arial" w:eastAsia="Arial" w:hAnsi="Arial" w:cs="Arial"/>
                <w:sz w:val="24"/>
                <w:szCs w:val="24"/>
              </w:rPr>
              <w:t>ome 72+, iOS 13+ Safari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Веб-камера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640x480, 15 кадров/с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Сеть (интернет)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256 Кбит/c</w:t>
            </w:r>
          </w:p>
        </w:tc>
      </w:tr>
      <w:tr w:rsidR="007F6A1B"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Смартфон/ сканер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A1B" w:rsidRDefault="000164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Сканировать QR-код на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Android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необходимо стандартным приложением “Камера” или приложением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"QR &amp; Barcode Scanner"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. Для этого необходимо отсканировать QR-код, скопировать полученную ссылку и открыть ее в браузере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Google Chrome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F6A1B" w:rsidRDefault="0001644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необходимо использовать стандартное приложение “Камера”, а получившуюся ссылку открывать в браузере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Safari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7F6A1B" w:rsidRDefault="007F6A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6A1B" w:rsidRDefault="0001644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Перед началом тестирования необходимо проверить совместимость компьютера с системой наблюдения на странице </w:t>
      </w:r>
      <w:hyperlink r:id="rId11">
        <w:r>
          <w:rPr>
            <w:rFonts w:ascii="Arial" w:eastAsia="Arial" w:hAnsi="Arial" w:cs="Arial"/>
            <w:sz w:val="24"/>
            <w:szCs w:val="24"/>
            <w:u w:val="single"/>
          </w:rPr>
          <w:t>https://proctoredu.ru/check</w:t>
        </w:r>
      </w:hyperlink>
      <w:r>
        <w:rPr>
          <w:rFonts w:ascii="Arial" w:eastAsia="Arial" w:hAnsi="Arial" w:cs="Arial"/>
          <w:sz w:val="24"/>
          <w:szCs w:val="24"/>
        </w:rPr>
        <w:t>. Дополнительно можно проверить веб-камеру, микрофон и сеть:</w:t>
      </w:r>
    </w:p>
    <w:p w:rsidR="007F6A1B" w:rsidRDefault="0001644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Тест веб-камеры</w:t>
        </w:r>
      </w:hyperlink>
    </w:p>
    <w:p w:rsidR="007F6A1B" w:rsidRDefault="0001644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Проверить микрофон онлайн, тест ра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боты микрофона</w:t>
        </w:r>
      </w:hyperlink>
    </w:p>
    <w:p w:rsidR="007F6A1B" w:rsidRDefault="0001644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WebRTC Test</w:t>
        </w:r>
      </w:hyperlink>
    </w:p>
    <w:p w:rsidR="007F6A1B" w:rsidRDefault="00016449">
      <w:pPr>
        <w:numPr>
          <w:ilvl w:val="0"/>
          <w:numId w:val="1"/>
        </w:num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Проверить скорость интернета</w:t>
        </w:r>
      </w:hyperlink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идентификации потребуется сделать фото паспорта с камеры ПК либо загрузить заранее сделанную фотограф</w:t>
      </w:r>
      <w:r>
        <w:rPr>
          <w:rFonts w:ascii="Arial" w:eastAsia="Arial" w:hAnsi="Arial" w:cs="Arial"/>
          <w:sz w:val="24"/>
          <w:szCs w:val="24"/>
        </w:rPr>
        <w:t>ию в формате JPG.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корректной работы камеры и микрофона, предотвращения проблем с Интернет-соединением требуется: </w:t>
      </w:r>
    </w:p>
    <w:p w:rsidR="007F6A1B" w:rsidRDefault="00016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закрыть все программы, которые могут использовать интернет-трафик в фоновом режиме </w:t>
      </w:r>
    </w:p>
    <w:p w:rsidR="007F6A1B" w:rsidRDefault="00016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стараться держать в браузере открытой только одну вкладку с сеансом прокторинга и остановить все закачки и скачивания в браузере.</w:t>
      </w:r>
    </w:p>
    <w:p w:rsidR="007F6A1B" w:rsidRDefault="00016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закрыть все приложения, которые используют камеру и микрофон и могут работать в фоновом режиме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предотвращения проблем с We</w:t>
      </w:r>
      <w:r>
        <w:rPr>
          <w:rFonts w:ascii="Arial" w:eastAsia="Arial" w:hAnsi="Arial" w:cs="Arial"/>
          <w:sz w:val="24"/>
          <w:szCs w:val="24"/>
        </w:rPr>
        <w:t>bRTC требуется отключить VPN-приложения (если используется), а также надстройки браузера, которые могут служить в качестве прокси или VPN (например: Browsec).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Проверку можно осуществлять начиная с момента регистрации.</w:t>
      </w: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664"/>
      </w:tblGrid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Наиболее часто встречающиеся проблемы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 решения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приходит сообщение о регистрации на электронную почту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Проверить корректность написания адреса почтового ящика при регистрации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Нет подключения к интернету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Проверить кабель или состояние WiFi подключения к домашнему роутеру, перезагрузить (выключить и включить) роутер.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Ошибка на этапе проверки браузера 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Ваш веб-браузер не соответствуем минимальным требованиям системы прокторинга. Попробуйте обновить браузер </w:t>
            </w:r>
            <w:r>
              <w:rPr>
                <w:rFonts w:ascii="Arial" w:eastAsia="Arial" w:hAnsi="Arial" w:cs="Arial"/>
                <w:sz w:val="24"/>
                <w:szCs w:val="24"/>
              </w:rPr>
              <w:t>или перейдите в другой браузер.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 платформе Windows рекомендуется использовать браузеры Chrome 72, Opera 59, Firefox 66, Яндекс.Браузер 19.3, на IOS нужно заходить через Safari. 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Ошибка на этапе проверки соединения</w:t>
            </w:r>
          </w:p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удается установить веб-сокетное подк</w:t>
            </w:r>
            <w:r>
              <w:rPr>
                <w:rFonts w:ascii="Arial" w:eastAsia="Arial" w:hAnsi="Arial" w:cs="Arial"/>
                <w:sz w:val="24"/>
                <w:szCs w:val="24"/>
              </w:rPr>
              <w:t>лючение к серверу («web socket error»)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Создавать проблему могут расширения в браузере, такие как блокировщик рекламы AdBlock или VPN. Также причиной может стать использование прокси-сервера. Отключите все расширения в браузере или попробуйте другой браузер</w:t>
            </w:r>
            <w:r>
              <w:rPr>
                <w:rFonts w:ascii="Arial" w:eastAsia="Arial" w:hAnsi="Arial" w:cs="Arial"/>
                <w:sz w:val="24"/>
                <w:szCs w:val="24"/>
              </w:rPr>
              <w:t>, не используйте прокси и VPN.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Например, в Chrome это: Настройки-&gt;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Конфиденциальность и безопасность-&gt;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>Настройки сайтов-&gt;Всплывающие окна и переадресация-&gt;(переключить тумблер)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Ошибка на этапе проверки экрана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Нет доступа к экрану, ваш браузер не поддержив</w:t>
            </w:r>
            <w:r>
              <w:rPr>
                <w:rFonts w:ascii="Arial" w:eastAsia="Arial" w:hAnsi="Arial" w:cs="Arial"/>
                <w:sz w:val="24"/>
                <w:szCs w:val="24"/>
              </w:rPr>
              <w:t>ает захват экрана, вы не дали к нему доступ, вы дали доступ только к части экрана. Если отображается запрос доступа к экрану, то предоставьте доступ, если нет, то обновите браузер. Если к компьютеру подключено несколько мониторов, то необходимо оставить по</w:t>
            </w:r>
            <w:r>
              <w:rPr>
                <w:rFonts w:ascii="Arial" w:eastAsia="Arial" w:hAnsi="Arial" w:cs="Arial"/>
                <w:sz w:val="24"/>
                <w:szCs w:val="24"/>
              </w:rPr>
              <w:t>дключенным только один.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Веб-камера не работает или блокируется другим приложением на компьютере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Проверьте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работоспособность веб-камеры в браузере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; закройте другие приложения, которые могут работать с камерой; отключите антивирус (или блокировка камеры в нем); выберите в настройках браузера правильную камеру, если на компьютере несколько веб-камер. Если камера работает, но ошибка остается, то попроб</w:t>
            </w:r>
            <w:r>
              <w:rPr>
                <w:rFonts w:ascii="Arial" w:eastAsia="Arial" w:hAnsi="Arial" w:cs="Arial"/>
                <w:sz w:val="24"/>
                <w:szCs w:val="24"/>
              </w:rPr>
              <w:t>уйте перезагрузить компьютер.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tabs>
                <w:tab w:val="left" w:pos="2749"/>
              </w:tabs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Веб-камера подключена и работает, но в браузер изображение и звук не передаются 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Скорее всего не была нажата кнопка «Разрешить» на запрос браузера предоставить доступ к камере. Необходимо это сделать в настройках браузера. На</w:t>
            </w:r>
            <w:r>
              <w:rPr>
                <w:rFonts w:ascii="Arial" w:eastAsia="Arial" w:hAnsi="Arial" w:cs="Arial"/>
                <w:sz w:val="24"/>
                <w:szCs w:val="24"/>
              </w:rPr>
              <w:t>пример, в Chrome это: Настройки-&gt;Конфиденциальность и безопасность-&gt;Настройки сайтов-&gt;в разделе Разрешения пункты Камера и Микрофон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tabs>
                <w:tab w:val="left" w:pos="2749"/>
              </w:tabs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Ошибка на этапе проверки WebRTC</w:t>
            </w:r>
          </w:p>
          <w:p w:rsidR="007F6A1B" w:rsidRDefault="007F6A1B">
            <w:pPr>
              <w:tabs>
                <w:tab w:val="left" w:pos="2749"/>
              </w:tabs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вашем компьютере или вашим интернет-провайдером блокируется передача видеотрафика по те</w:t>
            </w:r>
            <w:r>
              <w:rPr>
                <w:rFonts w:ascii="Arial" w:eastAsia="Arial" w:hAnsi="Arial" w:cs="Arial"/>
                <w:sz w:val="24"/>
                <w:szCs w:val="24"/>
              </w:rPr>
              <w:t>хнологии WebRTC.  Скорость передачи данных должна быть не ниже 256 Кбит/c (получение и отправка), а также в сети и на компьютере (в брандмауэре) не должны блокироваться порты TCP/UDP 3478. Также возможной причиной проблем может быть использование VPN. Пров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ерьте </w:t>
            </w:r>
            <w:hyperlink r:id="rId1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скорость сети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hyperlink r:id="rId1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наличие блокировки портов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, отключите VPN.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tabs>
                <w:tab w:val="left" w:pos="2749"/>
              </w:tabs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Микрофон не работает или отключен в настройках вашего компьютера (операционной системы).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Нужно 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овысить громкость микрофона или подключить другой микрофон и выбрать его в диалоге настроек браузера. Проверьте </w:t>
            </w:r>
            <w:hyperlink r:id="rId1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работоспособность микрофона в браузере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открывается страница теста с п</w:t>
            </w:r>
            <w:r>
              <w:rPr>
                <w:rFonts w:ascii="Arial" w:eastAsia="Arial" w:hAnsi="Arial" w:cs="Arial"/>
                <w:sz w:val="24"/>
                <w:szCs w:val="24"/>
              </w:rPr>
              <w:t>рокторингом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браузере не должны блокироваться cookies сторонних сайтов, например в Chrome это: "Настройки" -&gt; "Дополнительные" -&gt; "Настройки сайта" -&gt; "Файлы cookie"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Следует отключить VPN-приложения (если используется), а также надстройки браузера, которы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могут служить в качестве прокси или VPN (например: Browsec) – кликнуть на надстройку, выбрать опцию «Отключить». 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Необходимо закрыть все программы, которые могут использовать интернет-трафик в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фоновом режиме - torrent, какие-либо закачки и скачивания, Google Drive, Yandex.Disk и т.д.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Держите в браузере открытой только одну вкладку с сеансом прокторинга и остановить вс</w:t>
            </w:r>
            <w:r>
              <w:rPr>
                <w:rFonts w:ascii="Arial" w:eastAsia="Arial" w:hAnsi="Arial" w:cs="Arial"/>
                <w:sz w:val="24"/>
                <w:szCs w:val="24"/>
              </w:rPr>
              <w:t>е закачки и скачивания в браузере.</w:t>
            </w:r>
          </w:p>
          <w:p w:rsidR="007F6A1B" w:rsidRDefault="00016449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Закройте все приложения, которые используют камеру и микрофон и могут работать в фоновом режиме - Skype, Zoom, TeamViewer и т.д.</w:t>
            </w:r>
          </w:p>
          <w:p w:rsidR="007F6A1B" w:rsidRDefault="007F6A1B">
            <w:pPr>
              <w:spacing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6A1B">
        <w:tc>
          <w:tcPr>
            <w:tcW w:w="3681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Выводится сообщение «Эта страница была открыта в другом месте, закройте эту вкладку»</w:t>
            </w:r>
          </w:p>
        </w:tc>
        <w:tc>
          <w:tcPr>
            <w:tcW w:w="5664" w:type="dxa"/>
          </w:tcPr>
          <w:p w:rsidR="007F6A1B" w:rsidRDefault="00016449">
            <w:pPr>
              <w:spacing w:after="6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пе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браузера. Если Вы видите такое сообщение, то закройте дублирующиеся вкладки и </w:t>
            </w:r>
            <w:r>
              <w:rPr>
                <w:rFonts w:ascii="Arial" w:eastAsia="Arial" w:hAnsi="Arial" w:cs="Arial"/>
                <w:sz w:val="24"/>
                <w:szCs w:val="24"/>
              </w:rPr>
              <w:t>обновите страницу.</w:t>
            </w:r>
          </w:p>
        </w:tc>
      </w:tr>
    </w:tbl>
    <w:p w:rsidR="007F6A1B" w:rsidRDefault="007F6A1B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Если в приведенных примерах Вы не нашли решение своей проблемы, можете попытаться решить ее с помощью инструкции:</w:t>
      </w:r>
    </w:p>
    <w:p w:rsidR="007F6A1B" w:rsidRPr="00427464" w:rsidRDefault="00016449">
      <w:pPr>
        <w:spacing w:after="60" w:line="240" w:lineRule="auto"/>
        <w:jc w:val="both"/>
        <w:rPr>
          <w:rFonts w:ascii="Arial" w:eastAsia="Arial" w:hAnsi="Arial" w:cs="Arial"/>
          <w:sz w:val="18"/>
          <w:szCs w:val="18"/>
        </w:rPr>
      </w:pPr>
      <w:hyperlink r:id="rId20">
        <w:r w:rsidRPr="00427464"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https://docs.g</w:t>
        </w:r>
        <w:r w:rsidRPr="00427464">
          <w:rPr>
            <w:rFonts w:ascii="Arial" w:eastAsia="Arial" w:hAnsi="Arial" w:cs="Arial"/>
            <w:color w:val="0563C1"/>
            <w:sz w:val="18"/>
            <w:szCs w:val="18"/>
            <w:u w:val="single"/>
          </w:rPr>
          <w:t>oogle.com/document/d/1cYMMmPDc8N1GplXKVrC8DR3rq7x1jd2xP6627GmZq3o/preview#</w:t>
        </w:r>
      </w:hyperlink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или ответов на типовые вопросы:</w:t>
      </w:r>
      <w:bookmarkStart w:id="1" w:name="_GoBack"/>
      <w:bookmarkEnd w:id="1"/>
    </w:p>
    <w:p w:rsidR="007F6A1B" w:rsidRPr="00427464" w:rsidRDefault="00016449">
      <w:pPr>
        <w:spacing w:after="60" w:line="240" w:lineRule="auto"/>
        <w:jc w:val="both"/>
        <w:rPr>
          <w:rFonts w:ascii="Arial" w:eastAsia="Arial" w:hAnsi="Arial" w:cs="Arial"/>
          <w:sz w:val="18"/>
          <w:szCs w:val="18"/>
        </w:rPr>
      </w:pPr>
      <w:hyperlink r:id="rId21">
        <w:r w:rsidRPr="00427464"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https://docs.google.com/document/d/14_bP7zyWA7Ed5nWkRiEeFD2a7CofKdmOCUfPTswUSj0/preview</w:t>
        </w:r>
      </w:hyperlink>
    </w:p>
    <w:p w:rsidR="007F6A1B" w:rsidRDefault="007F6A1B">
      <w:pPr>
        <w:spacing w:after="60" w:line="240" w:lineRule="auto"/>
        <w:jc w:val="both"/>
        <w:rPr>
          <w:rFonts w:ascii="Arial Narrow" w:eastAsia="Arial Narrow" w:hAnsi="Arial Narrow" w:cs="Arial Narrow"/>
        </w:rPr>
      </w:pP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Если не удалось решить проблему с подключением самостоятельно – обратитесь за поддержкой по адресу help-olimpiada@rosseti.ru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z w:val="24"/>
          <w:szCs w:val="24"/>
        </w:rPr>
        <w:tab/>
        <w:t>Тесты по предметам/ кейсы будут размеще</w:t>
      </w:r>
      <w:r>
        <w:rPr>
          <w:rFonts w:ascii="Arial" w:eastAsia="Arial" w:hAnsi="Arial" w:cs="Arial"/>
          <w:color w:val="000000"/>
          <w:sz w:val="24"/>
          <w:szCs w:val="24"/>
        </w:rPr>
        <w:t>ны в личном кабинете, доступ к ним организован с учетом сроков проведения этапов. Для проверки работоспособности и ознакомления с системой тестирования Вы можете пройти пробный тест, который доступен с момента регистрации.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ab/>
        <w:t>За день до основного тестирова</w:t>
      </w:r>
      <w:r>
        <w:rPr>
          <w:rFonts w:ascii="Arial" w:eastAsia="Arial" w:hAnsi="Arial" w:cs="Arial"/>
          <w:color w:val="000000"/>
          <w:sz w:val="24"/>
          <w:szCs w:val="24"/>
        </w:rPr>
        <w:t>ния будет направлена отдельная рассылка с напоминанием о времени и датах тестирования.</w:t>
      </w:r>
    </w:p>
    <w:p w:rsidR="007F6A1B" w:rsidRDefault="000164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Выполнение заданий по физике, математике, информатике необходимо осуществить 12-13 марта 2022 года. Доступ к основным тестам будет организован с 00.00 до 24.00 по московскому времени. Последовательность и набор предметов – на усмотрение участника. Не реком</w:t>
      </w:r>
      <w:r>
        <w:rPr>
          <w:rFonts w:ascii="Arial" w:eastAsia="Arial" w:hAnsi="Arial" w:cs="Arial"/>
          <w:color w:val="000000"/>
          <w:sz w:val="24"/>
          <w:szCs w:val="24"/>
        </w:rPr>
        <w:t>ендуется выполнение заданий по трем предметам в один день.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Выполнение задания в формате кейса – в один из дней 16 или 17 апреля 2022 года. 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 рабочем месте участника, помимо </w:t>
      </w:r>
      <w:r>
        <w:rPr>
          <w:rFonts w:ascii="Arial" w:eastAsia="Arial" w:hAnsi="Arial" w:cs="Arial"/>
          <w:b/>
          <w:color w:val="000000"/>
          <w:sz w:val="24"/>
          <w:szCs w:val="24"/>
        </w:rPr>
        <w:t>распечатанной памятки</w:t>
      </w:r>
      <w:r>
        <w:rPr>
          <w:rFonts w:ascii="Arial" w:eastAsia="Arial" w:hAnsi="Arial" w:cs="Arial"/>
          <w:color w:val="000000"/>
          <w:sz w:val="24"/>
          <w:szCs w:val="24"/>
        </w:rPr>
        <w:t>, компьютера или ноутбука, могут быть чистые листы бумаги формата А4 (не более 5 листов на предмет, наблюдатель может попросить показать листы перед камерой) и шариковая или гелевая ручка синего или черного цвета.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Для начала выполнения заданий Олимпиады, к</w:t>
      </w:r>
      <w:r>
        <w:rPr>
          <w:rFonts w:ascii="Arial" w:eastAsia="Arial" w:hAnsi="Arial" w:cs="Arial"/>
          <w:color w:val="000000"/>
          <w:sz w:val="24"/>
          <w:szCs w:val="24"/>
        </w:rPr>
        <w:t>ак и в рамках пробного тестирования, участнику необходимо осуществить доступ в систему тестирования по присланным на указанный при регистрации электронный почтовый адрес, ссылке и коду доступа.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 экране появятся правила проведения мероприятия, с которыми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нужно ознакомиться и согласиться. 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Системе наблюдения требуется фотография лица участника, которую необходимо сделать через веб-камеру, и фотография паспорта, которую также необходимо сделать через веб-камеру. 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После идентификации участнику необходимо подт</w:t>
      </w:r>
      <w:r>
        <w:rPr>
          <w:rFonts w:ascii="Arial" w:eastAsia="Arial" w:hAnsi="Arial" w:cs="Arial"/>
          <w:color w:val="000000"/>
          <w:sz w:val="24"/>
          <w:szCs w:val="24"/>
        </w:rPr>
        <w:t>вердить корректность данных о себе (ФИО, класс, регион) и выбрать предмет, по которому планируется выполнять задание.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Продолжительность сеанса по каждому предмету на первом этапе составляет 3 астрономических часа из расчета 2,5 – часа в течение которых нуж</w:t>
      </w:r>
      <w:r>
        <w:rPr>
          <w:rFonts w:ascii="Arial" w:eastAsia="Arial" w:hAnsi="Arial" w:cs="Arial"/>
          <w:color w:val="000000"/>
          <w:sz w:val="24"/>
          <w:szCs w:val="24"/>
        </w:rPr>
        <w:t>но выполнить задания и внести ответ в соответствующее поле под каждым заданием и 0,5 часа на прикрепление файлов с решением, количество заданий по каждому предмету – 5, на втором этапе для решения практического кейса предоставляется 3 часа.</w:t>
      </w:r>
      <w:r>
        <w:t xml:space="preserve"> 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рамках задан</w:t>
      </w:r>
      <w:r>
        <w:rPr>
          <w:rFonts w:ascii="Arial" w:eastAsia="Arial" w:hAnsi="Arial" w:cs="Arial"/>
          <w:color w:val="000000"/>
          <w:sz w:val="24"/>
          <w:szCs w:val="24"/>
        </w:rPr>
        <w:t>ий по предметам задачи можно выполнять в любой последовательности (возвращаться, прикреплять ответы) до завершения сеанса по предмету по времени (по истечении 3 часов) или по решению участника (нажатием кнопки «____»)</w:t>
      </w: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Ознакомившись с заданием, участник мож</w:t>
      </w:r>
      <w:r>
        <w:rPr>
          <w:rFonts w:ascii="Arial" w:eastAsia="Arial" w:hAnsi="Arial" w:cs="Arial"/>
          <w:color w:val="000000"/>
          <w:sz w:val="24"/>
          <w:szCs w:val="24"/>
        </w:rPr>
        <w:t>ет использовать для решения и ручку и бумагу (в качестве черновика и/или чистовика). Ход решения задания и ответ фиксируется на бумаге, ответ вносится в соответствующее окно в электронном бланке. Ход решения и ответ, изложенные на бумаге участник фотографи</w:t>
      </w:r>
      <w:r>
        <w:rPr>
          <w:rFonts w:ascii="Arial" w:eastAsia="Arial" w:hAnsi="Arial" w:cs="Arial"/>
          <w:color w:val="000000"/>
          <w:sz w:val="24"/>
          <w:szCs w:val="24"/>
        </w:rPr>
        <w:t>рует или сканирует и прикрепляет файл под заданием.</w:t>
      </w:r>
    </w:p>
    <w:p w:rsidR="007F6A1B" w:rsidRDefault="00016449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После завершения основного времени выполнения задания у участника есть суммарно 0,5 часа для прикрепления: </w:t>
      </w:r>
    </w:p>
    <w:p w:rsidR="007F6A1B" w:rsidRDefault="000164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сканированных / сфотографированных результатов в соответствующем поле по каждому предмету - для участников первого этапа;</w:t>
      </w:r>
    </w:p>
    <w:p w:rsidR="007F6A1B" w:rsidRDefault="000164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заполненного шаблона в формате Excel, описательной части решения в формате снимка, файла Word или PDF – для участников второго этапа 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допускается сохранение документов на ПК и последующее прикрепление их в систему тестирования). </w:t>
      </w:r>
    </w:p>
    <w:p w:rsidR="007F6A1B" w:rsidRDefault="00016449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Для прикрепления файлов в формате снимков потребуется смартфон с предустановленным приложением для сканирования QR- кодов. Для прикрепления файлов с решениями В</w:t>
      </w:r>
      <w:r>
        <w:rPr>
          <w:rFonts w:ascii="Arial" w:eastAsia="Arial" w:hAnsi="Arial" w:cs="Arial"/>
          <w:color w:val="000000"/>
          <w:sz w:val="24"/>
          <w:szCs w:val="24"/>
        </w:rPr>
        <w:t>ам нужно: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Нажать на кнопку «Прикрепить с телефона» - будет сгенерирован уникальный QR-код.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Сканировать QR-код камерой смартфона – вы получите ссылку на прикрепление файла.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Перейти по ссылке на телефоне и нажать на кнопку «Прикрепить файл» - вы сможете сфот</w:t>
      </w:r>
      <w:r>
        <w:rPr>
          <w:rFonts w:ascii="Arial" w:eastAsia="Arial" w:hAnsi="Arial" w:cs="Arial"/>
          <w:color w:val="000000"/>
          <w:sz w:val="24"/>
          <w:szCs w:val="24"/>
        </w:rPr>
        <w:t>ографировать черновики с решениями или прикрепить их из галереи.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Выбрать пункт «Снять фото или видео» и сфотографировать на камеру смартфона черновики с решениями.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Нажать «Использовать фото» для загрузки изображений в задания.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Дождаться загрузки и убедитьс</w:t>
      </w:r>
      <w:r>
        <w:rPr>
          <w:rFonts w:ascii="Arial" w:eastAsia="Arial" w:hAnsi="Arial" w:cs="Arial"/>
          <w:color w:val="000000"/>
          <w:sz w:val="24"/>
          <w:szCs w:val="24"/>
        </w:rPr>
        <w:t>я, что файлы появились в задании.</w:t>
      </w:r>
    </w:p>
    <w:p w:rsidR="007F6A1B" w:rsidRDefault="00016449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Если нужно загрузить несколько файлов, то снова нажать кнопку «Прикрепить файл» на смартфоне и повторить операции.</w:t>
      </w:r>
    </w:p>
    <w:p w:rsidR="007F6A1B" w:rsidRDefault="007F6A1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F6A1B" w:rsidRDefault="000164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После внесения результатов выполнения заданий и размещения черновиков необходимо завершить прохождение этапа Олимпиады по предмету. После завершения этапа по предмету повторно его начать уже нельзя. Можно перейти к выполнению заданий по другому предмету.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  <w:t>Требования при выполнении заданий Олимпиады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Во время сеанса может присутствовать наблюдатель (подключаясь по видео- и аудио- связи), также наблюдение может осуществляться с помощью программных средств. 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Системой выставляется оценка уровня доверия к результатам этапа Олимпиады, которая зависит от факторов, описанных ниже. Соблюдение определенных правил на протяжении сеанса поможет участнику получить максимальную оценку доверия к результатам.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Веб-камера дол</w:t>
      </w:r>
      <w:r>
        <w:rPr>
          <w:rFonts w:ascii="Arial" w:eastAsia="Arial" w:hAnsi="Arial" w:cs="Arial"/>
          <w:color w:val="000000"/>
          <w:sz w:val="24"/>
          <w:szCs w:val="24"/>
        </w:rPr>
        <w:t>жна быть установлена строго перед лицом, не допускается установка камеры сбоку, голова должна полностью помещаться в кадр, не допускается частичный или полный уход из поля видимости камеры, лицо должно находиться в центре области обзора веб-камеры и занима</w:t>
      </w:r>
      <w:r>
        <w:rPr>
          <w:rFonts w:ascii="Arial" w:eastAsia="Arial" w:hAnsi="Arial" w:cs="Arial"/>
          <w:color w:val="000000"/>
          <w:sz w:val="24"/>
          <w:szCs w:val="24"/>
        </w:rPr>
        <w:t>ть не менее 10% захватываемого камерой пространства на протяжении всего сеанса.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Волосы, одежда, руки или что-либо другое не должно закрывать область лица, не разрешается надевать солнцезащитные очки, можно использовать очки только с прозрачными линзами.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z w:val="24"/>
          <w:szCs w:val="24"/>
        </w:rPr>
        <w:t>комнате не должно находиться других людей, на фоне не должно быть голосов или шума, идеально, если экзамен будет проходить в тишине.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 время выполнения задания по предмету запрещается покидать свое рабочее место.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Выполнение заданий по предмету должно осущ</w:t>
      </w:r>
      <w:r>
        <w:rPr>
          <w:rFonts w:ascii="Arial" w:eastAsia="Arial" w:hAnsi="Arial" w:cs="Arial"/>
          <w:color w:val="000000"/>
          <w:sz w:val="24"/>
          <w:szCs w:val="24"/>
        </w:rPr>
        <w:t>ествляться в браузере, окно которого должно быть развернуто на весь экран, нельзя переключаться на другие приложения (включая другие браузеры) или сворачивать браузер, нельзя открывать сторонние вкладки (страницы), на компьютере должны быть отключены все 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рограммы, использующие веб-камеру, кроме браузера. Исключение составляют случаи обращения за помощью по адресу </w:t>
      </w:r>
      <w:hyperlink r:id="rId2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help-olimpiada@rosseti.ru</w:t>
        </w:r>
      </w:hyperlink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Во время выполнения заданий участнику Олимпиады запрещено использов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ать электронные устройства, справочные материалы, письменные заметки и иные неэлектронные средства хранения и передачи информации. Смартфон можно использовать только для целей размещения решений по заданиям в системе. </w:t>
      </w:r>
    </w:p>
    <w:p w:rsidR="007F6A1B" w:rsidRDefault="00016449">
      <w:pPr>
        <w:spacing w:after="6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Запрещается передавать материалы Олим</w:t>
      </w:r>
      <w:r>
        <w:rPr>
          <w:rFonts w:ascii="Arial" w:eastAsia="Arial" w:hAnsi="Arial" w:cs="Arial"/>
          <w:color w:val="000000"/>
          <w:sz w:val="24"/>
          <w:szCs w:val="24"/>
        </w:rPr>
        <w:t>пиады третьим лицам, в случае выявления аналогичных решений у нескольких участников, может быть назначена дополнительная проверка, по факту выявленных нарушений участники могут быть дисквалифицированы. В случае обнаружения попытки обмануть систему или набл</w:t>
      </w:r>
      <w:r>
        <w:rPr>
          <w:rFonts w:ascii="Arial" w:eastAsia="Arial" w:hAnsi="Arial" w:cs="Arial"/>
          <w:color w:val="000000"/>
          <w:sz w:val="24"/>
          <w:szCs w:val="24"/>
        </w:rPr>
        <w:t>юдателя, участники также могут быть дисквалифицированы.</w:t>
      </w:r>
    </w:p>
    <w:p w:rsidR="007F6A1B" w:rsidRDefault="007F6A1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</w:p>
    <w:p w:rsidR="007F6A1B" w:rsidRDefault="00016449">
      <w:pP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Желаем удачи в прохождении </w:t>
      </w:r>
    </w:p>
    <w:p w:rsidR="007F6A1B" w:rsidRDefault="00016449">
      <w:pPr>
        <w:spacing w:after="60" w:line="240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этапов Олимпиады!</w:t>
      </w:r>
    </w:p>
    <w:sectPr w:rsidR="007F6A1B">
      <w:footerReference w:type="default" r:id="rId2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49" w:rsidRDefault="00016449">
      <w:pPr>
        <w:spacing w:after="0" w:line="240" w:lineRule="auto"/>
      </w:pPr>
      <w:r>
        <w:separator/>
      </w:r>
    </w:p>
  </w:endnote>
  <w:endnote w:type="continuationSeparator" w:id="0">
    <w:p w:rsidR="00016449" w:rsidRDefault="0001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1B" w:rsidRDefault="000164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27464">
      <w:rPr>
        <w:color w:val="000000"/>
      </w:rPr>
      <w:fldChar w:fldCharType="separate"/>
    </w:r>
    <w:r w:rsidR="00427464">
      <w:rPr>
        <w:noProof/>
        <w:color w:val="000000"/>
      </w:rPr>
      <w:t>1</w:t>
    </w:r>
    <w:r>
      <w:rPr>
        <w:color w:val="000000"/>
      </w:rPr>
      <w:fldChar w:fldCharType="end"/>
    </w:r>
  </w:p>
  <w:p w:rsidR="007F6A1B" w:rsidRDefault="007F6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49" w:rsidRDefault="00016449">
      <w:pPr>
        <w:spacing w:after="0" w:line="240" w:lineRule="auto"/>
      </w:pPr>
      <w:r>
        <w:separator/>
      </w:r>
    </w:p>
  </w:footnote>
  <w:footnote w:type="continuationSeparator" w:id="0">
    <w:p w:rsidR="00016449" w:rsidRDefault="0001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A2"/>
    <w:multiLevelType w:val="multilevel"/>
    <w:tmpl w:val="0708FD9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27128E"/>
    <w:multiLevelType w:val="multilevel"/>
    <w:tmpl w:val="EDAEF3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1402BF"/>
    <w:multiLevelType w:val="multilevel"/>
    <w:tmpl w:val="0B16C4E6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271A21"/>
    <w:multiLevelType w:val="multilevel"/>
    <w:tmpl w:val="4A46C06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0E63"/>
    <w:multiLevelType w:val="multilevel"/>
    <w:tmpl w:val="1AC8E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ED4B67"/>
    <w:multiLevelType w:val="multilevel"/>
    <w:tmpl w:val="F0F233B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B"/>
    <w:rsid w:val="00016449"/>
    <w:rsid w:val="00427464"/>
    <w:rsid w:val="007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9857-211F-4743-A67E-F87AF1D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46143"/>
    <w:pPr>
      <w:ind w:left="720"/>
      <w:contextualSpacing/>
    </w:pPr>
  </w:style>
  <w:style w:type="table" w:styleId="a5">
    <w:name w:val="Table Grid"/>
    <w:basedOn w:val="a1"/>
    <w:uiPriority w:val="39"/>
    <w:rsid w:val="005A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C34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4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4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4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4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45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BD68D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D68D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F9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2D1F"/>
  </w:style>
  <w:style w:type="paragraph" w:styleId="af0">
    <w:name w:val="footer"/>
    <w:basedOn w:val="a"/>
    <w:link w:val="af1"/>
    <w:uiPriority w:val="99"/>
    <w:unhideWhenUsed/>
    <w:rsid w:val="00F9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2D1F"/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startexam.ru/" TargetMode="External"/><Relationship Id="rId13" Type="http://schemas.openxmlformats.org/officeDocument/2006/relationships/hyperlink" Target="https://webcammictest.com/ru/check-mic.html" TargetMode="External"/><Relationship Id="rId18" Type="http://schemas.openxmlformats.org/officeDocument/2006/relationships/hyperlink" Target="https://webcasts.com/webrt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4_bP7zyWA7Ed5nWkRiEeFD2a7CofKdmOCUfPTswUSj0/pre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ebcamtests.com" TargetMode="External"/><Relationship Id="rId17" Type="http://schemas.openxmlformats.org/officeDocument/2006/relationships/hyperlink" Target="https://yandex.ru/inter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ebcamtests.com" TargetMode="External"/><Relationship Id="rId20" Type="http://schemas.openxmlformats.org/officeDocument/2006/relationships/hyperlink" Target="https://docs.google.com/document/d/1cYMMmPDc8N1GplXKVrC8DR3rq7x1jd2xP6627GmZq3o/p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toredu.ru/chec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y.google.com/store/apps/details?id=org.barcodescanner" TargetMode="External"/><Relationship Id="rId19" Type="http://schemas.openxmlformats.org/officeDocument/2006/relationships/hyperlink" Target="https://webcammictest.com/ru/check-microph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mpiadarosseti.ru/" TargetMode="External"/><Relationship Id="rId14" Type="http://schemas.openxmlformats.org/officeDocument/2006/relationships/hyperlink" Target="https://webcasts.com/webrtc/" TargetMode="External"/><Relationship Id="rId22" Type="http://schemas.openxmlformats.org/officeDocument/2006/relationships/hyperlink" Target="mailto:help-olimpiada@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KXo0X1QLaM3OFX3e+VMLDDfcA==">AMUW2mUDwPcQUYGV/4s1QO2tKJC7o5ve9xlMoOYB5civWcvMXnq176+x2P4IwPnmHEM80fXCQFd9QEmD60H21ZUOeVtUmAdfMcsMt+wRvOhK5GbaQ8MffXA2VZCeq/Lrv6qWOo58hRJvaZImAP305ijh8E4o3Ub8yA==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Ярыш Юлия Валентиновна</cp:lastModifiedBy>
  <cp:revision>2</cp:revision>
  <dcterms:created xsi:type="dcterms:W3CDTF">2022-02-11T08:47:00Z</dcterms:created>
  <dcterms:modified xsi:type="dcterms:W3CDTF">2022-02-11T08:47:00Z</dcterms:modified>
</cp:coreProperties>
</file>