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F9" w:rsidRPr="00AE07FD" w:rsidRDefault="00F20B2B" w:rsidP="00AE07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07FD">
        <w:rPr>
          <w:rFonts w:ascii="Times New Roman" w:hAnsi="Times New Roman" w:cs="Times New Roman"/>
          <w:b/>
          <w:sz w:val="28"/>
          <w:szCs w:val="28"/>
        </w:rPr>
        <w:t>Перечень мероприятий по обеспечению доступа инвалидов к зданию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Устройство парковочных мест для личного автотранспорта инвалидов на расстоянии не более 50 м пешеходной доступности от входа в здание. Места для парковок инвалидов обозначены знаками в соответствии требований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52289-2004 и ПДД 9разметка желтого цвета, пиктограмма «инвалид», специальный дорожный знак) и продублированы знаком на вертикальной поверхности (стене, столбе, стойке и т.п.)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ГОСТ 12.04.026, </w:t>
      </w:r>
      <w:r>
        <w:rPr>
          <w:rFonts w:ascii="Times New Roman" w:hAnsi="Times New Roman" w:cs="Times New Roman"/>
          <w:sz w:val="28"/>
          <w:szCs w:val="28"/>
        </w:rPr>
        <w:t>расположенном на высоте не менее 1,5 м. Размер парковочного места 6,0х3,6м.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для инвалидов –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менее 10% от общего числа).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движения инвалидов и МНГ на участке по пешеходным путям шириной 1,5 -3 м. Покрытие: плиты тротуарные, ГОСТ 17608-91 (брусчатка); смесь асфальтобетонная дорожная, ГОСТ 9128-2009.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поперечный уклон пути движения принят 2%.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тактильных полос на покрытии пешеходных путей на расстоянии не менее чем за 0,8 м до начала опасного участка, изменения направления движения, наружных лестниц входа и т.п. ширина тактильной полосы принята 0,5 м.</w:t>
      </w:r>
    </w:p>
    <w:p w:rsidR="00F20B2B" w:rsidRDefault="00F2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утопленных съездов на пешеходных путях движения МНГ при пересечении проездов.</w:t>
      </w:r>
    </w:p>
    <w:p w:rsidR="00F20B2B" w:rsidRDefault="00AE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</w:t>
      </w:r>
      <w:r w:rsidR="00F20B2B">
        <w:rPr>
          <w:rFonts w:ascii="Times New Roman" w:hAnsi="Times New Roman" w:cs="Times New Roman"/>
          <w:sz w:val="28"/>
          <w:szCs w:val="28"/>
        </w:rPr>
        <w:t xml:space="preserve">вный вход в здание между осями «3-4» по оси «А» доступен </w:t>
      </w:r>
      <w:r>
        <w:rPr>
          <w:rFonts w:ascii="Times New Roman" w:hAnsi="Times New Roman" w:cs="Times New Roman"/>
          <w:sz w:val="28"/>
          <w:szCs w:val="28"/>
        </w:rPr>
        <w:t xml:space="preserve">для МГН, предусмотрен пандус. Максимальная высота одного подъема пандуса не превышает 0,8 м при уклоне не более 1:20 (5%). Вдоль обеих сторон пандусов, установлены ограждения с поручнями. По продольным краям маршей пандусов для предотвращения соскальзывания трости или ноги предусмотрены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колесоотбойники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высотой 0,1 м. Покрытие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пандуса-тротуарная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нескользящая плитка. </w:t>
      </w:r>
    </w:p>
    <w:p w:rsidR="00AE07FD" w:rsidRDefault="00AE0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входная площадка при входах МНГ, имеет: навес, водоотвод. Размеры входной площадки с пандусом не менее 2,2х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 м. Поверхности входных площадок и тамбуров имеют твердое, нескользящее покрытие. Ступени входных площадок имеют нескользящее шероховатое покрытие. Краевые ступени выделены цветом. Перед лестницей предусмотрены тактильные предупредительные полосы. </w:t>
      </w:r>
    </w:p>
    <w:p w:rsidR="00AE07FD" w:rsidRDefault="00AE07FD">
      <w:pPr>
        <w:rPr>
          <w:rFonts w:ascii="Times New Roman" w:hAnsi="Times New Roman" w:cs="Times New Roman"/>
          <w:b/>
          <w:sz w:val="28"/>
          <w:szCs w:val="28"/>
        </w:rPr>
      </w:pPr>
      <w:r w:rsidRPr="00AE0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468B6">
        <w:rPr>
          <w:rFonts w:ascii="Times New Roman" w:hAnsi="Times New Roman" w:cs="Times New Roman"/>
          <w:b/>
          <w:sz w:val="28"/>
          <w:szCs w:val="28"/>
        </w:rPr>
        <w:t xml:space="preserve"> Решения, обеспечивающие безопасное перемещение инвалидов на объект, а также эвакуацию из здания в случае пожара или стихийного бедствия.</w:t>
      </w:r>
    </w:p>
    <w:p w:rsidR="00F468B6" w:rsidRDefault="00F46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устройство тамбура на входе в здание с глубиной более 2,45 м в чистоте, в одном уровне с общим коридором 1 этажа.</w:t>
      </w:r>
    </w:p>
    <w:p w:rsidR="00F468B6" w:rsidRDefault="00F46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Установка наружных входных дверей, шириной не менее 1,2 м, на пути движения инвалидов и МНГ одностороннего действия с порогом высотой не более 0,014м.</w:t>
      </w:r>
      <w:r w:rsidR="00C154D9">
        <w:rPr>
          <w:rFonts w:ascii="Times New Roman" w:hAnsi="Times New Roman" w:cs="Times New Roman"/>
          <w:sz w:val="28"/>
          <w:szCs w:val="28"/>
        </w:rPr>
        <w:t xml:space="preserve"> укомплектованных устройством автоматического закрывания с задержкой не менее 5 сек. Заполнение полотен – ударопрочное стекло.</w:t>
      </w:r>
    </w:p>
    <w:p w:rsidR="00C154D9" w:rsidRDefault="00C1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Ширина лестничных маршей не менее 1,35м.</w:t>
      </w:r>
    </w:p>
    <w:p w:rsidR="00C154D9" w:rsidRDefault="00C1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Ступени лестниц ровные, без выступов и с шероховатой поверхностью.</w:t>
      </w:r>
    </w:p>
    <w:p w:rsidR="00C154D9" w:rsidRDefault="00C1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Ширина пути движения в коридорах, холлах не менее 1,5 м.</w:t>
      </w:r>
    </w:p>
    <w:p w:rsidR="00C154D9" w:rsidRDefault="00C15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Ширина дверных </w:t>
      </w:r>
      <w:r w:rsidR="001B771F">
        <w:rPr>
          <w:rFonts w:ascii="Times New Roman" w:hAnsi="Times New Roman" w:cs="Times New Roman"/>
          <w:sz w:val="28"/>
          <w:szCs w:val="28"/>
        </w:rPr>
        <w:t xml:space="preserve"> и открытых </w:t>
      </w:r>
      <w:r>
        <w:rPr>
          <w:rFonts w:ascii="Times New Roman" w:hAnsi="Times New Roman" w:cs="Times New Roman"/>
          <w:sz w:val="28"/>
          <w:szCs w:val="28"/>
        </w:rPr>
        <w:t>проемов</w:t>
      </w:r>
      <w:r w:rsidR="001B771F">
        <w:rPr>
          <w:rFonts w:ascii="Times New Roman" w:hAnsi="Times New Roman" w:cs="Times New Roman"/>
          <w:sz w:val="28"/>
          <w:szCs w:val="28"/>
        </w:rPr>
        <w:t xml:space="preserve"> в стене, а также выходов из помещений и коридоров не менее 0,9 м</w:t>
      </w:r>
      <w:proofErr w:type="gramStart"/>
      <w:r w:rsidR="001B771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первом этаже расположена универсальная кабина уборной для инвалидов, рядом с унитазом предусмотрено пространство для размещения кресла-коляски не менее 0,75 м</w:t>
      </w:r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беспрепятственного посещения детьми, родители которых относятся к группе мобильности М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посещающие старшие группы на втором этаже, сопровождаются с первого этажа (доступного для МНГ) на второй, нянечками группы.</w:t>
      </w:r>
    </w:p>
    <w:p w:rsidR="001B771F" w:rsidRPr="001B771F" w:rsidRDefault="001B771F">
      <w:pPr>
        <w:rPr>
          <w:rFonts w:ascii="Times New Roman" w:hAnsi="Times New Roman" w:cs="Times New Roman"/>
          <w:b/>
          <w:sz w:val="28"/>
          <w:szCs w:val="28"/>
        </w:rPr>
      </w:pPr>
      <w:r w:rsidRPr="001B771F">
        <w:rPr>
          <w:rFonts w:ascii="Times New Roman" w:hAnsi="Times New Roman" w:cs="Times New Roman"/>
          <w:b/>
          <w:sz w:val="28"/>
          <w:szCs w:val="28"/>
        </w:rPr>
        <w:t xml:space="preserve">В соответствии с заданием на проектирование, </w:t>
      </w:r>
      <w:proofErr w:type="gramStart"/>
      <w:r w:rsidRPr="001B771F">
        <w:rPr>
          <w:rFonts w:ascii="Times New Roman" w:hAnsi="Times New Roman" w:cs="Times New Roman"/>
          <w:b/>
          <w:sz w:val="28"/>
          <w:szCs w:val="28"/>
        </w:rPr>
        <w:t>утвержденному</w:t>
      </w:r>
      <w:proofErr w:type="gramEnd"/>
      <w:r w:rsidRPr="001B771F">
        <w:rPr>
          <w:rFonts w:ascii="Times New Roman" w:hAnsi="Times New Roman" w:cs="Times New Roman"/>
          <w:b/>
          <w:sz w:val="28"/>
          <w:szCs w:val="28"/>
        </w:rPr>
        <w:t xml:space="preserve"> заказчиком и согласованному с территориальным органом социальной защиты населения, здание не предназначено для размещения в нем детей инвалидов, поэтому планировочные решения предусматривают доступность для инвалидов (родителей) на первый этаж здания.</w:t>
      </w:r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</w:p>
    <w:p w:rsidR="001B771F" w:rsidRDefault="001B771F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C154D9" w:rsidRPr="00F468B6" w:rsidRDefault="00C154D9">
      <w:pPr>
        <w:rPr>
          <w:rFonts w:ascii="Times New Roman" w:hAnsi="Times New Roman" w:cs="Times New Roman"/>
          <w:sz w:val="28"/>
          <w:szCs w:val="28"/>
        </w:rPr>
      </w:pPr>
    </w:p>
    <w:sectPr w:rsidR="00C154D9" w:rsidRPr="00F4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0118"/>
    <w:multiLevelType w:val="hybridMultilevel"/>
    <w:tmpl w:val="0E1E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B"/>
    <w:rsid w:val="001B771F"/>
    <w:rsid w:val="004A6F46"/>
    <w:rsid w:val="00836BF9"/>
    <w:rsid w:val="00AE07FD"/>
    <w:rsid w:val="00C154D9"/>
    <w:rsid w:val="00F20B2B"/>
    <w:rsid w:val="00F21BF9"/>
    <w:rsid w:val="00F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2022-04-15T08:34:00Z</dcterms:created>
  <dcterms:modified xsi:type="dcterms:W3CDTF">2022-04-15T10:18:00Z</dcterms:modified>
</cp:coreProperties>
</file>