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6C" w:rsidRPr="00462755" w:rsidRDefault="00344C6C" w:rsidP="0083194E">
      <w:pPr>
        <w:spacing w:after="0" w:line="240" w:lineRule="auto"/>
        <w:ind w:firstLine="851"/>
        <w:jc w:val="center"/>
        <w:rPr>
          <w:rFonts w:ascii="Times New Roman" w:hAnsi="Times New Roman"/>
          <w:color w:val="000000"/>
          <w:sz w:val="28"/>
          <w:szCs w:val="28"/>
          <w:lang w:eastAsia="ru-RU"/>
        </w:rPr>
      </w:pPr>
      <w:r w:rsidRPr="00462755">
        <w:rPr>
          <w:rFonts w:ascii="Times New Roman" w:hAnsi="Times New Roman"/>
          <w:b/>
          <w:bCs/>
          <w:color w:val="000000"/>
          <w:sz w:val="28"/>
          <w:szCs w:val="28"/>
          <w:lang w:eastAsia="ru-RU"/>
        </w:rPr>
        <w:t>Публичное представление</w:t>
      </w:r>
    </w:p>
    <w:p w:rsidR="00344C6C" w:rsidRPr="00462755" w:rsidRDefault="00344C6C" w:rsidP="0083194E">
      <w:pPr>
        <w:spacing w:after="0" w:line="240" w:lineRule="auto"/>
        <w:ind w:firstLine="851"/>
        <w:jc w:val="center"/>
        <w:rPr>
          <w:rFonts w:ascii="Times New Roman" w:hAnsi="Times New Roman"/>
          <w:color w:val="000000"/>
          <w:sz w:val="28"/>
          <w:szCs w:val="28"/>
          <w:lang w:eastAsia="ru-RU"/>
        </w:rPr>
      </w:pPr>
      <w:r w:rsidRPr="00462755">
        <w:rPr>
          <w:rFonts w:ascii="Times New Roman" w:hAnsi="Times New Roman"/>
          <w:b/>
          <w:bCs/>
          <w:color w:val="000000"/>
          <w:sz w:val="28"/>
          <w:szCs w:val="28"/>
          <w:lang w:eastAsia="ru-RU"/>
        </w:rPr>
        <w:t>собственного инновационного педагогического опыта</w:t>
      </w:r>
    </w:p>
    <w:p w:rsidR="00344C6C" w:rsidRPr="00462755" w:rsidRDefault="00344C6C" w:rsidP="0083194E">
      <w:pPr>
        <w:spacing w:after="0" w:line="240" w:lineRule="auto"/>
        <w:ind w:firstLine="851"/>
        <w:jc w:val="center"/>
        <w:rPr>
          <w:rFonts w:ascii="Times New Roman" w:hAnsi="Times New Roman"/>
          <w:color w:val="000000"/>
          <w:sz w:val="28"/>
          <w:szCs w:val="28"/>
          <w:lang w:eastAsia="ru-RU"/>
        </w:rPr>
      </w:pPr>
      <w:r w:rsidRPr="00462755">
        <w:rPr>
          <w:rFonts w:ascii="Times New Roman" w:hAnsi="Times New Roman"/>
          <w:b/>
          <w:bCs/>
          <w:color w:val="000000"/>
          <w:sz w:val="28"/>
          <w:szCs w:val="28"/>
          <w:lang w:eastAsia="ru-RU"/>
        </w:rPr>
        <w:t>учите</w:t>
      </w:r>
      <w:r w:rsidR="005B31B1">
        <w:rPr>
          <w:rFonts w:ascii="Times New Roman" w:hAnsi="Times New Roman"/>
          <w:b/>
          <w:bCs/>
          <w:color w:val="000000"/>
          <w:sz w:val="28"/>
          <w:szCs w:val="28"/>
          <w:lang w:eastAsia="ru-RU"/>
        </w:rPr>
        <w:t>ля английского языка  МОУ «Лицей №4»</w:t>
      </w:r>
    </w:p>
    <w:p w:rsidR="00344C6C" w:rsidRDefault="00774B65" w:rsidP="0083194E">
      <w:pPr>
        <w:spacing w:after="0" w:line="240" w:lineRule="auto"/>
        <w:ind w:firstLine="851"/>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г.о. Саранск</w:t>
      </w:r>
      <w:r w:rsidR="00344C6C" w:rsidRPr="00462755">
        <w:rPr>
          <w:rFonts w:ascii="Times New Roman" w:hAnsi="Times New Roman"/>
          <w:b/>
          <w:bCs/>
          <w:color w:val="000000"/>
          <w:sz w:val="28"/>
          <w:szCs w:val="28"/>
          <w:lang w:eastAsia="ru-RU"/>
        </w:rPr>
        <w:t xml:space="preserve"> Республики Мордовия</w:t>
      </w:r>
    </w:p>
    <w:p w:rsidR="00344C6C" w:rsidRDefault="005B31B1" w:rsidP="0083194E">
      <w:pPr>
        <w:spacing w:after="0" w:line="240" w:lineRule="auto"/>
        <w:ind w:firstLine="851"/>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Шевелевой Натальи Юрьевны</w:t>
      </w:r>
    </w:p>
    <w:p w:rsidR="00DC22FD" w:rsidRPr="0083194E" w:rsidRDefault="00DC22FD" w:rsidP="0083194E">
      <w:pPr>
        <w:pStyle w:val="1"/>
        <w:spacing w:before="0" w:after="0" w:line="240" w:lineRule="auto"/>
        <w:ind w:firstLine="851"/>
        <w:jc w:val="center"/>
        <w:rPr>
          <w:rFonts w:ascii="Times New Roman" w:hAnsi="Times New Roman" w:cs="Times New Roman"/>
          <w:b w:val="0"/>
          <w:sz w:val="28"/>
          <w:szCs w:val="28"/>
        </w:rPr>
      </w:pPr>
      <w:proofErr w:type="gramStart"/>
      <w:r w:rsidRPr="0083194E">
        <w:rPr>
          <w:rFonts w:ascii="Times New Roman" w:hAnsi="Times New Roman" w:cs="Times New Roman"/>
          <w:b w:val="0"/>
          <w:sz w:val="28"/>
          <w:szCs w:val="28"/>
        </w:rPr>
        <w:t>«</w:t>
      </w:r>
      <w:r w:rsidRPr="0083194E">
        <w:rPr>
          <w:rFonts w:ascii="Times New Roman" w:hAnsi="Times New Roman" w:cs="Times New Roman"/>
          <w:sz w:val="28"/>
          <w:szCs w:val="28"/>
        </w:rPr>
        <w:t>Формирование коммуникативной компетенции обучающихся на уроках английского языка через участие в социальных проектах».</w:t>
      </w:r>
      <w:proofErr w:type="gramEnd"/>
    </w:p>
    <w:p w:rsidR="00344C6C" w:rsidRPr="00462755" w:rsidRDefault="00344C6C" w:rsidP="0083194E">
      <w:pPr>
        <w:spacing w:after="0" w:line="240" w:lineRule="auto"/>
        <w:ind w:firstLine="851"/>
        <w:jc w:val="both"/>
        <w:rPr>
          <w:rFonts w:ascii="Times New Roman" w:hAnsi="Times New Roman"/>
          <w:color w:val="000000"/>
          <w:sz w:val="28"/>
          <w:szCs w:val="28"/>
          <w:lang w:eastAsia="ru-RU"/>
        </w:rPr>
      </w:pPr>
    </w:p>
    <w:p w:rsidR="00DC22FD" w:rsidRPr="0083194E" w:rsidRDefault="00344C6C" w:rsidP="0083194E">
      <w:pPr>
        <w:pStyle w:val="1"/>
        <w:spacing w:before="0" w:after="0" w:line="240" w:lineRule="auto"/>
        <w:ind w:firstLine="851"/>
        <w:jc w:val="both"/>
        <w:rPr>
          <w:rFonts w:ascii="Times New Roman" w:hAnsi="Times New Roman" w:cs="Times New Roman"/>
          <w:b w:val="0"/>
          <w:sz w:val="28"/>
          <w:szCs w:val="28"/>
        </w:rPr>
      </w:pPr>
      <w:r w:rsidRPr="0083194E">
        <w:rPr>
          <w:rFonts w:ascii="Times New Roman" w:hAnsi="Times New Roman" w:cs="Times New Roman"/>
          <w:color w:val="000000"/>
          <w:sz w:val="28"/>
          <w:szCs w:val="28"/>
          <w:lang w:eastAsia="ru-RU"/>
        </w:rPr>
        <w:t>1. </w:t>
      </w:r>
      <w:r w:rsidRPr="0083194E">
        <w:rPr>
          <w:rFonts w:ascii="Times New Roman" w:eastAsia="Times New Roman" w:hAnsi="Times New Roman" w:cs="Times New Roman"/>
          <w:color w:val="000000"/>
          <w:sz w:val="28"/>
          <w:szCs w:val="28"/>
          <w:lang w:eastAsia="ru-RU"/>
        </w:rPr>
        <w:t>Обоснование актуальности и перспективности опыта. Его значения для совершенствования учебно-воспитательного процесса.</w:t>
      </w:r>
    </w:p>
    <w:p w:rsidR="00344C6C" w:rsidRPr="0083194E" w:rsidRDefault="00344C6C" w:rsidP="0083194E">
      <w:pPr>
        <w:pStyle w:val="1"/>
        <w:spacing w:before="0" w:after="0" w:line="240" w:lineRule="auto"/>
        <w:ind w:firstLine="851"/>
        <w:jc w:val="both"/>
        <w:rPr>
          <w:rFonts w:ascii="Times New Roman" w:hAnsi="Times New Roman" w:cs="Times New Roman"/>
          <w:b w:val="0"/>
          <w:sz w:val="28"/>
          <w:szCs w:val="28"/>
        </w:rPr>
      </w:pPr>
      <w:r w:rsidRPr="0083194E">
        <w:rPr>
          <w:rFonts w:ascii="Times New Roman" w:hAnsi="Times New Roman" w:cs="Times New Roman"/>
          <w:b w:val="0"/>
          <w:sz w:val="28"/>
          <w:szCs w:val="28"/>
        </w:rPr>
        <w:t>Социальные проекты имеют исключительную актуальность и важность для современного этапа  социального развития России. Социальная направленность способствует  развитию гражданской позиции обучающихся, приобретению ими опыта социального проектирования и повышению уровня информированности населения о деятельности общественных объединений и образовательных учреждений для вовлечения в их работу более широкого круга граждан. В настоящее время  актуальны технологии, в основе которых лежит индивидуальный и дифференцированный подход к обучению и воспитанию. Изменения, наблюдаемые в содержании образования, диктуют новые условия преподавания предмета, основанные на творческой инициативе, самостоятельности обучаемых, конкурентоспособности, мобильности будущих специалистов. Ученик, приобретая умения и навыки  работы над социальными проектами, оказывается более приспособленным к жизни, умеющим адаптироваться к изменяющимся условиям, работать совместно в различных коллективах.</w:t>
      </w:r>
    </w:p>
    <w:p w:rsidR="00344C6C" w:rsidRPr="0083194E" w:rsidRDefault="00344C6C" w:rsidP="0083194E">
      <w:pPr>
        <w:spacing w:after="0" w:line="240" w:lineRule="auto"/>
        <w:ind w:firstLine="851"/>
        <w:jc w:val="both"/>
        <w:rPr>
          <w:rFonts w:ascii="Times New Roman" w:eastAsia="Times New Roman" w:hAnsi="Times New Roman"/>
          <w:b/>
          <w:bCs/>
          <w:color w:val="000000"/>
          <w:sz w:val="28"/>
          <w:szCs w:val="28"/>
          <w:lang w:eastAsia="ru-RU"/>
        </w:rPr>
      </w:pPr>
      <w:r w:rsidRPr="0083194E">
        <w:rPr>
          <w:rFonts w:ascii="Times New Roman" w:eastAsia="Times New Roman" w:hAnsi="Times New Roman"/>
          <w:b/>
          <w:bCs/>
          <w:color w:val="000000"/>
          <w:sz w:val="28"/>
          <w:szCs w:val="28"/>
          <w:lang w:eastAsia="ru-RU"/>
        </w:rPr>
        <w:t>2.Условия формирования ведущей идеи опыта, условия возникновения, становления опыта.</w:t>
      </w:r>
    </w:p>
    <w:p w:rsidR="00DC22FD" w:rsidRPr="0083194E" w:rsidRDefault="00DC22FD" w:rsidP="0083194E">
      <w:pPr>
        <w:pStyle w:val="a3"/>
        <w:spacing w:before="0" w:beforeAutospacing="0" w:after="0" w:afterAutospacing="0"/>
        <w:ind w:firstLine="851"/>
        <w:jc w:val="both"/>
        <w:rPr>
          <w:sz w:val="28"/>
          <w:szCs w:val="28"/>
        </w:rPr>
      </w:pPr>
      <w:r w:rsidRPr="0083194E">
        <w:rPr>
          <w:sz w:val="28"/>
          <w:szCs w:val="28"/>
        </w:rPr>
        <w:t>Цель  педагогической деятельности учителя – создание условий  для формирования коммуникативной компетенции обучающихся через использование социальных проектов.</w:t>
      </w:r>
    </w:p>
    <w:p w:rsidR="00DC22FD" w:rsidRPr="0083194E" w:rsidRDefault="00DC22FD" w:rsidP="0083194E">
      <w:pPr>
        <w:pStyle w:val="a3"/>
        <w:spacing w:before="0" w:beforeAutospacing="0" w:after="0" w:afterAutospacing="0"/>
        <w:ind w:firstLine="851"/>
        <w:jc w:val="both"/>
        <w:rPr>
          <w:sz w:val="28"/>
          <w:szCs w:val="28"/>
        </w:rPr>
      </w:pPr>
      <w:r w:rsidRPr="0083194E">
        <w:rPr>
          <w:sz w:val="28"/>
          <w:szCs w:val="28"/>
        </w:rPr>
        <w:t>Для достижения данной цели необходимо решить следующие задачи:</w:t>
      </w:r>
    </w:p>
    <w:p w:rsidR="00DC22FD" w:rsidRPr="0083194E" w:rsidRDefault="00DC22FD" w:rsidP="0083194E">
      <w:pPr>
        <w:pStyle w:val="a3"/>
        <w:spacing w:before="0" w:beforeAutospacing="0" w:after="0" w:afterAutospacing="0"/>
        <w:ind w:firstLine="851"/>
        <w:jc w:val="both"/>
        <w:rPr>
          <w:sz w:val="28"/>
          <w:szCs w:val="28"/>
        </w:rPr>
      </w:pPr>
      <w:r w:rsidRPr="0083194E">
        <w:rPr>
          <w:sz w:val="28"/>
          <w:szCs w:val="28"/>
        </w:rPr>
        <w:t>-    развитие познавательных навыков учащихся;</w:t>
      </w:r>
    </w:p>
    <w:p w:rsidR="00DC22FD" w:rsidRPr="0083194E" w:rsidRDefault="00DC22FD" w:rsidP="0083194E">
      <w:pPr>
        <w:pStyle w:val="a3"/>
        <w:spacing w:before="0" w:beforeAutospacing="0" w:after="0" w:afterAutospacing="0"/>
        <w:ind w:firstLine="851"/>
        <w:jc w:val="both"/>
        <w:rPr>
          <w:sz w:val="28"/>
          <w:szCs w:val="28"/>
        </w:rPr>
      </w:pPr>
      <w:r w:rsidRPr="0083194E">
        <w:rPr>
          <w:sz w:val="28"/>
          <w:szCs w:val="28"/>
        </w:rPr>
        <w:t>-    умение самостоятельно конструировать свои знания;</w:t>
      </w:r>
    </w:p>
    <w:p w:rsidR="00DC22FD" w:rsidRPr="0083194E" w:rsidRDefault="00DC22FD" w:rsidP="0083194E">
      <w:pPr>
        <w:pStyle w:val="a3"/>
        <w:spacing w:before="0" w:beforeAutospacing="0" w:after="0" w:afterAutospacing="0"/>
        <w:ind w:firstLine="851"/>
        <w:jc w:val="both"/>
        <w:rPr>
          <w:sz w:val="28"/>
          <w:szCs w:val="28"/>
        </w:rPr>
      </w:pPr>
      <w:r w:rsidRPr="0083194E">
        <w:rPr>
          <w:sz w:val="28"/>
          <w:szCs w:val="28"/>
        </w:rPr>
        <w:t>-    умение ориентироваться в информационном пространстве;</w:t>
      </w:r>
    </w:p>
    <w:p w:rsidR="00DC22FD" w:rsidRPr="0083194E" w:rsidRDefault="00DC22FD" w:rsidP="0083194E">
      <w:pPr>
        <w:pStyle w:val="a3"/>
        <w:spacing w:before="0" w:beforeAutospacing="0" w:after="0" w:afterAutospacing="0"/>
        <w:ind w:firstLine="851"/>
        <w:jc w:val="both"/>
        <w:rPr>
          <w:sz w:val="28"/>
          <w:szCs w:val="28"/>
        </w:rPr>
      </w:pPr>
      <w:r w:rsidRPr="0083194E">
        <w:rPr>
          <w:sz w:val="28"/>
          <w:szCs w:val="28"/>
        </w:rPr>
        <w:t>-   анализировать полученную информацию;</w:t>
      </w:r>
    </w:p>
    <w:p w:rsidR="00DC22FD" w:rsidRPr="0083194E" w:rsidRDefault="00DC22FD" w:rsidP="0083194E">
      <w:pPr>
        <w:pStyle w:val="a3"/>
        <w:spacing w:before="0" w:beforeAutospacing="0" w:after="0" w:afterAutospacing="0"/>
        <w:ind w:firstLine="851"/>
        <w:jc w:val="both"/>
        <w:rPr>
          <w:sz w:val="28"/>
          <w:szCs w:val="28"/>
        </w:rPr>
      </w:pPr>
      <w:r w:rsidRPr="0083194E">
        <w:rPr>
          <w:sz w:val="28"/>
          <w:szCs w:val="28"/>
        </w:rPr>
        <w:t>-    умение принимать решения.</w:t>
      </w:r>
    </w:p>
    <w:p w:rsidR="00DC22FD" w:rsidRPr="0083194E" w:rsidRDefault="00DC22FD" w:rsidP="0083194E">
      <w:pPr>
        <w:spacing w:after="0" w:line="240" w:lineRule="auto"/>
        <w:ind w:firstLine="851"/>
        <w:jc w:val="both"/>
        <w:outlineLvl w:val="2"/>
        <w:rPr>
          <w:rFonts w:ascii="Times New Roman" w:hAnsi="Times New Roman"/>
          <w:sz w:val="28"/>
          <w:szCs w:val="28"/>
        </w:rPr>
      </w:pPr>
      <w:r w:rsidRPr="0083194E">
        <w:rPr>
          <w:rFonts w:ascii="Times New Roman" w:hAnsi="Times New Roman"/>
          <w:sz w:val="28"/>
          <w:szCs w:val="28"/>
        </w:rPr>
        <w:t>В соответствии с современным государственным стандартом изучение иностранного языка направлено на достижение цели развития коммуникативной  компетенции – способность средствами изучаемого языка осуществлять речевую деятельность в соответствии с целями, задачами, ситуацией общения в рамках определённой сферы деятельности. Реализовать эту цель в полной мере позволяет приобщение старшеклассников к участию в социальных  проектах.</w:t>
      </w:r>
      <w:r w:rsidR="0017213B" w:rsidRPr="0083194E">
        <w:rPr>
          <w:rFonts w:ascii="Times New Roman" w:hAnsi="Times New Roman"/>
          <w:sz w:val="28"/>
          <w:szCs w:val="28"/>
        </w:rPr>
        <w:t xml:space="preserve"> Социальный проект - это программа реальных действий, в основе которой лежит актуальная социальная проблема, требующая эффективного разрешения. Ее реализация будет способствовать </w:t>
      </w:r>
      <w:r w:rsidR="0017213B" w:rsidRPr="0083194E">
        <w:rPr>
          <w:rFonts w:ascii="Times New Roman" w:hAnsi="Times New Roman"/>
          <w:sz w:val="28"/>
          <w:szCs w:val="28"/>
        </w:rPr>
        <w:lastRenderedPageBreak/>
        <w:t>улучшению социальной ситуации в конкретном регионе, социуме. Это один из способов участия в общественной жизни путем практического решения насущных социальных проблем.</w:t>
      </w:r>
    </w:p>
    <w:p w:rsidR="00344C6C" w:rsidRPr="0083194E" w:rsidRDefault="00344C6C" w:rsidP="0083194E">
      <w:pPr>
        <w:spacing w:after="0" w:line="240" w:lineRule="auto"/>
        <w:ind w:firstLine="851"/>
        <w:jc w:val="both"/>
        <w:rPr>
          <w:rFonts w:ascii="Times New Roman" w:hAnsi="Times New Roman"/>
          <w:b/>
          <w:bCs/>
          <w:color w:val="000000"/>
          <w:sz w:val="28"/>
          <w:szCs w:val="28"/>
          <w:lang w:eastAsia="ru-RU"/>
        </w:rPr>
      </w:pPr>
      <w:r w:rsidRPr="0083194E">
        <w:rPr>
          <w:rFonts w:ascii="Times New Roman" w:hAnsi="Times New Roman"/>
          <w:b/>
          <w:bCs/>
          <w:color w:val="000000"/>
          <w:sz w:val="28"/>
          <w:szCs w:val="28"/>
          <w:lang w:eastAsia="ru-RU"/>
        </w:rPr>
        <w:t>3.Теоретическая база опыта</w:t>
      </w:r>
    </w:p>
    <w:p w:rsidR="00344C6C" w:rsidRPr="0083194E" w:rsidRDefault="00344C6C" w:rsidP="0083194E">
      <w:pPr>
        <w:pStyle w:val="a3"/>
        <w:spacing w:before="0" w:beforeAutospacing="0" w:after="0" w:afterAutospacing="0"/>
        <w:ind w:firstLine="851"/>
        <w:jc w:val="both"/>
        <w:rPr>
          <w:sz w:val="28"/>
          <w:szCs w:val="28"/>
        </w:rPr>
      </w:pPr>
      <w:r w:rsidRPr="0083194E">
        <w:rPr>
          <w:sz w:val="28"/>
          <w:szCs w:val="28"/>
        </w:rPr>
        <w:t xml:space="preserve">Одним из важных направлений развивающего, практико-ориентированного обучения является проектная деятельность учащихся. Специфика проекта как самостоятельной формы учебной деятельности объясняется его ролью в изменении </w:t>
      </w:r>
      <w:proofErr w:type="gramStart"/>
      <w:r w:rsidRPr="0083194E">
        <w:rPr>
          <w:sz w:val="28"/>
          <w:szCs w:val="28"/>
        </w:rPr>
        <w:t>субъект-субъектных</w:t>
      </w:r>
      <w:proofErr w:type="gramEnd"/>
      <w:r w:rsidRPr="0083194E">
        <w:rPr>
          <w:sz w:val="28"/>
          <w:szCs w:val="28"/>
        </w:rPr>
        <w:t xml:space="preserve"> отношений в процессе обучения школьников, то есть такого обучения, при котором сам ученик становится не объектом, а субъектом учебного процесса. Проектная деятельность во многом решает и проблему </w:t>
      </w:r>
      <w:proofErr w:type="spellStart"/>
      <w:r w:rsidRPr="0083194E">
        <w:rPr>
          <w:sz w:val="28"/>
          <w:szCs w:val="28"/>
        </w:rPr>
        <w:t>компетентностного</w:t>
      </w:r>
      <w:proofErr w:type="spellEnd"/>
      <w:r w:rsidRPr="0083194E">
        <w:rPr>
          <w:sz w:val="28"/>
          <w:szCs w:val="28"/>
        </w:rPr>
        <w:t xml:space="preserve"> подхода, так как способствует формированию </w:t>
      </w:r>
      <w:proofErr w:type="spellStart"/>
      <w:r w:rsidRPr="0083194E">
        <w:rPr>
          <w:sz w:val="28"/>
          <w:szCs w:val="28"/>
        </w:rPr>
        <w:t>общеучебных</w:t>
      </w:r>
      <w:proofErr w:type="spellEnd"/>
      <w:r w:rsidRPr="0083194E">
        <w:rPr>
          <w:sz w:val="28"/>
          <w:szCs w:val="28"/>
        </w:rPr>
        <w:t xml:space="preserve"> (</w:t>
      </w:r>
      <w:proofErr w:type="spellStart"/>
      <w:r w:rsidRPr="0083194E">
        <w:rPr>
          <w:sz w:val="28"/>
          <w:szCs w:val="28"/>
        </w:rPr>
        <w:t>надпредметных</w:t>
      </w:r>
      <w:proofErr w:type="spellEnd"/>
      <w:r w:rsidRPr="0083194E">
        <w:rPr>
          <w:sz w:val="28"/>
          <w:szCs w:val="28"/>
        </w:rPr>
        <w:t>) компетентностей: информационной, коммуникативной, социальной, что является необходимым условием гуманитарного подхода к содержанию и методам образования.</w:t>
      </w:r>
    </w:p>
    <w:p w:rsidR="00344C6C" w:rsidRPr="0083194E" w:rsidRDefault="00344C6C" w:rsidP="0083194E">
      <w:pPr>
        <w:pStyle w:val="a3"/>
        <w:spacing w:before="0" w:beforeAutospacing="0" w:after="0" w:afterAutospacing="0"/>
        <w:ind w:firstLine="851"/>
        <w:jc w:val="both"/>
        <w:rPr>
          <w:sz w:val="28"/>
          <w:szCs w:val="28"/>
        </w:rPr>
      </w:pPr>
      <w:r w:rsidRPr="0083194E">
        <w:rPr>
          <w:sz w:val="28"/>
          <w:szCs w:val="28"/>
        </w:rPr>
        <w:t>Данная образовательная технология нацелена на приобретение учащимися новых знаний на основе реальной жизненной практики, формирование у школьников специфических умений и навыков посредством системной организации проблемно-ориентированного поиска. Своеобразный лозунг проектного метода «обучение через делание».</w:t>
      </w:r>
    </w:p>
    <w:p w:rsidR="00344C6C" w:rsidRDefault="00344C6C" w:rsidP="0083194E">
      <w:pPr>
        <w:pStyle w:val="a3"/>
        <w:spacing w:before="0" w:beforeAutospacing="0" w:after="0" w:afterAutospacing="0"/>
        <w:ind w:firstLine="851"/>
        <w:jc w:val="both"/>
        <w:rPr>
          <w:sz w:val="28"/>
          <w:szCs w:val="28"/>
        </w:rPr>
      </w:pPr>
      <w:r w:rsidRPr="0083194E">
        <w:rPr>
          <w:sz w:val="28"/>
          <w:szCs w:val="28"/>
        </w:rPr>
        <w:t xml:space="preserve">Таким образом, ученический проект – это возможность организации в учебно-воспитательном процессе социальной практики, в процессе которой знания, умения и навыки, полученные учащимися, становятся востребованными для решения социальных проблем нашего общества. В этом состоит суть </w:t>
      </w:r>
      <w:proofErr w:type="spellStart"/>
      <w:r w:rsidRPr="0083194E">
        <w:rPr>
          <w:sz w:val="28"/>
          <w:szCs w:val="28"/>
        </w:rPr>
        <w:t>компетентностного</w:t>
      </w:r>
      <w:proofErr w:type="spellEnd"/>
      <w:r w:rsidRPr="0083194E">
        <w:rPr>
          <w:sz w:val="28"/>
          <w:szCs w:val="28"/>
        </w:rPr>
        <w:t xml:space="preserve">  подхода, призванного оптимизировать процесс социализации школьников, как через </w:t>
      </w:r>
      <w:proofErr w:type="spellStart"/>
      <w:r w:rsidRPr="0083194E">
        <w:rPr>
          <w:sz w:val="28"/>
          <w:szCs w:val="28"/>
        </w:rPr>
        <w:t>гуманитаризацию</w:t>
      </w:r>
      <w:proofErr w:type="spellEnd"/>
      <w:r w:rsidRPr="0083194E">
        <w:rPr>
          <w:sz w:val="28"/>
          <w:szCs w:val="28"/>
        </w:rPr>
        <w:t xml:space="preserve"> содержания образования, так и через современные образовательные технологии как дидактические инструменты, которые создают уникальные предпосылки для развития целеустремленности и самостоятельности учащихся в постижении нового. Происходящие сегодня изменения в общественных отношениях, средствах коммуникации требуют повышения коммуникативной компетенции школьников, совершенствования их филологической подготовки, поэтому методологической основой опыта являются труды ведущих педагогов</w:t>
      </w:r>
      <w:r w:rsidR="00774B65" w:rsidRPr="0083194E">
        <w:rPr>
          <w:sz w:val="28"/>
          <w:szCs w:val="28"/>
        </w:rPr>
        <w:t xml:space="preserve"> и психологов: Л.С. Выготский</w:t>
      </w:r>
      <w:proofErr w:type="gramStart"/>
      <w:r w:rsidR="00774B65" w:rsidRPr="0083194E">
        <w:rPr>
          <w:sz w:val="28"/>
          <w:szCs w:val="28"/>
        </w:rPr>
        <w:t xml:space="preserve"> ,</w:t>
      </w:r>
      <w:proofErr w:type="gramEnd"/>
      <w:r w:rsidRPr="0083194E">
        <w:rPr>
          <w:sz w:val="28"/>
          <w:szCs w:val="28"/>
        </w:rPr>
        <w:t xml:space="preserve"> А.Н. Леонтьев (</w:t>
      </w:r>
      <w:proofErr w:type="spellStart"/>
      <w:r w:rsidRPr="0083194E">
        <w:rPr>
          <w:sz w:val="28"/>
          <w:szCs w:val="28"/>
        </w:rPr>
        <w:t>деятельностный</w:t>
      </w:r>
      <w:proofErr w:type="spellEnd"/>
      <w:r w:rsidRPr="0083194E">
        <w:rPr>
          <w:sz w:val="28"/>
          <w:szCs w:val="28"/>
        </w:rPr>
        <w:t xml:space="preserve"> подход к обучению); Е.И. Пассов, </w:t>
      </w:r>
      <w:proofErr w:type="spellStart"/>
      <w:r w:rsidRPr="0083194E">
        <w:rPr>
          <w:sz w:val="28"/>
          <w:szCs w:val="28"/>
        </w:rPr>
        <w:t>В.П.Кузовлев</w:t>
      </w:r>
      <w:proofErr w:type="spellEnd"/>
      <w:r w:rsidRPr="0083194E">
        <w:rPr>
          <w:sz w:val="28"/>
          <w:szCs w:val="28"/>
        </w:rPr>
        <w:t xml:space="preserve">  (опыт методической организации коммуникативно-ориентированного обучения иноязычной речи); </w:t>
      </w:r>
      <w:proofErr w:type="spellStart"/>
      <w:r w:rsidRPr="0083194E">
        <w:rPr>
          <w:sz w:val="28"/>
          <w:szCs w:val="28"/>
        </w:rPr>
        <w:t>Е.С.Полат</w:t>
      </w:r>
      <w:proofErr w:type="spellEnd"/>
      <w:r w:rsidRPr="0083194E">
        <w:rPr>
          <w:sz w:val="28"/>
          <w:szCs w:val="28"/>
        </w:rPr>
        <w:t xml:space="preserve"> (основы технологии обучения в сотрудничестве, информационно-коммуникационных технологий); Тер-Минасова С.Г. (язык и межкультурная коммуникация); Соловова Е.Н.  (методика обучения иностранным языкам). Использование элементов выше указанных технологий  способствует активизации резервных возможностей личности.</w:t>
      </w:r>
    </w:p>
    <w:p w:rsidR="00EA2C1E" w:rsidRDefault="00EA2C1E" w:rsidP="0083194E">
      <w:pPr>
        <w:pStyle w:val="a3"/>
        <w:spacing w:before="0" w:beforeAutospacing="0" w:after="0" w:afterAutospacing="0"/>
        <w:ind w:firstLine="851"/>
        <w:jc w:val="both"/>
        <w:rPr>
          <w:sz w:val="28"/>
          <w:szCs w:val="28"/>
        </w:rPr>
      </w:pPr>
    </w:p>
    <w:p w:rsidR="00EA2C1E" w:rsidRPr="0083194E" w:rsidRDefault="00EA2C1E" w:rsidP="0083194E">
      <w:pPr>
        <w:pStyle w:val="a3"/>
        <w:spacing w:before="0" w:beforeAutospacing="0" w:after="0" w:afterAutospacing="0"/>
        <w:ind w:firstLine="851"/>
        <w:jc w:val="both"/>
        <w:rPr>
          <w:sz w:val="28"/>
          <w:szCs w:val="28"/>
        </w:rPr>
      </w:pPr>
    </w:p>
    <w:p w:rsidR="00344C6C" w:rsidRPr="0083194E" w:rsidRDefault="00344C6C" w:rsidP="0083194E">
      <w:pPr>
        <w:spacing w:after="0" w:line="240" w:lineRule="auto"/>
        <w:ind w:firstLine="851"/>
        <w:jc w:val="both"/>
        <w:outlineLvl w:val="2"/>
        <w:rPr>
          <w:rFonts w:ascii="Times New Roman" w:eastAsia="Times New Roman" w:hAnsi="Times New Roman"/>
          <w:b/>
          <w:bCs/>
          <w:color w:val="00000A"/>
          <w:sz w:val="28"/>
          <w:szCs w:val="28"/>
          <w:lang w:eastAsia="ru-RU"/>
        </w:rPr>
      </w:pPr>
      <w:r w:rsidRPr="0083194E">
        <w:rPr>
          <w:rFonts w:ascii="Times New Roman" w:eastAsia="Times New Roman" w:hAnsi="Times New Roman"/>
          <w:b/>
          <w:bCs/>
          <w:color w:val="00000A"/>
          <w:sz w:val="28"/>
          <w:szCs w:val="28"/>
          <w:lang w:eastAsia="ru-RU"/>
        </w:rPr>
        <w:lastRenderedPageBreak/>
        <w:t>4.Технология опыта. Система конкретных педагогических действий, содержание, методы, приёмы воспитания и обучения.</w:t>
      </w:r>
    </w:p>
    <w:p w:rsidR="00344C6C" w:rsidRPr="0083194E" w:rsidRDefault="00344C6C" w:rsidP="0083194E">
      <w:pPr>
        <w:pStyle w:val="a3"/>
        <w:spacing w:before="0" w:beforeAutospacing="0" w:after="0" w:afterAutospacing="0"/>
        <w:ind w:firstLine="851"/>
        <w:jc w:val="both"/>
        <w:rPr>
          <w:sz w:val="28"/>
          <w:szCs w:val="28"/>
        </w:rPr>
      </w:pPr>
      <w:r w:rsidRPr="0083194E">
        <w:rPr>
          <w:sz w:val="28"/>
          <w:szCs w:val="28"/>
        </w:rPr>
        <w:t>Социальное проектирование можно рассматривать как методический прием организации образовательного процесса. Неотъемлемой составляющей проектирования представляется межличностное общение.</w:t>
      </w:r>
    </w:p>
    <w:p w:rsidR="00344C6C" w:rsidRPr="0083194E" w:rsidRDefault="00344C6C" w:rsidP="0083194E">
      <w:pPr>
        <w:pStyle w:val="a3"/>
        <w:spacing w:before="0" w:beforeAutospacing="0" w:after="0" w:afterAutospacing="0"/>
        <w:ind w:firstLine="851"/>
        <w:jc w:val="both"/>
        <w:rPr>
          <w:sz w:val="28"/>
          <w:szCs w:val="28"/>
        </w:rPr>
      </w:pPr>
      <w:r w:rsidRPr="0083194E">
        <w:rPr>
          <w:sz w:val="28"/>
          <w:szCs w:val="28"/>
        </w:rPr>
        <w:t>Ученический социальный проект - это индивидуальная  или коллективная деятельность школьников, целью которой является совершенствование, позитивное преобразование социальной среды доступными учащимся средствами.</w:t>
      </w:r>
    </w:p>
    <w:p w:rsidR="00344C6C" w:rsidRPr="0083194E" w:rsidRDefault="00344C6C" w:rsidP="0083194E">
      <w:pPr>
        <w:pStyle w:val="a3"/>
        <w:spacing w:before="0" w:beforeAutospacing="0" w:after="0" w:afterAutospacing="0"/>
        <w:ind w:firstLine="851"/>
        <w:jc w:val="both"/>
        <w:rPr>
          <w:sz w:val="28"/>
          <w:szCs w:val="28"/>
        </w:rPr>
      </w:pPr>
      <w:r w:rsidRPr="0083194E">
        <w:rPr>
          <w:sz w:val="28"/>
          <w:szCs w:val="28"/>
        </w:rPr>
        <w:t>Планирование работы над проектом:</w:t>
      </w:r>
    </w:p>
    <w:p w:rsidR="00344C6C" w:rsidRPr="0083194E" w:rsidRDefault="00344C6C" w:rsidP="0083194E">
      <w:pPr>
        <w:pStyle w:val="a3"/>
        <w:spacing w:before="0" w:beforeAutospacing="0" w:after="0" w:afterAutospacing="0"/>
        <w:ind w:firstLine="851"/>
        <w:jc w:val="both"/>
        <w:rPr>
          <w:sz w:val="28"/>
          <w:szCs w:val="28"/>
        </w:rPr>
      </w:pPr>
      <w:r w:rsidRPr="0083194E">
        <w:rPr>
          <w:sz w:val="28"/>
          <w:szCs w:val="28"/>
        </w:rPr>
        <w:t>-    рассмотреть данную проблему с разных точек зрения;</w:t>
      </w:r>
    </w:p>
    <w:p w:rsidR="00344C6C" w:rsidRPr="0083194E" w:rsidRDefault="00344C6C" w:rsidP="0083194E">
      <w:pPr>
        <w:pStyle w:val="a3"/>
        <w:spacing w:before="0" w:beforeAutospacing="0" w:after="0" w:afterAutospacing="0"/>
        <w:ind w:firstLine="851"/>
        <w:jc w:val="both"/>
        <w:rPr>
          <w:sz w:val="28"/>
          <w:szCs w:val="28"/>
        </w:rPr>
      </w:pPr>
      <w:r w:rsidRPr="0083194E">
        <w:rPr>
          <w:sz w:val="28"/>
          <w:szCs w:val="28"/>
        </w:rPr>
        <w:t>-    выявить существующие проблемы и причины их появления;</w:t>
      </w:r>
    </w:p>
    <w:p w:rsidR="00344C6C" w:rsidRPr="0083194E" w:rsidRDefault="00344C6C" w:rsidP="0083194E">
      <w:pPr>
        <w:pStyle w:val="a3"/>
        <w:spacing w:before="0" w:beforeAutospacing="0" w:after="0" w:afterAutospacing="0"/>
        <w:ind w:firstLine="851"/>
        <w:jc w:val="both"/>
        <w:rPr>
          <w:sz w:val="28"/>
          <w:szCs w:val="28"/>
        </w:rPr>
      </w:pPr>
      <w:r w:rsidRPr="0083194E">
        <w:rPr>
          <w:sz w:val="28"/>
          <w:szCs w:val="28"/>
        </w:rPr>
        <w:t>-    найти  способы оптимального решения проблемы</w:t>
      </w:r>
    </w:p>
    <w:p w:rsidR="00344C6C" w:rsidRPr="0083194E" w:rsidRDefault="00344C6C" w:rsidP="0083194E">
      <w:pPr>
        <w:pStyle w:val="a3"/>
        <w:spacing w:before="0" w:beforeAutospacing="0" w:after="0" w:afterAutospacing="0"/>
        <w:ind w:firstLine="851"/>
        <w:jc w:val="both"/>
        <w:rPr>
          <w:sz w:val="28"/>
          <w:szCs w:val="28"/>
        </w:rPr>
      </w:pPr>
      <w:r w:rsidRPr="0083194E">
        <w:rPr>
          <w:sz w:val="28"/>
          <w:szCs w:val="28"/>
        </w:rPr>
        <w:t>Работа над проектом проводится  по следующим этапам:</w:t>
      </w:r>
    </w:p>
    <w:p w:rsidR="00344C6C" w:rsidRPr="0083194E" w:rsidRDefault="00344C6C" w:rsidP="0083194E">
      <w:pPr>
        <w:pStyle w:val="a3"/>
        <w:spacing w:before="0" w:beforeAutospacing="0" w:after="0" w:afterAutospacing="0"/>
        <w:ind w:firstLine="851"/>
        <w:jc w:val="both"/>
        <w:rPr>
          <w:sz w:val="28"/>
          <w:szCs w:val="28"/>
        </w:rPr>
      </w:pPr>
      <w:r w:rsidRPr="0083194E">
        <w:rPr>
          <w:sz w:val="28"/>
          <w:szCs w:val="28"/>
        </w:rPr>
        <w:t>1.    Выбор темы проекта, определение его типа и числа участников;</w:t>
      </w:r>
    </w:p>
    <w:p w:rsidR="00344C6C" w:rsidRPr="0083194E" w:rsidRDefault="00344C6C" w:rsidP="0083194E">
      <w:pPr>
        <w:pStyle w:val="a3"/>
        <w:spacing w:before="0" w:beforeAutospacing="0" w:after="0" w:afterAutospacing="0"/>
        <w:ind w:firstLine="851"/>
        <w:jc w:val="both"/>
        <w:rPr>
          <w:sz w:val="28"/>
          <w:szCs w:val="28"/>
        </w:rPr>
      </w:pPr>
      <w:r w:rsidRPr="0083194E">
        <w:rPr>
          <w:sz w:val="28"/>
          <w:szCs w:val="28"/>
        </w:rPr>
        <w:t>2.    Обоснование проблемы, исследуемой в рамках намеченной тематики;</w:t>
      </w:r>
    </w:p>
    <w:p w:rsidR="00344C6C" w:rsidRPr="0083194E" w:rsidRDefault="00344C6C" w:rsidP="0083194E">
      <w:pPr>
        <w:pStyle w:val="a3"/>
        <w:spacing w:before="0" w:beforeAutospacing="0" w:after="0" w:afterAutospacing="0"/>
        <w:ind w:firstLine="851"/>
        <w:jc w:val="both"/>
        <w:rPr>
          <w:sz w:val="28"/>
          <w:szCs w:val="28"/>
        </w:rPr>
      </w:pPr>
      <w:r w:rsidRPr="0083194E">
        <w:rPr>
          <w:sz w:val="28"/>
          <w:szCs w:val="28"/>
        </w:rPr>
        <w:t>3.    Распределение задач по группам, поиск информации;</w:t>
      </w:r>
    </w:p>
    <w:p w:rsidR="00344C6C" w:rsidRPr="0083194E" w:rsidRDefault="00344C6C" w:rsidP="0083194E">
      <w:pPr>
        <w:pStyle w:val="a3"/>
        <w:spacing w:before="0" w:beforeAutospacing="0" w:after="0" w:afterAutospacing="0"/>
        <w:ind w:firstLine="851"/>
        <w:jc w:val="both"/>
        <w:rPr>
          <w:sz w:val="28"/>
          <w:szCs w:val="28"/>
        </w:rPr>
      </w:pPr>
      <w:r w:rsidRPr="0083194E">
        <w:rPr>
          <w:sz w:val="28"/>
          <w:szCs w:val="28"/>
        </w:rPr>
        <w:t>4.    Составление технологической карты с представлением в логической последовательности хода работы;</w:t>
      </w:r>
    </w:p>
    <w:p w:rsidR="00344C6C" w:rsidRPr="0083194E" w:rsidRDefault="00344C6C" w:rsidP="0083194E">
      <w:pPr>
        <w:pStyle w:val="a3"/>
        <w:spacing w:before="0" w:beforeAutospacing="0" w:after="0" w:afterAutospacing="0"/>
        <w:ind w:firstLine="851"/>
        <w:jc w:val="both"/>
        <w:rPr>
          <w:sz w:val="28"/>
          <w:szCs w:val="28"/>
        </w:rPr>
      </w:pPr>
      <w:r w:rsidRPr="0083194E">
        <w:rPr>
          <w:sz w:val="28"/>
          <w:szCs w:val="28"/>
        </w:rPr>
        <w:t>5.    Самостоятельная работа участников проекта по своим творчески заданиям;</w:t>
      </w:r>
    </w:p>
    <w:p w:rsidR="00344C6C" w:rsidRPr="0083194E" w:rsidRDefault="00344C6C" w:rsidP="0083194E">
      <w:pPr>
        <w:pStyle w:val="a3"/>
        <w:spacing w:before="0" w:beforeAutospacing="0" w:after="0" w:afterAutospacing="0"/>
        <w:ind w:firstLine="851"/>
        <w:jc w:val="both"/>
        <w:rPr>
          <w:sz w:val="28"/>
          <w:szCs w:val="28"/>
        </w:rPr>
      </w:pPr>
      <w:r w:rsidRPr="0083194E">
        <w:rPr>
          <w:sz w:val="28"/>
          <w:szCs w:val="28"/>
        </w:rPr>
        <w:t>6.    Промежуточные обсуждения полученных данных;</w:t>
      </w:r>
    </w:p>
    <w:p w:rsidR="00344C6C" w:rsidRPr="0083194E" w:rsidRDefault="00344C6C" w:rsidP="0083194E">
      <w:pPr>
        <w:pStyle w:val="a3"/>
        <w:spacing w:before="0" w:beforeAutospacing="0" w:after="0" w:afterAutospacing="0"/>
        <w:ind w:firstLine="851"/>
        <w:jc w:val="both"/>
        <w:rPr>
          <w:sz w:val="28"/>
          <w:szCs w:val="28"/>
        </w:rPr>
      </w:pPr>
      <w:r w:rsidRPr="0083194E">
        <w:rPr>
          <w:sz w:val="28"/>
          <w:szCs w:val="28"/>
        </w:rPr>
        <w:t>7.    Презентация, защита проектов, оппонирование.</w:t>
      </w:r>
    </w:p>
    <w:p w:rsidR="00344C6C" w:rsidRPr="0083194E" w:rsidRDefault="00344C6C" w:rsidP="0083194E">
      <w:pPr>
        <w:pStyle w:val="a3"/>
        <w:spacing w:before="0" w:beforeAutospacing="0" w:after="0" w:afterAutospacing="0"/>
        <w:ind w:firstLine="851"/>
        <w:jc w:val="both"/>
        <w:rPr>
          <w:sz w:val="28"/>
          <w:szCs w:val="28"/>
        </w:rPr>
      </w:pPr>
      <w:r w:rsidRPr="0083194E">
        <w:rPr>
          <w:sz w:val="28"/>
          <w:szCs w:val="28"/>
        </w:rPr>
        <w:t>8.    Коллективное обсуждение, выводы.</w:t>
      </w:r>
    </w:p>
    <w:p w:rsidR="00344C6C" w:rsidRPr="0083194E" w:rsidRDefault="00344C6C" w:rsidP="0083194E">
      <w:pPr>
        <w:pStyle w:val="a3"/>
        <w:spacing w:before="0" w:beforeAutospacing="0" w:after="0" w:afterAutospacing="0"/>
        <w:ind w:firstLine="851"/>
        <w:jc w:val="both"/>
        <w:rPr>
          <w:sz w:val="28"/>
          <w:szCs w:val="28"/>
        </w:rPr>
      </w:pPr>
      <w:r w:rsidRPr="0083194E">
        <w:rPr>
          <w:sz w:val="28"/>
          <w:szCs w:val="28"/>
        </w:rPr>
        <w:t>Первый шаг</w:t>
      </w:r>
      <w:r w:rsidR="00EA2C1E">
        <w:rPr>
          <w:sz w:val="28"/>
          <w:szCs w:val="28"/>
        </w:rPr>
        <w:t xml:space="preserve"> </w:t>
      </w:r>
      <w:r w:rsidRPr="0083194E">
        <w:rPr>
          <w:sz w:val="28"/>
          <w:szCs w:val="28"/>
        </w:rPr>
        <w:t>-  выявление проблемы и определение круга вопросов для обсуждения.</w:t>
      </w:r>
    </w:p>
    <w:p w:rsidR="00344C6C" w:rsidRPr="0083194E" w:rsidRDefault="00344C6C" w:rsidP="0083194E">
      <w:pPr>
        <w:pStyle w:val="a3"/>
        <w:spacing w:before="0" w:beforeAutospacing="0" w:after="0" w:afterAutospacing="0"/>
        <w:ind w:firstLine="851"/>
        <w:jc w:val="both"/>
        <w:rPr>
          <w:sz w:val="28"/>
          <w:szCs w:val="28"/>
        </w:rPr>
      </w:pPr>
      <w:r w:rsidRPr="0083194E">
        <w:rPr>
          <w:sz w:val="28"/>
          <w:szCs w:val="28"/>
        </w:rPr>
        <w:t>Наиболее  целесообразными являются  та</w:t>
      </w:r>
      <w:r w:rsidR="00EA2C1E">
        <w:rPr>
          <w:sz w:val="28"/>
          <w:szCs w:val="28"/>
        </w:rPr>
        <w:t>кие приемы,  как мозговой штурм</w:t>
      </w:r>
      <w:r w:rsidRPr="0083194E">
        <w:rPr>
          <w:sz w:val="28"/>
          <w:szCs w:val="28"/>
        </w:rPr>
        <w:t>,</w:t>
      </w:r>
      <w:r w:rsidR="00EA2C1E">
        <w:rPr>
          <w:sz w:val="28"/>
          <w:szCs w:val="28"/>
        </w:rPr>
        <w:t xml:space="preserve"> </w:t>
      </w:r>
      <w:r w:rsidRPr="0083194E">
        <w:rPr>
          <w:sz w:val="28"/>
          <w:szCs w:val="28"/>
        </w:rPr>
        <w:t>который позволяет  школьнику смело высказывать свои идеи публично, фантазировать, слушать  не перебивая, уважать чужое мнение, что  способствует активизации знаний учащихся и мотивируют их на творческую деятельность.  Разные  формы   организации материала, позволяют сделать наглядными мыслительные процессы,  происходящие  при погружении в ту или иную тему.</w:t>
      </w:r>
    </w:p>
    <w:p w:rsidR="00344C6C" w:rsidRPr="0083194E" w:rsidRDefault="00344C6C" w:rsidP="0083194E">
      <w:pPr>
        <w:pStyle w:val="a3"/>
        <w:spacing w:before="0" w:beforeAutospacing="0" w:after="0" w:afterAutospacing="0"/>
        <w:ind w:firstLine="851"/>
        <w:jc w:val="both"/>
        <w:rPr>
          <w:sz w:val="28"/>
          <w:szCs w:val="28"/>
        </w:rPr>
      </w:pPr>
      <w:r w:rsidRPr="0083194E">
        <w:rPr>
          <w:sz w:val="28"/>
          <w:szCs w:val="28"/>
        </w:rPr>
        <w:t>Второй  шаг</w:t>
      </w:r>
      <w:r w:rsidR="00EA2C1E">
        <w:rPr>
          <w:sz w:val="28"/>
          <w:szCs w:val="28"/>
        </w:rPr>
        <w:t xml:space="preserve"> </w:t>
      </w:r>
      <w:r w:rsidRPr="0083194E">
        <w:rPr>
          <w:sz w:val="28"/>
          <w:szCs w:val="28"/>
        </w:rPr>
        <w:t>-  сбор, анализ, селекция и компрессия полученной информации.</w:t>
      </w:r>
    </w:p>
    <w:p w:rsidR="00344C6C" w:rsidRPr="0083194E" w:rsidRDefault="00344C6C" w:rsidP="0083194E">
      <w:pPr>
        <w:pStyle w:val="a3"/>
        <w:spacing w:before="0" w:beforeAutospacing="0" w:after="0" w:afterAutospacing="0"/>
        <w:ind w:firstLine="851"/>
        <w:jc w:val="both"/>
        <w:rPr>
          <w:sz w:val="28"/>
          <w:szCs w:val="28"/>
        </w:rPr>
      </w:pPr>
      <w:proofErr w:type="gramStart"/>
      <w:r w:rsidRPr="0083194E">
        <w:rPr>
          <w:sz w:val="28"/>
          <w:szCs w:val="28"/>
        </w:rPr>
        <w:t>Пользуясь различными  источниками, обучающиеся собирают необходимую информацию для исследования данной проблемы.</w:t>
      </w:r>
      <w:proofErr w:type="gramEnd"/>
      <w:r w:rsidRPr="0083194E">
        <w:rPr>
          <w:sz w:val="28"/>
          <w:szCs w:val="28"/>
        </w:rPr>
        <w:t xml:space="preserve"> Результаты проектной работы могут быть получены как при помощи традиционных, так и современных методов сбора информации. Очень ценно, что в работе над проектом используются современные новые информационные технологии, возможности Интернета для получения и передачи информации, создание презентаций и публикаций, создание Web-сайтов.</w:t>
      </w:r>
    </w:p>
    <w:p w:rsidR="00344C6C" w:rsidRPr="0083194E" w:rsidRDefault="00344C6C" w:rsidP="0083194E">
      <w:pPr>
        <w:pStyle w:val="a3"/>
        <w:spacing w:before="0" w:beforeAutospacing="0" w:after="0" w:afterAutospacing="0"/>
        <w:ind w:firstLine="851"/>
        <w:jc w:val="both"/>
        <w:rPr>
          <w:sz w:val="28"/>
          <w:szCs w:val="28"/>
        </w:rPr>
      </w:pPr>
      <w:r w:rsidRPr="0083194E">
        <w:rPr>
          <w:sz w:val="28"/>
          <w:szCs w:val="28"/>
        </w:rPr>
        <w:t>Следующий шаг -  создание буклета и информационного листка.</w:t>
      </w:r>
    </w:p>
    <w:p w:rsidR="00344C6C" w:rsidRPr="0083194E" w:rsidRDefault="00344C6C" w:rsidP="0083194E">
      <w:pPr>
        <w:pStyle w:val="a3"/>
        <w:spacing w:before="0" w:beforeAutospacing="0" w:after="0" w:afterAutospacing="0"/>
        <w:ind w:firstLine="851"/>
        <w:jc w:val="both"/>
        <w:rPr>
          <w:sz w:val="28"/>
          <w:szCs w:val="28"/>
        </w:rPr>
      </w:pPr>
      <w:r w:rsidRPr="0083194E">
        <w:rPr>
          <w:sz w:val="28"/>
          <w:szCs w:val="28"/>
        </w:rPr>
        <w:lastRenderedPageBreak/>
        <w:t xml:space="preserve">Данные, полученные после сбора информации, выполняются в едином стиле. </w:t>
      </w:r>
      <w:proofErr w:type="gramStart"/>
      <w:r w:rsidRPr="0083194E">
        <w:rPr>
          <w:sz w:val="28"/>
          <w:szCs w:val="28"/>
        </w:rPr>
        <w:t>Результаты проектной деятельности    представляются в виде конкретного «продукта» (доклада, альбома, сборника, плана- карты, фильма); содержат соответствующие сноски, примечания, указывающие на источники информации;   рассчитаны на восприятие, как зрителей, так и читателей;   должны в дальнейшем использоваться в учебном процессе.</w:t>
      </w:r>
      <w:proofErr w:type="gramEnd"/>
    </w:p>
    <w:p w:rsidR="00344C6C" w:rsidRPr="0083194E" w:rsidRDefault="00344C6C" w:rsidP="0083194E">
      <w:pPr>
        <w:pStyle w:val="a3"/>
        <w:spacing w:before="0" w:beforeAutospacing="0" w:after="0" w:afterAutospacing="0"/>
        <w:ind w:firstLine="851"/>
        <w:jc w:val="both"/>
        <w:rPr>
          <w:sz w:val="28"/>
          <w:szCs w:val="28"/>
        </w:rPr>
      </w:pPr>
      <w:r w:rsidRPr="0083194E">
        <w:rPr>
          <w:sz w:val="28"/>
          <w:szCs w:val="28"/>
        </w:rPr>
        <w:t>В своей практике я  учитываю следующие критерии  для оценивания проекта:</w:t>
      </w:r>
    </w:p>
    <w:p w:rsidR="00344C6C" w:rsidRPr="0083194E" w:rsidRDefault="00344C6C" w:rsidP="0083194E">
      <w:pPr>
        <w:pStyle w:val="a3"/>
        <w:spacing w:before="0" w:beforeAutospacing="0" w:after="0" w:afterAutospacing="0"/>
        <w:ind w:firstLine="851"/>
        <w:jc w:val="both"/>
        <w:rPr>
          <w:sz w:val="28"/>
          <w:szCs w:val="28"/>
        </w:rPr>
      </w:pPr>
      <w:r w:rsidRPr="0083194E">
        <w:rPr>
          <w:sz w:val="28"/>
          <w:szCs w:val="28"/>
        </w:rPr>
        <w:t>-     значимость и актуальность выдвинутых проблем;</w:t>
      </w:r>
    </w:p>
    <w:p w:rsidR="00344C6C" w:rsidRPr="0083194E" w:rsidRDefault="00344C6C" w:rsidP="0083194E">
      <w:pPr>
        <w:pStyle w:val="a3"/>
        <w:spacing w:before="0" w:beforeAutospacing="0" w:after="0" w:afterAutospacing="0"/>
        <w:ind w:firstLine="851"/>
        <w:jc w:val="both"/>
        <w:rPr>
          <w:sz w:val="28"/>
          <w:szCs w:val="28"/>
        </w:rPr>
      </w:pPr>
      <w:r w:rsidRPr="0083194E">
        <w:rPr>
          <w:sz w:val="28"/>
          <w:szCs w:val="28"/>
        </w:rPr>
        <w:t>-     корректность используемых методов исследования и методов обработки получаемых  результатов;</w:t>
      </w:r>
    </w:p>
    <w:p w:rsidR="00344C6C" w:rsidRPr="0083194E" w:rsidRDefault="00344C6C" w:rsidP="0083194E">
      <w:pPr>
        <w:pStyle w:val="a3"/>
        <w:spacing w:before="0" w:beforeAutospacing="0" w:after="0" w:afterAutospacing="0"/>
        <w:ind w:firstLine="851"/>
        <w:jc w:val="both"/>
        <w:rPr>
          <w:sz w:val="28"/>
          <w:szCs w:val="28"/>
        </w:rPr>
      </w:pPr>
      <w:r w:rsidRPr="0083194E">
        <w:rPr>
          <w:sz w:val="28"/>
          <w:szCs w:val="28"/>
        </w:rPr>
        <w:t>-    активность каждого участника проекта в соответствии с учетом его индивидуальных возможностей;</w:t>
      </w:r>
    </w:p>
    <w:p w:rsidR="00344C6C" w:rsidRPr="0083194E" w:rsidRDefault="00344C6C" w:rsidP="0083194E">
      <w:pPr>
        <w:pStyle w:val="a3"/>
        <w:spacing w:before="0" w:beforeAutospacing="0" w:after="0" w:afterAutospacing="0"/>
        <w:ind w:firstLine="851"/>
        <w:jc w:val="both"/>
        <w:rPr>
          <w:sz w:val="28"/>
          <w:szCs w:val="28"/>
        </w:rPr>
      </w:pPr>
      <w:r w:rsidRPr="0083194E">
        <w:rPr>
          <w:sz w:val="28"/>
          <w:szCs w:val="28"/>
        </w:rPr>
        <w:t>-     коллективный характер решений;</w:t>
      </w:r>
    </w:p>
    <w:p w:rsidR="00344C6C" w:rsidRPr="0083194E" w:rsidRDefault="00344C6C" w:rsidP="0083194E">
      <w:pPr>
        <w:pStyle w:val="a3"/>
        <w:spacing w:before="0" w:beforeAutospacing="0" w:after="0" w:afterAutospacing="0"/>
        <w:ind w:firstLine="851"/>
        <w:jc w:val="both"/>
        <w:rPr>
          <w:sz w:val="28"/>
          <w:szCs w:val="28"/>
        </w:rPr>
      </w:pPr>
      <w:r w:rsidRPr="0083194E">
        <w:rPr>
          <w:sz w:val="28"/>
          <w:szCs w:val="28"/>
        </w:rPr>
        <w:t>-     творческая самостоятельность авторов проекта;</w:t>
      </w:r>
    </w:p>
    <w:p w:rsidR="00344C6C" w:rsidRPr="0083194E" w:rsidRDefault="00344C6C" w:rsidP="0083194E">
      <w:pPr>
        <w:pStyle w:val="a3"/>
        <w:spacing w:before="0" w:beforeAutospacing="0" w:after="0" w:afterAutospacing="0"/>
        <w:ind w:firstLine="851"/>
        <w:jc w:val="both"/>
        <w:rPr>
          <w:sz w:val="28"/>
          <w:szCs w:val="28"/>
        </w:rPr>
      </w:pPr>
      <w:r w:rsidRPr="0083194E">
        <w:rPr>
          <w:sz w:val="28"/>
          <w:szCs w:val="28"/>
        </w:rPr>
        <w:t>-   использование дополнительной, по отношению к базовому уровню информации;</w:t>
      </w:r>
    </w:p>
    <w:p w:rsidR="00344C6C" w:rsidRPr="0083194E" w:rsidRDefault="00344C6C" w:rsidP="0083194E">
      <w:pPr>
        <w:pStyle w:val="a3"/>
        <w:spacing w:before="0" w:beforeAutospacing="0" w:after="0" w:afterAutospacing="0"/>
        <w:ind w:firstLine="851"/>
        <w:jc w:val="both"/>
        <w:rPr>
          <w:sz w:val="28"/>
          <w:szCs w:val="28"/>
        </w:rPr>
      </w:pPr>
      <w:r w:rsidRPr="0083194E">
        <w:rPr>
          <w:sz w:val="28"/>
          <w:szCs w:val="28"/>
        </w:rPr>
        <w:t>-     доказанность решений, умения аргументировать свои заключения выводы;</w:t>
      </w:r>
    </w:p>
    <w:p w:rsidR="00344C6C" w:rsidRPr="0083194E" w:rsidRDefault="00344C6C" w:rsidP="0083194E">
      <w:pPr>
        <w:pStyle w:val="a3"/>
        <w:spacing w:before="0" w:beforeAutospacing="0" w:after="0" w:afterAutospacing="0"/>
        <w:ind w:firstLine="851"/>
        <w:jc w:val="both"/>
        <w:rPr>
          <w:sz w:val="28"/>
          <w:szCs w:val="28"/>
        </w:rPr>
      </w:pPr>
      <w:r w:rsidRPr="0083194E">
        <w:rPr>
          <w:sz w:val="28"/>
          <w:szCs w:val="28"/>
        </w:rPr>
        <w:t>-    оформление результатов проекта.</w:t>
      </w:r>
    </w:p>
    <w:p w:rsidR="00344C6C" w:rsidRPr="0083194E" w:rsidRDefault="00344C6C" w:rsidP="0083194E">
      <w:pPr>
        <w:pStyle w:val="a3"/>
        <w:spacing w:before="0" w:beforeAutospacing="0" w:after="0" w:afterAutospacing="0"/>
        <w:ind w:firstLine="851"/>
        <w:jc w:val="both"/>
        <w:rPr>
          <w:sz w:val="28"/>
          <w:szCs w:val="28"/>
        </w:rPr>
      </w:pPr>
      <w:r w:rsidRPr="0083194E">
        <w:rPr>
          <w:sz w:val="28"/>
          <w:szCs w:val="28"/>
        </w:rPr>
        <w:t xml:space="preserve"> Во время работы над социальным  проектом все обсуждения ведутся на английском языке. Обсуждение проводится не в форме заготовленных ответов, а в виде естественного обсуждения.</w:t>
      </w:r>
    </w:p>
    <w:p w:rsidR="00344C6C" w:rsidRPr="0083194E" w:rsidRDefault="00344C6C" w:rsidP="0083194E">
      <w:pPr>
        <w:pStyle w:val="a3"/>
        <w:spacing w:before="0" w:beforeAutospacing="0" w:after="0" w:afterAutospacing="0"/>
        <w:ind w:firstLine="851"/>
        <w:jc w:val="both"/>
        <w:rPr>
          <w:sz w:val="28"/>
          <w:szCs w:val="28"/>
        </w:rPr>
      </w:pPr>
      <w:r w:rsidRPr="0083194E">
        <w:rPr>
          <w:sz w:val="28"/>
          <w:szCs w:val="28"/>
        </w:rPr>
        <w:t>В ходе работы над проектом учащиеся приобретают навыки работы в Интернете, учатся выбирать информацию из разных источников и выделять главное, проводят математические расчёты.</w:t>
      </w:r>
    </w:p>
    <w:p w:rsidR="0017213B" w:rsidRPr="0083194E" w:rsidRDefault="00344C6C" w:rsidP="0083194E">
      <w:pPr>
        <w:pStyle w:val="a3"/>
        <w:spacing w:before="0" w:beforeAutospacing="0" w:after="0" w:afterAutospacing="0"/>
        <w:ind w:firstLine="851"/>
        <w:jc w:val="both"/>
        <w:rPr>
          <w:sz w:val="28"/>
          <w:szCs w:val="28"/>
        </w:rPr>
      </w:pPr>
      <w:r w:rsidRPr="0083194E">
        <w:rPr>
          <w:sz w:val="28"/>
          <w:szCs w:val="28"/>
        </w:rPr>
        <w:t>В ходе подготовки и в ходе самого процесса защиты социального  проекта происходит развитие речевых умений, (обучающиеся вынуждены пользоваться английским языком и как средством извлечения информации, и как средством общения). Происходит формирование коммуникативной компетентности - развитие навыков монологической и диалогической речи. У школьников  появилась возможность продемонстрировать свои организаторские способности, скрытые таланты.  Учитель корректирует  усвоение  лексики, правильное  употребление  грамматических конструкций, оценивает ответы обучающихся. Таким образом, метод проектов четко ориентирован на реальный практический результат, значимый для школьника.</w:t>
      </w:r>
      <w:r w:rsidR="0017213B" w:rsidRPr="0083194E">
        <w:rPr>
          <w:sz w:val="28"/>
          <w:szCs w:val="28"/>
        </w:rPr>
        <w:t xml:space="preserve"> Из всего многообразия современных педагогических технологий предпочтение отдаю:</w:t>
      </w:r>
    </w:p>
    <w:p w:rsidR="0017213B" w:rsidRPr="0083194E" w:rsidRDefault="0017213B" w:rsidP="0083194E">
      <w:pPr>
        <w:pStyle w:val="a3"/>
        <w:spacing w:before="0" w:beforeAutospacing="0" w:after="0" w:afterAutospacing="0"/>
        <w:ind w:firstLine="851"/>
        <w:jc w:val="both"/>
        <w:rPr>
          <w:sz w:val="28"/>
          <w:szCs w:val="28"/>
        </w:rPr>
      </w:pPr>
      <w:r w:rsidRPr="0083194E">
        <w:rPr>
          <w:sz w:val="28"/>
          <w:szCs w:val="28"/>
        </w:rPr>
        <w:t xml:space="preserve">- </w:t>
      </w:r>
      <w:r w:rsidRPr="0083194E">
        <w:rPr>
          <w:sz w:val="28"/>
          <w:szCs w:val="28"/>
          <w:u w:val="single"/>
        </w:rPr>
        <w:t>личностно-ориентированному обучению,</w:t>
      </w:r>
      <w:r w:rsidRPr="0083194E">
        <w:rPr>
          <w:sz w:val="28"/>
          <w:szCs w:val="28"/>
        </w:rPr>
        <w:t xml:space="preserve"> так как в основе этого метода обучения лежит признание индивидуальности, самобытности каждого ребенка. Считаю, что образование – не только обучение, но и особая индивидуальная деятельность ученика;</w:t>
      </w:r>
    </w:p>
    <w:p w:rsidR="0017213B" w:rsidRPr="0083194E" w:rsidRDefault="0017213B" w:rsidP="0083194E">
      <w:pPr>
        <w:pStyle w:val="a3"/>
        <w:spacing w:before="0" w:beforeAutospacing="0" w:after="0" w:afterAutospacing="0"/>
        <w:ind w:firstLine="851"/>
        <w:jc w:val="both"/>
        <w:rPr>
          <w:sz w:val="28"/>
          <w:szCs w:val="28"/>
        </w:rPr>
      </w:pPr>
      <w:r w:rsidRPr="0083194E">
        <w:rPr>
          <w:sz w:val="28"/>
          <w:szCs w:val="28"/>
        </w:rPr>
        <w:t xml:space="preserve">-  </w:t>
      </w:r>
      <w:r w:rsidRPr="0083194E">
        <w:rPr>
          <w:sz w:val="28"/>
          <w:szCs w:val="28"/>
          <w:u w:val="single"/>
        </w:rPr>
        <w:t>дифференцированному обучению;</w:t>
      </w:r>
      <w:r w:rsidRPr="0083194E">
        <w:rPr>
          <w:sz w:val="28"/>
          <w:szCs w:val="28"/>
        </w:rPr>
        <w:t xml:space="preserve"> для меня учебная деятельность немыслима без индивидуально-дифференцированного подхода к </w:t>
      </w:r>
      <w:r w:rsidRPr="0083194E">
        <w:rPr>
          <w:sz w:val="28"/>
          <w:szCs w:val="28"/>
        </w:rPr>
        <w:lastRenderedPageBreak/>
        <w:t>осуществлению её задач, без учёта тех самых неповторимых особенностей каждого ребёнка, которые, в конечном счёте, определяют его личность;</w:t>
      </w:r>
    </w:p>
    <w:p w:rsidR="0017213B" w:rsidRPr="0083194E" w:rsidRDefault="0017213B" w:rsidP="0083194E">
      <w:pPr>
        <w:pStyle w:val="a3"/>
        <w:spacing w:before="0" w:beforeAutospacing="0" w:after="0" w:afterAutospacing="0"/>
        <w:ind w:firstLine="851"/>
        <w:jc w:val="both"/>
        <w:rPr>
          <w:sz w:val="28"/>
          <w:szCs w:val="28"/>
        </w:rPr>
      </w:pPr>
      <w:r w:rsidRPr="0083194E">
        <w:rPr>
          <w:sz w:val="28"/>
          <w:szCs w:val="28"/>
          <w:u w:val="single"/>
        </w:rPr>
        <w:t xml:space="preserve">- проектному </w:t>
      </w:r>
      <w:proofErr w:type="gramStart"/>
      <w:r w:rsidRPr="0083194E">
        <w:rPr>
          <w:sz w:val="28"/>
          <w:szCs w:val="28"/>
          <w:u w:val="single"/>
        </w:rPr>
        <w:t>обучению</w:t>
      </w:r>
      <w:proofErr w:type="gramEnd"/>
      <w:r w:rsidRPr="0083194E">
        <w:rPr>
          <w:sz w:val="28"/>
          <w:szCs w:val="28"/>
        </w:rPr>
        <w:t>; которое способствует развитию интеллектуальных умений, связанных с критическим и творческим мышлением;</w:t>
      </w:r>
      <w:r w:rsidR="00EA2C1E">
        <w:rPr>
          <w:sz w:val="28"/>
          <w:szCs w:val="28"/>
        </w:rPr>
        <w:t xml:space="preserve"> </w:t>
      </w:r>
      <w:r w:rsidRPr="0083194E">
        <w:rPr>
          <w:sz w:val="28"/>
          <w:szCs w:val="28"/>
        </w:rPr>
        <w:t>формирует  навыки работы с научной литературойповышает самостоятельность в исследовательской деятельности;</w:t>
      </w:r>
      <w:r w:rsidRPr="0083194E">
        <w:rPr>
          <w:sz w:val="28"/>
          <w:szCs w:val="28"/>
        </w:rPr>
        <w:br/>
        <w:t>развивает аналитическое, ассоциативное и логическое мышление, устную речь;</w:t>
      </w:r>
    </w:p>
    <w:p w:rsidR="0017213B" w:rsidRPr="0083194E" w:rsidRDefault="0017213B" w:rsidP="0083194E">
      <w:pPr>
        <w:pStyle w:val="a3"/>
        <w:spacing w:before="0" w:beforeAutospacing="0" w:after="0" w:afterAutospacing="0"/>
        <w:ind w:firstLine="851"/>
        <w:jc w:val="both"/>
        <w:rPr>
          <w:sz w:val="28"/>
          <w:szCs w:val="28"/>
        </w:rPr>
      </w:pPr>
      <w:r w:rsidRPr="0083194E">
        <w:rPr>
          <w:sz w:val="28"/>
          <w:szCs w:val="28"/>
        </w:rPr>
        <w:t xml:space="preserve">- </w:t>
      </w:r>
      <w:r w:rsidRPr="0083194E">
        <w:rPr>
          <w:sz w:val="28"/>
          <w:szCs w:val="28"/>
          <w:u w:val="single"/>
        </w:rPr>
        <w:t>компьютерным технологиям,</w:t>
      </w:r>
      <w:r w:rsidRPr="0083194E">
        <w:rPr>
          <w:sz w:val="28"/>
          <w:szCs w:val="28"/>
        </w:rPr>
        <w:t xml:space="preserve"> повышающим уровень учебной мотивации, компьютерной грамотности; развивающим навыки самостоятельного поиска информации. При этом  компьютер может представлять: источник учебной информации; наглядное пособие  (качественно нового уровня с возможностями мультимедиа); тренажер; средство диагностики и контроля.</w:t>
      </w:r>
    </w:p>
    <w:p w:rsidR="0017213B" w:rsidRPr="0083194E" w:rsidRDefault="0017213B" w:rsidP="0083194E">
      <w:pPr>
        <w:pStyle w:val="a3"/>
        <w:spacing w:before="0" w:beforeAutospacing="0" w:after="0" w:afterAutospacing="0"/>
        <w:ind w:firstLine="851"/>
        <w:jc w:val="both"/>
        <w:rPr>
          <w:sz w:val="28"/>
          <w:szCs w:val="28"/>
        </w:rPr>
      </w:pPr>
      <w:r w:rsidRPr="0083194E">
        <w:rPr>
          <w:sz w:val="28"/>
          <w:szCs w:val="28"/>
          <w:u w:val="single"/>
        </w:rPr>
        <w:t>- игровым технологиям,</w:t>
      </w:r>
      <w:r w:rsidRPr="0083194E">
        <w:rPr>
          <w:sz w:val="28"/>
          <w:szCs w:val="28"/>
        </w:rPr>
        <w:t xml:space="preserve"> которые  способствуют выполнению важных методических задач, таких как:1) создание психологической готовности учащихся к речевому общению;2) обеспечение естественной необходимости многократного повторения ими языкового материала;3) тренировка учащихся в выборе нужного речевого варианта, что является подготовкой к ситуативной спонтанности речи вообще. Я считаю, что использование на уроках игровой технологии обеспечивает достижение единства эмоционального и рационального в обучении. Так, включение в урок дидактических игр и игровых моментов делает процесс обучения более интересным, создает у детей хорошее настроение, облегчает преодолевать трудности в обучении. Я использую их на разных этапах урока. В процессе игры на уроке  учащиеся незаметно для себя отрабатывают лексические структуры, дают их правильное грамматич</w:t>
      </w:r>
      <w:r w:rsidR="002B059C">
        <w:rPr>
          <w:sz w:val="28"/>
          <w:szCs w:val="28"/>
        </w:rPr>
        <w:t xml:space="preserve">еское оформление. </w:t>
      </w:r>
      <w:r w:rsidRPr="0083194E">
        <w:rPr>
          <w:sz w:val="28"/>
          <w:szCs w:val="28"/>
        </w:rPr>
        <w:t>Игра ставит ученика в условия поиска, пробуждает интерес к победе, а отсюда – стремление быть быстрым, собранным, ловким, находчивым, уметь четко выполнять задания, соблюдать правила игры. В играх, особенно коллективных, формируется и нравственные качества личности.</w:t>
      </w:r>
    </w:p>
    <w:p w:rsidR="00344C6C" w:rsidRPr="0083194E" w:rsidRDefault="0017213B" w:rsidP="0083194E">
      <w:pPr>
        <w:pStyle w:val="a3"/>
        <w:spacing w:before="0" w:beforeAutospacing="0" w:after="0" w:afterAutospacing="0"/>
        <w:ind w:firstLine="851"/>
        <w:jc w:val="both"/>
        <w:rPr>
          <w:sz w:val="28"/>
          <w:szCs w:val="28"/>
        </w:rPr>
      </w:pPr>
      <w:r w:rsidRPr="0083194E">
        <w:rPr>
          <w:sz w:val="28"/>
          <w:szCs w:val="28"/>
        </w:rPr>
        <w:t>-</w:t>
      </w:r>
      <w:proofErr w:type="spellStart"/>
      <w:r w:rsidRPr="0083194E">
        <w:rPr>
          <w:sz w:val="28"/>
          <w:szCs w:val="28"/>
          <w:u w:val="single"/>
        </w:rPr>
        <w:t>здоровьесберегающим</w:t>
      </w:r>
      <w:proofErr w:type="spellEnd"/>
      <w:r w:rsidRPr="0083194E">
        <w:rPr>
          <w:sz w:val="28"/>
          <w:szCs w:val="28"/>
          <w:u w:val="single"/>
        </w:rPr>
        <w:t xml:space="preserve"> технологиям</w:t>
      </w:r>
      <w:r w:rsidRPr="0083194E">
        <w:rPr>
          <w:sz w:val="28"/>
          <w:szCs w:val="28"/>
        </w:rPr>
        <w:t xml:space="preserve"> обучения. Роль переключения внимания детей могут успешно выполнять физкультминутки. Они наиболее кратки по времени и эффективны по своим результатам. Отдых длится 1-2 минуты, но очень необходим ученикам. Провожу физкультминутку на 12- 20 минуте от начала урока. Иногда бывает целесообразным проведение физкультминутки дважды за урок (вначале учебного года и в последние дни четверти на последних уроках, особенно в конце недели). Упражнения для физкультминуток подбираю с учетом характера занятия.</w:t>
      </w:r>
    </w:p>
    <w:p w:rsidR="00344C6C" w:rsidRPr="0083194E" w:rsidRDefault="00344C6C" w:rsidP="0083194E">
      <w:pPr>
        <w:spacing w:after="0" w:line="240" w:lineRule="auto"/>
        <w:ind w:firstLine="851"/>
        <w:jc w:val="both"/>
        <w:rPr>
          <w:rFonts w:ascii="Times New Roman" w:eastAsia="Times New Roman" w:hAnsi="Times New Roman"/>
          <w:b/>
          <w:bCs/>
          <w:color w:val="000000"/>
          <w:sz w:val="28"/>
          <w:szCs w:val="28"/>
          <w:lang w:eastAsia="ru-RU"/>
        </w:rPr>
      </w:pPr>
      <w:r w:rsidRPr="0083194E">
        <w:rPr>
          <w:rFonts w:ascii="Times New Roman" w:eastAsia="Times New Roman" w:hAnsi="Times New Roman"/>
          <w:b/>
          <w:bCs/>
          <w:color w:val="000000"/>
          <w:sz w:val="28"/>
          <w:szCs w:val="28"/>
          <w:lang w:eastAsia="ru-RU"/>
        </w:rPr>
        <w:t>5.Анализ результативности</w:t>
      </w:r>
    </w:p>
    <w:p w:rsidR="00344C6C" w:rsidRPr="0083194E" w:rsidRDefault="00344C6C" w:rsidP="0083194E">
      <w:pPr>
        <w:pStyle w:val="a3"/>
        <w:spacing w:before="0" w:beforeAutospacing="0" w:after="0" w:afterAutospacing="0"/>
        <w:ind w:firstLine="851"/>
        <w:jc w:val="both"/>
        <w:rPr>
          <w:color w:val="666666"/>
          <w:sz w:val="28"/>
          <w:szCs w:val="28"/>
        </w:rPr>
      </w:pPr>
      <w:r w:rsidRPr="0083194E">
        <w:rPr>
          <w:sz w:val="28"/>
          <w:szCs w:val="28"/>
        </w:rPr>
        <w:t>Чем полезен опыт?</w:t>
      </w:r>
      <w:r w:rsidR="00EA2C1E">
        <w:rPr>
          <w:sz w:val="28"/>
          <w:szCs w:val="28"/>
        </w:rPr>
        <w:t xml:space="preserve"> </w:t>
      </w:r>
      <w:r w:rsidRPr="0083194E">
        <w:rPr>
          <w:sz w:val="28"/>
          <w:szCs w:val="28"/>
        </w:rPr>
        <w:t xml:space="preserve">Для </w:t>
      </w:r>
      <w:proofErr w:type="spellStart"/>
      <w:r w:rsidRPr="0083194E">
        <w:rPr>
          <w:sz w:val="28"/>
          <w:szCs w:val="28"/>
        </w:rPr>
        <w:t>учащихся</w:t>
      </w:r>
      <w:proofErr w:type="gramStart"/>
      <w:r w:rsidRPr="0083194E">
        <w:rPr>
          <w:sz w:val="28"/>
          <w:szCs w:val="28"/>
        </w:rPr>
        <w:t>:П</w:t>
      </w:r>
      <w:proofErr w:type="gramEnd"/>
      <w:r w:rsidRPr="0083194E">
        <w:rPr>
          <w:sz w:val="28"/>
          <w:szCs w:val="28"/>
        </w:rPr>
        <w:t>роводимая</w:t>
      </w:r>
      <w:proofErr w:type="spellEnd"/>
      <w:r w:rsidRPr="0083194E">
        <w:rPr>
          <w:sz w:val="28"/>
          <w:szCs w:val="28"/>
        </w:rPr>
        <w:t xml:space="preserve"> работа позволяет повышать интерес учащихся к предмету ,позволяет получать определенные результаты подготовки учащихся, развивает творческие способности детей, повышает самостоятельность в процессе обучения, повышает уровень образования и культуры, развивает речь; дает возможность участвовать в </w:t>
      </w:r>
      <w:r w:rsidRPr="0083194E">
        <w:rPr>
          <w:sz w:val="28"/>
          <w:szCs w:val="28"/>
        </w:rPr>
        <w:lastRenderedPageBreak/>
        <w:t>различных конкурсах, викторинах, олимпиадах, проектах.</w:t>
      </w:r>
      <w:r w:rsidRPr="0083194E">
        <w:rPr>
          <w:sz w:val="28"/>
          <w:szCs w:val="28"/>
        </w:rPr>
        <w:br/>
        <w:t>На рост повышения интереса к изучению иностранно</w:t>
      </w:r>
      <w:r w:rsidR="0083194E">
        <w:rPr>
          <w:sz w:val="28"/>
          <w:szCs w:val="28"/>
        </w:rPr>
        <w:t>го языка указывает следующее:</w:t>
      </w:r>
      <w:r w:rsidR="0083194E">
        <w:rPr>
          <w:sz w:val="28"/>
          <w:szCs w:val="28"/>
        </w:rPr>
        <w:br/>
        <w:t>-</w:t>
      </w:r>
      <w:r w:rsidR="0083194E">
        <w:rPr>
          <w:sz w:val="28"/>
          <w:szCs w:val="28"/>
        </w:rPr>
        <w:tab/>
      </w:r>
      <w:r w:rsidRPr="0083194E">
        <w:rPr>
          <w:sz w:val="28"/>
          <w:szCs w:val="28"/>
        </w:rPr>
        <w:t>участие учащи</w:t>
      </w:r>
      <w:r w:rsidR="002B059C">
        <w:rPr>
          <w:sz w:val="28"/>
          <w:szCs w:val="28"/>
        </w:rPr>
        <w:t>хся в олимпиадах и конкурсах</w:t>
      </w:r>
      <w:r w:rsidR="0083194E">
        <w:rPr>
          <w:sz w:val="28"/>
          <w:szCs w:val="28"/>
        </w:rPr>
        <w:t>;</w:t>
      </w:r>
      <w:r w:rsidR="0083194E">
        <w:rPr>
          <w:sz w:val="28"/>
          <w:szCs w:val="28"/>
        </w:rPr>
        <w:br/>
        <w:t>-</w:t>
      </w:r>
      <w:r w:rsidR="0083194E">
        <w:rPr>
          <w:sz w:val="28"/>
          <w:szCs w:val="28"/>
        </w:rPr>
        <w:tab/>
      </w:r>
      <w:r w:rsidRPr="0083194E">
        <w:rPr>
          <w:sz w:val="28"/>
          <w:szCs w:val="28"/>
        </w:rPr>
        <w:t>повышение качест</w:t>
      </w:r>
      <w:r w:rsidR="0083194E">
        <w:rPr>
          <w:sz w:val="28"/>
          <w:szCs w:val="28"/>
        </w:rPr>
        <w:t>ва творческих работ учащихся;</w:t>
      </w:r>
      <w:r w:rsidR="0083194E">
        <w:rPr>
          <w:sz w:val="28"/>
          <w:szCs w:val="28"/>
        </w:rPr>
        <w:br/>
        <w:t>-</w:t>
      </w:r>
      <w:r w:rsidR="0083194E">
        <w:rPr>
          <w:sz w:val="28"/>
          <w:szCs w:val="28"/>
        </w:rPr>
        <w:tab/>
      </w:r>
      <w:r w:rsidRPr="0083194E">
        <w:rPr>
          <w:sz w:val="28"/>
          <w:szCs w:val="28"/>
        </w:rPr>
        <w:t>активное участие школьников во внеклассной работе по предмету.</w:t>
      </w:r>
      <w:r w:rsidRPr="0083194E">
        <w:rPr>
          <w:sz w:val="28"/>
          <w:szCs w:val="28"/>
        </w:rPr>
        <w:br/>
        <w:t>Для учителя:Решая новые методические задачи, углубляя знания по предмету, учитель повышает свой профессиональный уровень, стимулирует процесс совместного творчества с учителями других предметов.О результативности опыта свидетельствует показатели качества знаний учащихся  по английскому языку согласно внутреннему и внешнему мониторингу, повышение качества знаний по английскому язык и интереса учащихся к изучению иностранного языка.</w:t>
      </w:r>
    </w:p>
    <w:p w:rsidR="00344C6C" w:rsidRPr="0083194E" w:rsidRDefault="00344C6C" w:rsidP="0083194E">
      <w:pPr>
        <w:spacing w:after="0" w:line="240" w:lineRule="auto"/>
        <w:ind w:firstLine="851"/>
        <w:jc w:val="both"/>
        <w:rPr>
          <w:rFonts w:ascii="Times New Roman" w:eastAsia="Times New Roman" w:hAnsi="Times New Roman"/>
          <w:sz w:val="28"/>
          <w:szCs w:val="28"/>
          <w:lang w:eastAsia="ru-RU"/>
        </w:rPr>
      </w:pPr>
      <w:r w:rsidRPr="0083194E">
        <w:rPr>
          <w:rFonts w:ascii="Times New Roman" w:eastAsia="Times New Roman" w:hAnsi="Times New Roman"/>
          <w:sz w:val="28"/>
          <w:szCs w:val="28"/>
          <w:lang w:eastAsia="ru-RU"/>
        </w:rPr>
        <w:t>Применение данной технологии дает хороший результат в формирован</w:t>
      </w:r>
      <w:proofErr w:type="gramStart"/>
      <w:r w:rsidRPr="0083194E">
        <w:rPr>
          <w:rFonts w:ascii="Times New Roman" w:eastAsia="Times New Roman" w:hAnsi="Times New Roman"/>
          <w:sz w:val="28"/>
          <w:szCs w:val="28"/>
          <w:lang w:eastAsia="ru-RU"/>
        </w:rPr>
        <w:t>ии у о</w:t>
      </w:r>
      <w:proofErr w:type="gramEnd"/>
      <w:r w:rsidRPr="0083194E">
        <w:rPr>
          <w:rFonts w:ascii="Times New Roman" w:eastAsia="Times New Roman" w:hAnsi="Times New Roman"/>
          <w:sz w:val="28"/>
          <w:szCs w:val="28"/>
          <w:lang w:eastAsia="ru-RU"/>
        </w:rPr>
        <w:t>бучающихся навыков и умений, о чем свидетельствует то, что мои ученики активно участвуют в дистанционных олимпиадах, конкурсах по  английскомуязыку муниципального, всероссийского и международного уровней, где становятся победителями и призерами: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2"/>
        <w:gridCol w:w="5017"/>
        <w:gridCol w:w="2822"/>
      </w:tblGrid>
      <w:tr w:rsidR="00774B65" w:rsidRPr="0083194E" w:rsidTr="00F941B5">
        <w:tc>
          <w:tcPr>
            <w:tcW w:w="1732" w:type="dxa"/>
            <w:tcBorders>
              <w:top w:val="single" w:sz="4" w:space="0" w:color="000000"/>
              <w:left w:val="single" w:sz="4" w:space="0" w:color="000000"/>
              <w:bottom w:val="single" w:sz="4" w:space="0" w:color="000000"/>
              <w:right w:val="single" w:sz="4" w:space="0" w:color="000000"/>
            </w:tcBorders>
            <w:hideMark/>
          </w:tcPr>
          <w:p w:rsidR="00774B65" w:rsidRPr="0083194E" w:rsidRDefault="00774B65" w:rsidP="0083194E">
            <w:pPr>
              <w:spacing w:after="0" w:line="240" w:lineRule="auto"/>
              <w:ind w:firstLine="851"/>
              <w:jc w:val="both"/>
              <w:rPr>
                <w:rFonts w:ascii="Times New Roman" w:eastAsia="Times New Roman" w:hAnsi="Times New Roman"/>
                <w:b/>
                <w:sz w:val="28"/>
                <w:szCs w:val="28"/>
                <w:lang w:eastAsia="ru-RU"/>
              </w:rPr>
            </w:pPr>
            <w:r w:rsidRPr="0083194E">
              <w:rPr>
                <w:rFonts w:ascii="Times New Roman" w:eastAsia="Times New Roman" w:hAnsi="Times New Roman"/>
                <w:b/>
                <w:sz w:val="28"/>
                <w:szCs w:val="28"/>
                <w:lang w:eastAsia="ru-RU"/>
              </w:rPr>
              <w:t>№</w:t>
            </w:r>
          </w:p>
        </w:tc>
        <w:tc>
          <w:tcPr>
            <w:tcW w:w="5017" w:type="dxa"/>
            <w:tcBorders>
              <w:top w:val="single" w:sz="4" w:space="0" w:color="000000"/>
              <w:left w:val="single" w:sz="4" w:space="0" w:color="000000"/>
              <w:bottom w:val="single" w:sz="4" w:space="0" w:color="000000"/>
              <w:right w:val="single" w:sz="4" w:space="0" w:color="000000"/>
            </w:tcBorders>
            <w:hideMark/>
          </w:tcPr>
          <w:p w:rsidR="00774B65" w:rsidRPr="0083194E" w:rsidRDefault="00774B65" w:rsidP="0083194E">
            <w:pPr>
              <w:spacing w:after="0" w:line="240" w:lineRule="auto"/>
              <w:ind w:firstLine="851"/>
              <w:jc w:val="both"/>
              <w:rPr>
                <w:rFonts w:ascii="Times New Roman" w:eastAsia="Times New Roman" w:hAnsi="Times New Roman"/>
                <w:b/>
                <w:sz w:val="28"/>
                <w:szCs w:val="28"/>
                <w:lang w:eastAsia="ru-RU"/>
              </w:rPr>
            </w:pPr>
            <w:r w:rsidRPr="0083194E">
              <w:rPr>
                <w:rFonts w:ascii="Times New Roman" w:eastAsia="Times New Roman" w:hAnsi="Times New Roman"/>
                <w:b/>
                <w:sz w:val="28"/>
                <w:szCs w:val="28"/>
                <w:lang w:eastAsia="ru-RU"/>
              </w:rPr>
              <w:t>Результативность</w:t>
            </w:r>
          </w:p>
        </w:tc>
        <w:tc>
          <w:tcPr>
            <w:tcW w:w="2822" w:type="dxa"/>
            <w:tcBorders>
              <w:top w:val="single" w:sz="4" w:space="0" w:color="000000"/>
              <w:left w:val="single" w:sz="4" w:space="0" w:color="000000"/>
              <w:bottom w:val="single" w:sz="4" w:space="0" w:color="000000"/>
              <w:right w:val="single" w:sz="4" w:space="0" w:color="000000"/>
            </w:tcBorders>
            <w:hideMark/>
          </w:tcPr>
          <w:p w:rsidR="00774B65" w:rsidRPr="0083194E" w:rsidRDefault="00774B65" w:rsidP="0083194E">
            <w:pPr>
              <w:spacing w:after="0" w:line="240" w:lineRule="auto"/>
              <w:ind w:firstLine="851"/>
              <w:jc w:val="both"/>
              <w:rPr>
                <w:rFonts w:ascii="Times New Roman" w:eastAsia="Times New Roman" w:hAnsi="Times New Roman"/>
                <w:b/>
                <w:sz w:val="28"/>
                <w:szCs w:val="28"/>
                <w:lang w:eastAsia="ru-RU"/>
              </w:rPr>
            </w:pPr>
            <w:r w:rsidRPr="0083194E">
              <w:rPr>
                <w:rFonts w:ascii="Times New Roman" w:eastAsia="Times New Roman" w:hAnsi="Times New Roman"/>
                <w:b/>
                <w:sz w:val="28"/>
                <w:szCs w:val="28"/>
                <w:lang w:eastAsia="ru-RU"/>
              </w:rPr>
              <w:t>Уровень</w:t>
            </w:r>
          </w:p>
        </w:tc>
      </w:tr>
      <w:tr w:rsidR="00774B65" w:rsidRPr="0083194E" w:rsidTr="00F941B5">
        <w:trPr>
          <w:trHeight w:val="1230"/>
        </w:trPr>
        <w:tc>
          <w:tcPr>
            <w:tcW w:w="1732" w:type="dxa"/>
            <w:tcBorders>
              <w:top w:val="single" w:sz="4" w:space="0" w:color="000000"/>
              <w:left w:val="single" w:sz="4" w:space="0" w:color="000000"/>
              <w:bottom w:val="single" w:sz="4" w:space="0" w:color="auto"/>
              <w:right w:val="single" w:sz="4" w:space="0" w:color="000000"/>
            </w:tcBorders>
          </w:tcPr>
          <w:p w:rsidR="00774B65" w:rsidRPr="0083194E" w:rsidRDefault="00774B65" w:rsidP="0083194E">
            <w:pPr>
              <w:spacing w:after="0" w:line="240" w:lineRule="auto"/>
              <w:ind w:firstLine="851"/>
              <w:jc w:val="both"/>
              <w:rPr>
                <w:rFonts w:ascii="Times New Roman" w:eastAsia="Times New Roman" w:hAnsi="Times New Roman"/>
                <w:sz w:val="28"/>
                <w:szCs w:val="28"/>
                <w:lang w:eastAsia="ru-RU"/>
              </w:rPr>
            </w:pPr>
            <w:r w:rsidRPr="0083194E">
              <w:rPr>
                <w:rFonts w:ascii="Times New Roman" w:eastAsia="Times New Roman" w:hAnsi="Times New Roman"/>
                <w:color w:val="444444"/>
                <w:sz w:val="28"/>
                <w:szCs w:val="28"/>
                <w:lang w:eastAsia="ru-RU"/>
              </w:rPr>
              <w:t>1</w:t>
            </w:r>
          </w:p>
          <w:p w:rsidR="00774B65" w:rsidRPr="0083194E" w:rsidRDefault="00774B65" w:rsidP="0083194E">
            <w:pPr>
              <w:spacing w:after="0" w:line="240" w:lineRule="auto"/>
              <w:ind w:firstLine="851"/>
              <w:jc w:val="both"/>
              <w:rPr>
                <w:rFonts w:ascii="Times New Roman" w:eastAsia="Times New Roman" w:hAnsi="Times New Roman"/>
                <w:color w:val="444444"/>
                <w:sz w:val="28"/>
                <w:szCs w:val="28"/>
                <w:lang w:eastAsia="ru-RU"/>
              </w:rPr>
            </w:pPr>
          </w:p>
          <w:p w:rsidR="00774B65" w:rsidRPr="0083194E" w:rsidRDefault="00774B65" w:rsidP="0083194E">
            <w:pPr>
              <w:spacing w:after="0" w:line="240" w:lineRule="auto"/>
              <w:ind w:firstLine="851"/>
              <w:jc w:val="both"/>
              <w:rPr>
                <w:rFonts w:ascii="Times New Roman" w:eastAsia="Times New Roman" w:hAnsi="Times New Roman"/>
                <w:color w:val="444444"/>
                <w:sz w:val="28"/>
                <w:szCs w:val="28"/>
                <w:lang w:eastAsia="ru-RU"/>
              </w:rPr>
            </w:pPr>
          </w:p>
        </w:tc>
        <w:tc>
          <w:tcPr>
            <w:tcW w:w="5017" w:type="dxa"/>
            <w:tcBorders>
              <w:top w:val="single" w:sz="4" w:space="0" w:color="000000"/>
              <w:left w:val="single" w:sz="4" w:space="0" w:color="000000"/>
              <w:bottom w:val="single" w:sz="4" w:space="0" w:color="auto"/>
              <w:right w:val="single" w:sz="4" w:space="0" w:color="000000"/>
            </w:tcBorders>
            <w:hideMark/>
          </w:tcPr>
          <w:p w:rsidR="00774B65" w:rsidRPr="0083194E" w:rsidRDefault="005B31B1" w:rsidP="0083194E">
            <w:pPr>
              <w:spacing w:after="0" w:line="240" w:lineRule="auto"/>
              <w:ind w:firstLine="851"/>
              <w:jc w:val="both"/>
              <w:rPr>
                <w:rFonts w:ascii="Times New Roman" w:hAnsi="Times New Roman"/>
                <w:sz w:val="28"/>
                <w:szCs w:val="28"/>
              </w:rPr>
            </w:pPr>
            <w:r>
              <w:rPr>
                <w:rFonts w:ascii="Times New Roman" w:hAnsi="Times New Roman"/>
                <w:b/>
                <w:sz w:val="28"/>
                <w:szCs w:val="28"/>
              </w:rPr>
              <w:t>3</w:t>
            </w:r>
            <w:r w:rsidR="00774B65" w:rsidRPr="0083194E">
              <w:rPr>
                <w:rFonts w:ascii="Times New Roman" w:hAnsi="Times New Roman"/>
                <w:b/>
                <w:sz w:val="28"/>
                <w:szCs w:val="28"/>
              </w:rPr>
              <w:t xml:space="preserve"> место </w:t>
            </w:r>
            <w:r w:rsidR="00774B65" w:rsidRPr="0083194E">
              <w:rPr>
                <w:rFonts w:ascii="Times New Roman" w:hAnsi="Times New Roman"/>
                <w:sz w:val="28"/>
                <w:szCs w:val="28"/>
              </w:rPr>
              <w:t xml:space="preserve">в общем зачете по России в игровом конкурсе по английском языку </w:t>
            </w:r>
            <w:r w:rsidR="00774B65" w:rsidRPr="0083194E">
              <w:rPr>
                <w:rFonts w:ascii="Times New Roman" w:hAnsi="Times New Roman"/>
                <w:sz w:val="28"/>
                <w:szCs w:val="28"/>
                <w:lang w:val="en-US"/>
              </w:rPr>
              <w:t>BritishBulldog</w:t>
            </w:r>
            <w:proofErr w:type="gramStart"/>
            <w:r>
              <w:rPr>
                <w:rFonts w:ascii="Times New Roman" w:hAnsi="Times New Roman"/>
                <w:sz w:val="28"/>
                <w:szCs w:val="28"/>
              </w:rPr>
              <w:t xml:space="preserve">( </w:t>
            </w:r>
            <w:proofErr w:type="spellStart"/>
            <w:proofErr w:type="gramEnd"/>
            <w:r>
              <w:rPr>
                <w:rFonts w:ascii="Times New Roman" w:hAnsi="Times New Roman"/>
                <w:sz w:val="28"/>
                <w:szCs w:val="28"/>
              </w:rPr>
              <w:t>Мандрик</w:t>
            </w:r>
            <w:proofErr w:type="spellEnd"/>
            <w:r>
              <w:rPr>
                <w:rFonts w:ascii="Times New Roman" w:hAnsi="Times New Roman"/>
                <w:sz w:val="28"/>
                <w:szCs w:val="28"/>
              </w:rPr>
              <w:t xml:space="preserve"> Глеб 8А</w:t>
            </w:r>
            <w:r w:rsidR="00774B65" w:rsidRPr="0083194E">
              <w:rPr>
                <w:rFonts w:ascii="Times New Roman" w:hAnsi="Times New Roman"/>
                <w:sz w:val="28"/>
                <w:szCs w:val="28"/>
              </w:rPr>
              <w:t xml:space="preserve"> класс)</w:t>
            </w:r>
          </w:p>
          <w:p w:rsidR="00774B65" w:rsidRDefault="00B720BF" w:rsidP="0083194E">
            <w:pPr>
              <w:spacing w:after="0" w:line="240" w:lineRule="auto"/>
              <w:ind w:firstLine="851"/>
              <w:jc w:val="both"/>
              <w:rPr>
                <w:rFonts w:ascii="Times New Roman" w:eastAsia="Times New Roman" w:hAnsi="Times New Roman"/>
                <w:sz w:val="28"/>
                <w:szCs w:val="28"/>
                <w:lang w:eastAsia="ru-RU"/>
              </w:rPr>
            </w:pPr>
            <w:r w:rsidRPr="00B720BF">
              <w:rPr>
                <w:rFonts w:ascii="Times New Roman" w:eastAsia="Times New Roman" w:hAnsi="Times New Roman"/>
                <w:b/>
                <w:sz w:val="28"/>
                <w:szCs w:val="28"/>
                <w:lang w:eastAsia="ru-RU"/>
              </w:rPr>
              <w:t>Диплом победителя</w:t>
            </w:r>
            <w:r>
              <w:rPr>
                <w:rFonts w:ascii="Times New Roman" w:eastAsia="Times New Roman" w:hAnsi="Times New Roman"/>
                <w:sz w:val="28"/>
                <w:szCs w:val="28"/>
                <w:lang w:eastAsia="ru-RU"/>
              </w:rPr>
              <w:t xml:space="preserve"> </w:t>
            </w:r>
            <w:r w:rsidR="00301C24" w:rsidRPr="00DB76C7">
              <w:rPr>
                <w:rFonts w:ascii="Times New Roman" w:eastAsia="Times New Roman" w:hAnsi="Times New Roman"/>
                <w:sz w:val="28"/>
                <w:szCs w:val="28"/>
                <w:lang w:eastAsia="ru-RU"/>
              </w:rPr>
              <w:t>интернет–олимпиада по английскому языку для школьников «Весна, март 2015, английский язык»</w:t>
            </w:r>
          </w:p>
          <w:p w:rsidR="00A27054" w:rsidRPr="00A27054" w:rsidRDefault="00A27054" w:rsidP="0083194E">
            <w:pPr>
              <w:spacing w:after="0" w:line="240" w:lineRule="auto"/>
              <w:ind w:firstLine="851"/>
              <w:jc w:val="both"/>
              <w:rPr>
                <w:rFonts w:ascii="Times New Roman" w:eastAsia="Times New Roman" w:hAnsi="Times New Roman"/>
                <w:color w:val="444444"/>
                <w:sz w:val="28"/>
                <w:szCs w:val="28"/>
                <w:lang w:eastAsia="ru-RU"/>
              </w:rPr>
            </w:pPr>
            <w:r w:rsidRPr="00B720BF">
              <w:rPr>
                <w:rFonts w:ascii="Times New Roman" w:eastAsia="Times New Roman" w:hAnsi="Times New Roman"/>
                <w:b/>
                <w:sz w:val="28"/>
                <w:szCs w:val="28"/>
                <w:lang w:eastAsia="ru-RU"/>
              </w:rPr>
              <w:t>Диплом победителя</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всероссийской олимпиады «Интеллектуал.  Английский язык» </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Ларюшкина В., </w:t>
            </w:r>
            <w:proofErr w:type="spellStart"/>
            <w:r>
              <w:rPr>
                <w:rFonts w:ascii="Times New Roman" w:eastAsia="Times New Roman" w:hAnsi="Times New Roman"/>
                <w:sz w:val="28"/>
                <w:szCs w:val="28"/>
                <w:lang w:eastAsia="ru-RU"/>
              </w:rPr>
              <w:t>Азоркин</w:t>
            </w:r>
            <w:proofErr w:type="spellEnd"/>
            <w:r>
              <w:rPr>
                <w:rFonts w:ascii="Times New Roman" w:eastAsia="Times New Roman" w:hAnsi="Times New Roman"/>
                <w:sz w:val="28"/>
                <w:szCs w:val="28"/>
                <w:lang w:eastAsia="ru-RU"/>
              </w:rPr>
              <w:t xml:space="preserve"> И.)</w:t>
            </w:r>
          </w:p>
        </w:tc>
        <w:tc>
          <w:tcPr>
            <w:tcW w:w="2822" w:type="dxa"/>
            <w:tcBorders>
              <w:top w:val="single" w:sz="4" w:space="0" w:color="000000"/>
              <w:left w:val="single" w:sz="4" w:space="0" w:color="000000"/>
              <w:bottom w:val="single" w:sz="4" w:space="0" w:color="auto"/>
              <w:right w:val="single" w:sz="4" w:space="0" w:color="000000"/>
            </w:tcBorders>
            <w:hideMark/>
          </w:tcPr>
          <w:p w:rsidR="00774B65" w:rsidRPr="0083194E" w:rsidRDefault="00774B65" w:rsidP="00DB76C7">
            <w:pPr>
              <w:spacing w:after="0" w:line="240" w:lineRule="auto"/>
              <w:jc w:val="both"/>
              <w:rPr>
                <w:rFonts w:ascii="Times New Roman" w:eastAsia="Times New Roman" w:hAnsi="Times New Roman"/>
                <w:color w:val="444444"/>
                <w:sz w:val="28"/>
                <w:szCs w:val="28"/>
                <w:lang w:eastAsia="ru-RU"/>
              </w:rPr>
            </w:pPr>
            <w:bookmarkStart w:id="0" w:name="_GoBack"/>
            <w:bookmarkEnd w:id="0"/>
            <w:r w:rsidRPr="0083194E">
              <w:rPr>
                <w:rFonts w:ascii="Times New Roman" w:hAnsi="Times New Roman"/>
                <w:sz w:val="28"/>
                <w:szCs w:val="28"/>
              </w:rPr>
              <w:t>Российский</w:t>
            </w:r>
          </w:p>
        </w:tc>
      </w:tr>
      <w:tr w:rsidR="00774B65" w:rsidRPr="0083194E" w:rsidTr="00F941B5">
        <w:trPr>
          <w:trHeight w:val="1108"/>
        </w:trPr>
        <w:tc>
          <w:tcPr>
            <w:tcW w:w="1732" w:type="dxa"/>
            <w:tcBorders>
              <w:top w:val="single" w:sz="4" w:space="0" w:color="000000"/>
              <w:left w:val="single" w:sz="4" w:space="0" w:color="000000"/>
              <w:bottom w:val="single" w:sz="4" w:space="0" w:color="000000"/>
              <w:right w:val="single" w:sz="4" w:space="0" w:color="000000"/>
            </w:tcBorders>
            <w:hideMark/>
          </w:tcPr>
          <w:p w:rsidR="00774B65" w:rsidRPr="0083194E" w:rsidRDefault="00F941B5" w:rsidP="0083194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5017" w:type="dxa"/>
            <w:tcBorders>
              <w:top w:val="single" w:sz="4" w:space="0" w:color="000000"/>
              <w:left w:val="single" w:sz="4" w:space="0" w:color="000000"/>
              <w:bottom w:val="single" w:sz="4" w:space="0" w:color="000000"/>
              <w:right w:val="single" w:sz="4" w:space="0" w:color="000000"/>
            </w:tcBorders>
          </w:tcPr>
          <w:p w:rsidR="00774B65" w:rsidRPr="0083194E" w:rsidRDefault="00774B65" w:rsidP="0083194E">
            <w:pPr>
              <w:spacing w:after="0" w:line="240" w:lineRule="auto"/>
              <w:ind w:firstLine="851"/>
              <w:jc w:val="both"/>
              <w:rPr>
                <w:rFonts w:ascii="Times New Roman" w:hAnsi="Times New Roman"/>
                <w:sz w:val="28"/>
                <w:szCs w:val="28"/>
              </w:rPr>
            </w:pPr>
            <w:r w:rsidRPr="0083194E">
              <w:rPr>
                <w:rFonts w:ascii="Times New Roman" w:hAnsi="Times New Roman"/>
                <w:b/>
                <w:sz w:val="28"/>
                <w:szCs w:val="28"/>
              </w:rPr>
              <w:t xml:space="preserve">Диплом III </w:t>
            </w:r>
            <w:r w:rsidRPr="0083194E">
              <w:rPr>
                <w:rFonts w:ascii="Times New Roman" w:hAnsi="Times New Roman"/>
                <w:sz w:val="28"/>
                <w:szCs w:val="28"/>
              </w:rPr>
              <w:t xml:space="preserve">степени  </w:t>
            </w:r>
            <w:r w:rsidRPr="0083194E">
              <w:rPr>
                <w:rFonts w:ascii="Times New Roman" w:hAnsi="Times New Roman"/>
                <w:iCs/>
                <w:sz w:val="28"/>
                <w:szCs w:val="28"/>
              </w:rPr>
              <w:t>конкурса-викторины, посвященный 145-летию со дня выхода в свет романа Ж.</w:t>
            </w:r>
            <w:proofErr w:type="gramStart"/>
            <w:r w:rsidRPr="0083194E">
              <w:rPr>
                <w:rFonts w:ascii="Times New Roman" w:hAnsi="Times New Roman"/>
                <w:iCs/>
                <w:sz w:val="28"/>
                <w:szCs w:val="28"/>
              </w:rPr>
              <w:t>Верна</w:t>
            </w:r>
            <w:proofErr w:type="gramEnd"/>
            <w:r w:rsidRPr="0083194E">
              <w:rPr>
                <w:rFonts w:ascii="Times New Roman" w:hAnsi="Times New Roman"/>
                <w:iCs/>
                <w:sz w:val="28"/>
                <w:szCs w:val="28"/>
              </w:rPr>
              <w:t xml:space="preserve"> «Дети капитана Гранта» </w:t>
            </w:r>
          </w:p>
          <w:p w:rsidR="00774B65" w:rsidRPr="0083194E" w:rsidRDefault="00774B65" w:rsidP="0083194E">
            <w:pPr>
              <w:spacing w:after="0" w:line="240" w:lineRule="auto"/>
              <w:ind w:firstLine="851"/>
              <w:jc w:val="both"/>
              <w:rPr>
                <w:rFonts w:ascii="Times New Roman" w:eastAsia="Times New Roman" w:hAnsi="Times New Roman"/>
                <w:color w:val="444444"/>
                <w:sz w:val="28"/>
                <w:szCs w:val="28"/>
                <w:lang w:eastAsia="ru-RU"/>
              </w:rPr>
            </w:pPr>
          </w:p>
        </w:tc>
        <w:tc>
          <w:tcPr>
            <w:tcW w:w="2822" w:type="dxa"/>
            <w:tcBorders>
              <w:top w:val="single" w:sz="4" w:space="0" w:color="000000"/>
              <w:left w:val="single" w:sz="4" w:space="0" w:color="000000"/>
              <w:bottom w:val="single" w:sz="4" w:space="0" w:color="000000"/>
              <w:right w:val="single" w:sz="4" w:space="0" w:color="000000"/>
            </w:tcBorders>
            <w:hideMark/>
          </w:tcPr>
          <w:p w:rsidR="00774B65" w:rsidRPr="0083194E" w:rsidRDefault="00774B65" w:rsidP="00DB76C7">
            <w:pPr>
              <w:spacing w:after="0" w:line="240" w:lineRule="auto"/>
              <w:jc w:val="both"/>
              <w:rPr>
                <w:rFonts w:ascii="Times New Roman" w:hAnsi="Times New Roman"/>
                <w:sz w:val="28"/>
                <w:szCs w:val="28"/>
              </w:rPr>
            </w:pPr>
            <w:r w:rsidRPr="0083194E">
              <w:rPr>
                <w:rFonts w:ascii="Times New Roman" w:hAnsi="Times New Roman"/>
                <w:sz w:val="28"/>
                <w:szCs w:val="28"/>
              </w:rPr>
              <w:t>Муниципальный</w:t>
            </w:r>
          </w:p>
        </w:tc>
      </w:tr>
      <w:tr w:rsidR="00774B65" w:rsidRPr="0083194E" w:rsidTr="00F941B5">
        <w:tc>
          <w:tcPr>
            <w:tcW w:w="1732" w:type="dxa"/>
            <w:tcBorders>
              <w:top w:val="single" w:sz="4" w:space="0" w:color="000000"/>
              <w:left w:val="single" w:sz="4" w:space="0" w:color="000000"/>
              <w:bottom w:val="single" w:sz="4" w:space="0" w:color="000000"/>
              <w:right w:val="single" w:sz="4" w:space="0" w:color="000000"/>
            </w:tcBorders>
            <w:hideMark/>
          </w:tcPr>
          <w:p w:rsidR="00774B65" w:rsidRPr="0083194E" w:rsidRDefault="00F941B5" w:rsidP="0083194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5017" w:type="dxa"/>
            <w:tcBorders>
              <w:top w:val="single" w:sz="4" w:space="0" w:color="000000"/>
              <w:left w:val="single" w:sz="4" w:space="0" w:color="000000"/>
              <w:bottom w:val="single" w:sz="4" w:space="0" w:color="000000"/>
              <w:right w:val="single" w:sz="4" w:space="0" w:color="000000"/>
            </w:tcBorders>
            <w:hideMark/>
          </w:tcPr>
          <w:p w:rsidR="00774B65" w:rsidRPr="0083194E" w:rsidRDefault="00774B65" w:rsidP="0083194E">
            <w:pPr>
              <w:spacing w:after="0" w:line="240" w:lineRule="auto"/>
              <w:ind w:firstLine="851"/>
              <w:jc w:val="both"/>
              <w:rPr>
                <w:rFonts w:ascii="Times New Roman" w:eastAsia="Times New Roman" w:hAnsi="Times New Roman"/>
                <w:color w:val="444444"/>
                <w:sz w:val="28"/>
                <w:szCs w:val="28"/>
                <w:lang w:eastAsia="ru-RU"/>
              </w:rPr>
            </w:pPr>
            <w:r w:rsidRPr="0083194E">
              <w:rPr>
                <w:rFonts w:ascii="Times New Roman" w:hAnsi="Times New Roman"/>
                <w:b/>
                <w:sz w:val="28"/>
                <w:szCs w:val="28"/>
              </w:rPr>
              <w:t xml:space="preserve">Призер </w:t>
            </w:r>
            <w:r w:rsidRPr="0083194E">
              <w:rPr>
                <w:rFonts w:ascii="Times New Roman" w:hAnsi="Times New Roman"/>
                <w:sz w:val="28"/>
                <w:szCs w:val="28"/>
              </w:rPr>
              <w:t xml:space="preserve">муниципального этапа всероссийской олимпиады школьников </w:t>
            </w:r>
            <w:r w:rsidR="005B31B1">
              <w:rPr>
                <w:rFonts w:ascii="Times New Roman" w:hAnsi="Times New Roman"/>
                <w:sz w:val="28"/>
                <w:szCs w:val="28"/>
              </w:rPr>
              <w:t>по английскому языку (Митягин Ю.</w:t>
            </w:r>
            <w:r w:rsidRPr="0083194E">
              <w:rPr>
                <w:rFonts w:ascii="Times New Roman" w:hAnsi="Times New Roman"/>
                <w:sz w:val="28"/>
                <w:szCs w:val="28"/>
              </w:rPr>
              <w:t>,</w:t>
            </w:r>
            <w:r w:rsidR="00DC605D">
              <w:rPr>
                <w:rFonts w:ascii="Times New Roman" w:hAnsi="Times New Roman"/>
                <w:sz w:val="28"/>
                <w:szCs w:val="28"/>
              </w:rPr>
              <w:t xml:space="preserve"> Емельянова А., </w:t>
            </w:r>
            <w:proofErr w:type="spellStart"/>
            <w:r w:rsidR="00DC605D">
              <w:rPr>
                <w:rFonts w:ascii="Times New Roman" w:hAnsi="Times New Roman"/>
                <w:sz w:val="28"/>
                <w:szCs w:val="28"/>
              </w:rPr>
              <w:t>Пу</w:t>
            </w:r>
            <w:r w:rsidR="005B31B1">
              <w:rPr>
                <w:rFonts w:ascii="Times New Roman" w:hAnsi="Times New Roman"/>
                <w:sz w:val="28"/>
                <w:szCs w:val="28"/>
              </w:rPr>
              <w:t>щаенко</w:t>
            </w:r>
            <w:proofErr w:type="spellEnd"/>
            <w:r w:rsidR="005B31B1">
              <w:rPr>
                <w:rFonts w:ascii="Times New Roman" w:hAnsi="Times New Roman"/>
                <w:sz w:val="28"/>
                <w:szCs w:val="28"/>
              </w:rPr>
              <w:t xml:space="preserve"> С.,</w:t>
            </w:r>
            <w:r w:rsidR="00B720BF">
              <w:rPr>
                <w:rFonts w:ascii="Times New Roman" w:hAnsi="Times New Roman"/>
                <w:sz w:val="28"/>
                <w:szCs w:val="28"/>
              </w:rPr>
              <w:t xml:space="preserve"> </w:t>
            </w:r>
            <w:proofErr w:type="spellStart"/>
            <w:r w:rsidR="005B31B1">
              <w:rPr>
                <w:rFonts w:ascii="Times New Roman" w:hAnsi="Times New Roman"/>
                <w:sz w:val="28"/>
                <w:szCs w:val="28"/>
              </w:rPr>
              <w:t>Сабаева</w:t>
            </w:r>
            <w:proofErr w:type="spellEnd"/>
            <w:r w:rsidR="005B31B1">
              <w:rPr>
                <w:rFonts w:ascii="Times New Roman" w:hAnsi="Times New Roman"/>
                <w:sz w:val="28"/>
                <w:szCs w:val="28"/>
              </w:rPr>
              <w:t xml:space="preserve"> Ю.</w:t>
            </w:r>
            <w:r w:rsidRPr="0083194E">
              <w:rPr>
                <w:rFonts w:ascii="Times New Roman" w:hAnsi="Times New Roman"/>
                <w:sz w:val="28"/>
                <w:szCs w:val="28"/>
              </w:rPr>
              <w:t>)</w:t>
            </w:r>
          </w:p>
        </w:tc>
        <w:tc>
          <w:tcPr>
            <w:tcW w:w="2822" w:type="dxa"/>
            <w:tcBorders>
              <w:top w:val="single" w:sz="4" w:space="0" w:color="000000"/>
              <w:left w:val="single" w:sz="4" w:space="0" w:color="000000"/>
              <w:bottom w:val="single" w:sz="4" w:space="0" w:color="000000"/>
              <w:right w:val="single" w:sz="4" w:space="0" w:color="000000"/>
            </w:tcBorders>
            <w:hideMark/>
          </w:tcPr>
          <w:p w:rsidR="00774B65" w:rsidRPr="0083194E" w:rsidRDefault="00774B65" w:rsidP="00DB76C7">
            <w:pPr>
              <w:spacing w:after="0" w:line="240" w:lineRule="auto"/>
              <w:jc w:val="both"/>
              <w:rPr>
                <w:rFonts w:ascii="Times New Roman" w:hAnsi="Times New Roman"/>
                <w:sz w:val="28"/>
                <w:szCs w:val="28"/>
              </w:rPr>
            </w:pPr>
            <w:r w:rsidRPr="0083194E">
              <w:rPr>
                <w:rFonts w:ascii="Times New Roman" w:hAnsi="Times New Roman"/>
                <w:sz w:val="28"/>
                <w:szCs w:val="28"/>
              </w:rPr>
              <w:t>Муниципальный</w:t>
            </w:r>
          </w:p>
        </w:tc>
      </w:tr>
      <w:tr w:rsidR="00774B65" w:rsidRPr="0083194E" w:rsidTr="00F941B5">
        <w:tc>
          <w:tcPr>
            <w:tcW w:w="1732" w:type="dxa"/>
            <w:tcBorders>
              <w:top w:val="single" w:sz="4" w:space="0" w:color="000000"/>
              <w:left w:val="single" w:sz="4" w:space="0" w:color="000000"/>
              <w:bottom w:val="single" w:sz="4" w:space="0" w:color="000000"/>
              <w:right w:val="single" w:sz="4" w:space="0" w:color="000000"/>
            </w:tcBorders>
            <w:hideMark/>
          </w:tcPr>
          <w:p w:rsidR="00774B65" w:rsidRPr="0083194E" w:rsidRDefault="00F941B5" w:rsidP="0083194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5017" w:type="dxa"/>
            <w:tcBorders>
              <w:top w:val="single" w:sz="4" w:space="0" w:color="000000"/>
              <w:left w:val="single" w:sz="4" w:space="0" w:color="000000"/>
              <w:bottom w:val="single" w:sz="4" w:space="0" w:color="000000"/>
              <w:right w:val="single" w:sz="4" w:space="0" w:color="000000"/>
            </w:tcBorders>
            <w:hideMark/>
          </w:tcPr>
          <w:p w:rsidR="00774B65" w:rsidRPr="0083194E" w:rsidRDefault="00774B65" w:rsidP="0083194E">
            <w:pPr>
              <w:spacing w:after="0" w:line="240" w:lineRule="auto"/>
              <w:ind w:firstLine="851"/>
              <w:jc w:val="both"/>
              <w:rPr>
                <w:rFonts w:ascii="Times New Roman" w:eastAsia="Times New Roman" w:hAnsi="Times New Roman"/>
                <w:color w:val="444444"/>
                <w:sz w:val="28"/>
                <w:szCs w:val="28"/>
                <w:lang w:eastAsia="ru-RU"/>
              </w:rPr>
            </w:pPr>
            <w:r w:rsidRPr="0083194E">
              <w:rPr>
                <w:rFonts w:ascii="Times New Roman" w:hAnsi="Times New Roman"/>
                <w:b/>
                <w:sz w:val="28"/>
                <w:szCs w:val="28"/>
              </w:rPr>
              <w:t xml:space="preserve">Призер </w:t>
            </w:r>
            <w:r w:rsidRPr="0083194E">
              <w:rPr>
                <w:rFonts w:ascii="Times New Roman" w:hAnsi="Times New Roman"/>
                <w:sz w:val="28"/>
                <w:szCs w:val="28"/>
              </w:rPr>
              <w:t>регионального  этапа всероссийской олимпиады школьников по английскому язы</w:t>
            </w:r>
            <w:r w:rsidR="00DC605D">
              <w:rPr>
                <w:rFonts w:ascii="Times New Roman" w:hAnsi="Times New Roman"/>
                <w:sz w:val="28"/>
                <w:szCs w:val="28"/>
              </w:rPr>
              <w:t xml:space="preserve">ку (Маслов М, </w:t>
            </w:r>
            <w:proofErr w:type="spellStart"/>
            <w:r w:rsidR="00DC605D">
              <w:rPr>
                <w:rFonts w:ascii="Times New Roman" w:hAnsi="Times New Roman"/>
                <w:sz w:val="28"/>
                <w:szCs w:val="28"/>
              </w:rPr>
              <w:t>Ке</w:t>
            </w:r>
            <w:r w:rsidR="00301C24">
              <w:rPr>
                <w:rFonts w:ascii="Times New Roman" w:hAnsi="Times New Roman"/>
                <w:sz w:val="28"/>
                <w:szCs w:val="28"/>
              </w:rPr>
              <w:t>чемайкин</w:t>
            </w:r>
            <w:proofErr w:type="spellEnd"/>
            <w:r w:rsidR="00301C24">
              <w:rPr>
                <w:rFonts w:ascii="Times New Roman" w:hAnsi="Times New Roman"/>
                <w:sz w:val="28"/>
                <w:szCs w:val="28"/>
              </w:rPr>
              <w:t xml:space="preserve"> С.</w:t>
            </w:r>
            <w:r w:rsidRPr="0083194E">
              <w:rPr>
                <w:rFonts w:ascii="Times New Roman" w:hAnsi="Times New Roman"/>
                <w:sz w:val="28"/>
                <w:szCs w:val="28"/>
              </w:rPr>
              <w:t>)</w:t>
            </w:r>
          </w:p>
        </w:tc>
        <w:tc>
          <w:tcPr>
            <w:tcW w:w="2822" w:type="dxa"/>
            <w:tcBorders>
              <w:top w:val="single" w:sz="4" w:space="0" w:color="000000"/>
              <w:left w:val="single" w:sz="4" w:space="0" w:color="000000"/>
              <w:bottom w:val="single" w:sz="4" w:space="0" w:color="000000"/>
              <w:right w:val="single" w:sz="4" w:space="0" w:color="000000"/>
            </w:tcBorders>
            <w:hideMark/>
          </w:tcPr>
          <w:p w:rsidR="00774B65" w:rsidRPr="0083194E" w:rsidRDefault="00774B65" w:rsidP="00DB76C7">
            <w:pPr>
              <w:spacing w:after="0" w:line="240" w:lineRule="auto"/>
              <w:jc w:val="both"/>
              <w:rPr>
                <w:rFonts w:ascii="Times New Roman" w:hAnsi="Times New Roman"/>
                <w:sz w:val="28"/>
                <w:szCs w:val="28"/>
              </w:rPr>
            </w:pPr>
            <w:r w:rsidRPr="0083194E">
              <w:rPr>
                <w:rFonts w:ascii="Times New Roman" w:hAnsi="Times New Roman"/>
                <w:sz w:val="28"/>
                <w:szCs w:val="28"/>
              </w:rPr>
              <w:t>Республиканский</w:t>
            </w:r>
          </w:p>
        </w:tc>
      </w:tr>
    </w:tbl>
    <w:p w:rsidR="0017213B" w:rsidRPr="0083194E" w:rsidRDefault="0017213B" w:rsidP="002B059C">
      <w:pPr>
        <w:spacing w:after="0" w:line="240" w:lineRule="auto"/>
        <w:jc w:val="both"/>
        <w:rPr>
          <w:rFonts w:ascii="Times New Roman" w:eastAsia="Times New Roman" w:hAnsi="Times New Roman"/>
          <w:b/>
          <w:bCs/>
          <w:sz w:val="28"/>
          <w:szCs w:val="28"/>
          <w:lang w:eastAsia="ru-RU"/>
        </w:rPr>
      </w:pPr>
    </w:p>
    <w:p w:rsidR="00EA2C1E" w:rsidRDefault="00EA2C1E" w:rsidP="0083194E">
      <w:pPr>
        <w:spacing w:after="0" w:line="240" w:lineRule="auto"/>
        <w:ind w:firstLine="851"/>
        <w:jc w:val="both"/>
        <w:rPr>
          <w:rFonts w:ascii="Times New Roman" w:eastAsia="Times New Roman" w:hAnsi="Times New Roman"/>
          <w:b/>
          <w:bCs/>
          <w:sz w:val="28"/>
          <w:szCs w:val="28"/>
          <w:lang w:eastAsia="ru-RU"/>
        </w:rPr>
      </w:pPr>
    </w:p>
    <w:p w:rsidR="00EA2C1E" w:rsidRDefault="00EA2C1E" w:rsidP="0083194E">
      <w:pPr>
        <w:spacing w:after="0" w:line="240" w:lineRule="auto"/>
        <w:ind w:firstLine="851"/>
        <w:jc w:val="both"/>
        <w:rPr>
          <w:rFonts w:ascii="Times New Roman" w:eastAsia="Times New Roman" w:hAnsi="Times New Roman"/>
          <w:b/>
          <w:bCs/>
          <w:sz w:val="28"/>
          <w:szCs w:val="28"/>
          <w:lang w:eastAsia="ru-RU"/>
        </w:rPr>
      </w:pPr>
    </w:p>
    <w:p w:rsidR="00EA2C1E" w:rsidRDefault="00EA2C1E" w:rsidP="0083194E">
      <w:pPr>
        <w:spacing w:after="0" w:line="240" w:lineRule="auto"/>
        <w:ind w:firstLine="851"/>
        <w:jc w:val="both"/>
        <w:rPr>
          <w:rFonts w:ascii="Times New Roman" w:eastAsia="Times New Roman" w:hAnsi="Times New Roman"/>
          <w:b/>
          <w:bCs/>
          <w:sz w:val="28"/>
          <w:szCs w:val="28"/>
          <w:lang w:eastAsia="ru-RU"/>
        </w:rPr>
      </w:pPr>
    </w:p>
    <w:p w:rsidR="00344C6C" w:rsidRPr="0083194E" w:rsidRDefault="00344C6C" w:rsidP="0083194E">
      <w:pPr>
        <w:spacing w:after="0" w:line="240" w:lineRule="auto"/>
        <w:ind w:firstLine="851"/>
        <w:jc w:val="both"/>
        <w:rPr>
          <w:rFonts w:ascii="Times New Roman" w:eastAsia="Times New Roman" w:hAnsi="Times New Roman"/>
          <w:b/>
          <w:bCs/>
          <w:sz w:val="28"/>
          <w:szCs w:val="28"/>
          <w:lang w:eastAsia="ru-RU"/>
        </w:rPr>
      </w:pPr>
      <w:r w:rsidRPr="0083194E">
        <w:rPr>
          <w:rFonts w:ascii="Times New Roman" w:eastAsia="Times New Roman" w:hAnsi="Times New Roman"/>
          <w:b/>
          <w:bCs/>
          <w:sz w:val="28"/>
          <w:szCs w:val="28"/>
          <w:lang w:eastAsia="ru-RU"/>
        </w:rPr>
        <w:t>6.Трудности и проблемы при использовании данного опыта</w:t>
      </w:r>
    </w:p>
    <w:p w:rsidR="00DC22FD" w:rsidRPr="0083194E" w:rsidRDefault="00DC22FD" w:rsidP="0083194E">
      <w:pPr>
        <w:spacing w:after="0" w:line="240" w:lineRule="auto"/>
        <w:ind w:firstLine="851"/>
        <w:jc w:val="both"/>
        <w:rPr>
          <w:rFonts w:ascii="Times New Roman" w:eastAsia="Times New Roman" w:hAnsi="Times New Roman"/>
          <w:b/>
          <w:bCs/>
          <w:sz w:val="28"/>
          <w:szCs w:val="28"/>
          <w:lang w:eastAsia="ru-RU"/>
        </w:rPr>
      </w:pPr>
    </w:p>
    <w:p w:rsidR="00DC22FD" w:rsidRPr="0083194E" w:rsidRDefault="00DC22FD" w:rsidP="0083194E">
      <w:pPr>
        <w:pStyle w:val="1"/>
        <w:spacing w:before="0" w:after="0" w:line="240" w:lineRule="auto"/>
        <w:ind w:firstLine="851"/>
        <w:jc w:val="both"/>
        <w:rPr>
          <w:rFonts w:ascii="Times New Roman" w:hAnsi="Times New Roman" w:cs="Times New Roman"/>
          <w:b w:val="0"/>
          <w:sz w:val="28"/>
          <w:szCs w:val="28"/>
        </w:rPr>
      </w:pPr>
      <w:proofErr w:type="gramStart"/>
      <w:r w:rsidRPr="0083194E">
        <w:rPr>
          <w:rFonts w:ascii="Times New Roman" w:hAnsi="Times New Roman" w:cs="Times New Roman"/>
          <w:b w:val="0"/>
          <w:sz w:val="28"/>
          <w:szCs w:val="28"/>
        </w:rPr>
        <w:t>В ходе работы над темой «</w:t>
      </w:r>
      <w:r w:rsidRPr="0083194E">
        <w:rPr>
          <w:rFonts w:ascii="Times New Roman" w:hAnsi="Times New Roman" w:cs="Times New Roman"/>
          <w:sz w:val="28"/>
          <w:szCs w:val="28"/>
        </w:rPr>
        <w:t xml:space="preserve">Формирование коммуникативной компетенции обучающихся на уроках английского языка через участие в социальных проектах» </w:t>
      </w:r>
      <w:r w:rsidRPr="0083194E">
        <w:rPr>
          <w:rFonts w:ascii="Times New Roman" w:hAnsi="Times New Roman" w:cs="Times New Roman"/>
          <w:b w:val="0"/>
          <w:sz w:val="28"/>
          <w:szCs w:val="28"/>
        </w:rPr>
        <w:t>возникли   следующие противоречия:</w:t>
      </w:r>
      <w:proofErr w:type="gramEnd"/>
    </w:p>
    <w:p w:rsidR="00DC22FD" w:rsidRPr="0083194E" w:rsidRDefault="00DC22FD" w:rsidP="0083194E">
      <w:pPr>
        <w:pStyle w:val="a3"/>
        <w:spacing w:before="0" w:beforeAutospacing="0" w:after="0" w:afterAutospacing="0"/>
        <w:ind w:firstLine="851"/>
        <w:jc w:val="both"/>
        <w:rPr>
          <w:sz w:val="28"/>
          <w:szCs w:val="28"/>
        </w:rPr>
      </w:pPr>
      <w:r w:rsidRPr="0083194E">
        <w:rPr>
          <w:sz w:val="28"/>
          <w:szCs w:val="28"/>
        </w:rPr>
        <w:t>- между огромным потоком информации  и неумением эту информацию анализировать, обрабатывать и систематизировать;</w:t>
      </w:r>
    </w:p>
    <w:p w:rsidR="00DC22FD" w:rsidRPr="0083194E" w:rsidRDefault="00DC22FD" w:rsidP="0083194E">
      <w:pPr>
        <w:pStyle w:val="a3"/>
        <w:spacing w:before="0" w:beforeAutospacing="0" w:after="0" w:afterAutospacing="0"/>
        <w:ind w:firstLine="851"/>
        <w:jc w:val="both"/>
        <w:rPr>
          <w:sz w:val="28"/>
          <w:szCs w:val="28"/>
        </w:rPr>
      </w:pPr>
      <w:r w:rsidRPr="0083194E">
        <w:rPr>
          <w:sz w:val="28"/>
          <w:szCs w:val="28"/>
        </w:rPr>
        <w:t xml:space="preserve"> - между недостаточным уровнем овладения языком и возрастающей потребностью владеть им на должном уровне, понимать и вступать в коммуникацию.</w:t>
      </w:r>
    </w:p>
    <w:p w:rsidR="00774B65" w:rsidRPr="0083194E" w:rsidRDefault="00774B65" w:rsidP="0083194E">
      <w:pPr>
        <w:pStyle w:val="1"/>
        <w:spacing w:before="0" w:after="0" w:line="240" w:lineRule="auto"/>
        <w:ind w:firstLine="851"/>
        <w:jc w:val="both"/>
        <w:rPr>
          <w:rFonts w:ascii="Times New Roman" w:hAnsi="Times New Roman" w:cs="Times New Roman"/>
          <w:b w:val="0"/>
          <w:sz w:val="28"/>
          <w:szCs w:val="28"/>
        </w:rPr>
      </w:pPr>
      <w:r w:rsidRPr="0083194E">
        <w:rPr>
          <w:rFonts w:ascii="Times New Roman" w:hAnsi="Times New Roman" w:cs="Times New Roman"/>
          <w:b w:val="0"/>
          <w:sz w:val="28"/>
          <w:szCs w:val="28"/>
        </w:rPr>
        <w:t>Длительность работы над опытом составляет три года, хотя основные идеи его использовались  в  практике и раньше.</w:t>
      </w:r>
    </w:p>
    <w:p w:rsidR="00774B65" w:rsidRPr="0083194E" w:rsidRDefault="00774B65" w:rsidP="0083194E">
      <w:pPr>
        <w:pStyle w:val="a3"/>
        <w:spacing w:before="0" w:beforeAutospacing="0" w:after="0" w:afterAutospacing="0"/>
        <w:ind w:firstLine="851"/>
        <w:jc w:val="both"/>
        <w:rPr>
          <w:sz w:val="28"/>
          <w:szCs w:val="28"/>
        </w:rPr>
      </w:pPr>
      <w:r w:rsidRPr="0083194E">
        <w:rPr>
          <w:sz w:val="28"/>
          <w:szCs w:val="28"/>
        </w:rPr>
        <w:t>Работа  над опытом по разрешению противоречия между возможностями традиционного образовательного процесса и использованием метода проектов осуществлялась в  несколько этапов.</w:t>
      </w:r>
    </w:p>
    <w:p w:rsidR="00774B65" w:rsidRPr="0083194E" w:rsidRDefault="00774B65" w:rsidP="0083194E">
      <w:pPr>
        <w:pStyle w:val="a3"/>
        <w:spacing w:before="0" w:beforeAutospacing="0" w:after="0" w:afterAutospacing="0"/>
        <w:ind w:firstLine="851"/>
        <w:jc w:val="both"/>
        <w:rPr>
          <w:sz w:val="28"/>
          <w:szCs w:val="28"/>
        </w:rPr>
      </w:pPr>
      <w:r w:rsidRPr="0083194E">
        <w:rPr>
          <w:sz w:val="28"/>
          <w:szCs w:val="28"/>
        </w:rPr>
        <w:t>На первом этапе была проведена диагностика коммуникативной компетенции  обучающихся, изучена и проанализирована методическая литература, определена тематика проектов.</w:t>
      </w:r>
    </w:p>
    <w:p w:rsidR="00774B65" w:rsidRPr="0083194E" w:rsidRDefault="00774B65" w:rsidP="0083194E">
      <w:pPr>
        <w:pStyle w:val="a3"/>
        <w:spacing w:before="0" w:beforeAutospacing="0" w:after="0" w:afterAutospacing="0"/>
        <w:ind w:firstLine="851"/>
        <w:jc w:val="both"/>
        <w:rPr>
          <w:sz w:val="28"/>
          <w:szCs w:val="28"/>
        </w:rPr>
      </w:pPr>
      <w:r w:rsidRPr="0083194E">
        <w:rPr>
          <w:sz w:val="28"/>
          <w:szCs w:val="28"/>
        </w:rPr>
        <w:t>На втором  этапе проводилась работа по организации обучающихся для участия в социальных проектах, выбирались темы для  групповых проектов, учащиеся получали дополнительную информацию, формировались лексические навыкидля обсуждения проектов.</w:t>
      </w:r>
    </w:p>
    <w:p w:rsidR="00774B65" w:rsidRPr="0083194E" w:rsidRDefault="00774B65" w:rsidP="0083194E">
      <w:pPr>
        <w:pStyle w:val="a3"/>
        <w:spacing w:before="0" w:beforeAutospacing="0" w:after="0" w:afterAutospacing="0"/>
        <w:ind w:firstLine="851"/>
        <w:jc w:val="both"/>
        <w:rPr>
          <w:sz w:val="28"/>
          <w:szCs w:val="28"/>
        </w:rPr>
      </w:pPr>
      <w:r w:rsidRPr="0083194E">
        <w:rPr>
          <w:sz w:val="28"/>
          <w:szCs w:val="28"/>
        </w:rPr>
        <w:t>На заключительном этапе проведен анализ хода и результатов проектной деятельности, анализ диагностики, организована защита проектов обучающихся.</w:t>
      </w:r>
    </w:p>
    <w:p w:rsidR="00774B65" w:rsidRPr="0083194E" w:rsidRDefault="00774B65" w:rsidP="0083194E">
      <w:pPr>
        <w:pStyle w:val="a3"/>
        <w:spacing w:before="0" w:beforeAutospacing="0" w:after="0" w:afterAutospacing="0"/>
        <w:ind w:firstLine="851"/>
        <w:jc w:val="both"/>
        <w:rPr>
          <w:color w:val="666666"/>
          <w:sz w:val="28"/>
          <w:szCs w:val="28"/>
        </w:rPr>
      </w:pPr>
      <w:r w:rsidRPr="0083194E">
        <w:rPr>
          <w:sz w:val="28"/>
          <w:szCs w:val="28"/>
        </w:rPr>
        <w:t>Диапазон опыта представляет собой единую систему урочной и внеурочной работы с использованием проектной методики</w:t>
      </w:r>
      <w:r w:rsidRPr="0083194E">
        <w:rPr>
          <w:color w:val="666666"/>
          <w:sz w:val="28"/>
          <w:szCs w:val="28"/>
        </w:rPr>
        <w:t>.</w:t>
      </w:r>
    </w:p>
    <w:p w:rsidR="0017213B" w:rsidRPr="0083194E" w:rsidRDefault="00344C6C" w:rsidP="0083194E">
      <w:pPr>
        <w:pStyle w:val="a3"/>
        <w:spacing w:before="0" w:beforeAutospacing="0" w:after="0" w:afterAutospacing="0"/>
        <w:ind w:firstLine="851"/>
        <w:jc w:val="both"/>
        <w:rPr>
          <w:b/>
          <w:bCs/>
          <w:color w:val="000000"/>
          <w:sz w:val="28"/>
          <w:szCs w:val="28"/>
        </w:rPr>
      </w:pPr>
      <w:r w:rsidRPr="0083194E">
        <w:rPr>
          <w:b/>
          <w:bCs/>
          <w:color w:val="000000"/>
          <w:sz w:val="28"/>
          <w:szCs w:val="28"/>
        </w:rPr>
        <w:t>7.Адресные рекомендации по использованию опыта</w:t>
      </w:r>
    </w:p>
    <w:p w:rsidR="0017213B" w:rsidRPr="0083194E" w:rsidRDefault="0017213B" w:rsidP="0083194E">
      <w:pPr>
        <w:pStyle w:val="a3"/>
        <w:spacing w:before="0" w:beforeAutospacing="0" w:after="0" w:afterAutospacing="0"/>
        <w:ind w:firstLine="851"/>
        <w:jc w:val="both"/>
        <w:rPr>
          <w:sz w:val="28"/>
          <w:szCs w:val="28"/>
        </w:rPr>
      </w:pPr>
      <w:r w:rsidRPr="0083194E">
        <w:rPr>
          <w:sz w:val="28"/>
          <w:szCs w:val="28"/>
        </w:rPr>
        <w:t>Степень новизны заключается в сочетании элементов развивающего,  практико-ориентированного обучения  и технологии критического мышления при разработке  новых методов и форм работы над социальными  проектами для формирования коммуникативной компетенции. Опыт может быть успешно использован учителями английского языка общеобразовательных школ.</w:t>
      </w:r>
    </w:p>
    <w:p w:rsidR="00774B65" w:rsidRDefault="00774B65" w:rsidP="0083194E">
      <w:pPr>
        <w:spacing w:after="0" w:line="240" w:lineRule="auto"/>
        <w:ind w:firstLine="851"/>
        <w:jc w:val="both"/>
        <w:rPr>
          <w:rFonts w:ascii="Times New Roman" w:hAnsi="Times New Roman"/>
          <w:b/>
          <w:color w:val="000000"/>
          <w:sz w:val="28"/>
          <w:szCs w:val="28"/>
          <w:lang w:eastAsia="ru-RU"/>
        </w:rPr>
      </w:pPr>
    </w:p>
    <w:p w:rsidR="008B0A78" w:rsidRDefault="008B0A78" w:rsidP="0083194E">
      <w:pPr>
        <w:spacing w:after="0" w:line="240" w:lineRule="auto"/>
        <w:ind w:firstLine="851"/>
        <w:jc w:val="both"/>
        <w:rPr>
          <w:rFonts w:ascii="Times New Roman" w:hAnsi="Times New Roman"/>
          <w:b/>
          <w:color w:val="000000"/>
          <w:sz w:val="28"/>
          <w:szCs w:val="28"/>
          <w:lang w:eastAsia="ru-RU"/>
        </w:rPr>
      </w:pPr>
    </w:p>
    <w:p w:rsidR="008B0A78" w:rsidRDefault="008B0A78" w:rsidP="0083194E">
      <w:pPr>
        <w:spacing w:after="0" w:line="240" w:lineRule="auto"/>
        <w:ind w:firstLine="851"/>
        <w:jc w:val="both"/>
        <w:rPr>
          <w:rFonts w:ascii="Times New Roman" w:hAnsi="Times New Roman"/>
          <w:b/>
          <w:color w:val="000000"/>
          <w:sz w:val="28"/>
          <w:szCs w:val="28"/>
          <w:lang w:eastAsia="ru-RU"/>
        </w:rPr>
      </w:pPr>
    </w:p>
    <w:p w:rsidR="008B0A78" w:rsidRDefault="008B0A78" w:rsidP="0083194E">
      <w:pPr>
        <w:spacing w:after="0" w:line="240" w:lineRule="auto"/>
        <w:ind w:firstLine="851"/>
        <w:jc w:val="both"/>
        <w:rPr>
          <w:rFonts w:ascii="Times New Roman" w:hAnsi="Times New Roman"/>
          <w:b/>
          <w:color w:val="000000"/>
          <w:sz w:val="28"/>
          <w:szCs w:val="28"/>
          <w:lang w:eastAsia="ru-RU"/>
        </w:rPr>
      </w:pPr>
    </w:p>
    <w:p w:rsidR="008B0A78" w:rsidRDefault="008B0A78" w:rsidP="0083194E">
      <w:pPr>
        <w:spacing w:after="0" w:line="240" w:lineRule="auto"/>
        <w:ind w:firstLine="851"/>
        <w:jc w:val="both"/>
        <w:rPr>
          <w:rFonts w:ascii="Times New Roman" w:hAnsi="Times New Roman"/>
          <w:b/>
          <w:color w:val="000000"/>
          <w:sz w:val="28"/>
          <w:szCs w:val="28"/>
          <w:lang w:eastAsia="ru-RU"/>
        </w:rPr>
      </w:pPr>
    </w:p>
    <w:p w:rsidR="008B0A78" w:rsidRDefault="008B0A78" w:rsidP="0083194E">
      <w:pPr>
        <w:spacing w:after="0" w:line="240" w:lineRule="auto"/>
        <w:ind w:firstLine="851"/>
        <w:jc w:val="both"/>
        <w:rPr>
          <w:rFonts w:ascii="Times New Roman" w:hAnsi="Times New Roman"/>
          <w:b/>
          <w:color w:val="000000"/>
          <w:sz w:val="28"/>
          <w:szCs w:val="28"/>
          <w:lang w:eastAsia="ru-RU"/>
        </w:rPr>
      </w:pPr>
    </w:p>
    <w:p w:rsidR="008B0A78" w:rsidRDefault="008B0A78" w:rsidP="0083194E">
      <w:pPr>
        <w:spacing w:after="0" w:line="240" w:lineRule="auto"/>
        <w:ind w:firstLine="851"/>
        <w:jc w:val="both"/>
        <w:rPr>
          <w:rFonts w:ascii="Times New Roman" w:hAnsi="Times New Roman"/>
          <w:b/>
          <w:color w:val="000000"/>
          <w:sz w:val="28"/>
          <w:szCs w:val="28"/>
          <w:lang w:eastAsia="ru-RU"/>
        </w:rPr>
      </w:pPr>
    </w:p>
    <w:p w:rsidR="008B0A78" w:rsidRDefault="008B0A78" w:rsidP="0083194E">
      <w:pPr>
        <w:spacing w:after="0" w:line="240" w:lineRule="auto"/>
        <w:ind w:firstLine="851"/>
        <w:jc w:val="both"/>
        <w:rPr>
          <w:rFonts w:ascii="Times New Roman" w:hAnsi="Times New Roman"/>
          <w:b/>
          <w:color w:val="000000"/>
          <w:sz w:val="28"/>
          <w:szCs w:val="28"/>
          <w:lang w:eastAsia="ru-RU"/>
        </w:rPr>
      </w:pPr>
    </w:p>
    <w:p w:rsidR="008B0A78" w:rsidRDefault="008B0A78" w:rsidP="0083194E">
      <w:pPr>
        <w:spacing w:after="0" w:line="240" w:lineRule="auto"/>
        <w:ind w:firstLine="851"/>
        <w:jc w:val="both"/>
        <w:rPr>
          <w:rFonts w:ascii="Times New Roman" w:hAnsi="Times New Roman"/>
          <w:b/>
          <w:color w:val="000000"/>
          <w:sz w:val="28"/>
          <w:szCs w:val="28"/>
          <w:lang w:eastAsia="ru-RU"/>
        </w:rPr>
      </w:pPr>
    </w:p>
    <w:p w:rsidR="00774B65" w:rsidRPr="0017213B" w:rsidRDefault="00774B65" w:rsidP="00774B65"/>
    <w:sectPr w:rsidR="00774B65" w:rsidRPr="0017213B" w:rsidSect="008206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A78" w:rsidRDefault="008B0A78" w:rsidP="008B0A78">
      <w:pPr>
        <w:spacing w:after="0" w:line="240" w:lineRule="auto"/>
      </w:pPr>
      <w:r>
        <w:separator/>
      </w:r>
    </w:p>
  </w:endnote>
  <w:endnote w:type="continuationSeparator" w:id="1">
    <w:p w:rsidR="008B0A78" w:rsidRDefault="008B0A78" w:rsidP="008B0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A78" w:rsidRDefault="008B0A78" w:rsidP="008B0A78">
      <w:pPr>
        <w:spacing w:after="0" w:line="240" w:lineRule="auto"/>
      </w:pPr>
      <w:r>
        <w:separator/>
      </w:r>
    </w:p>
  </w:footnote>
  <w:footnote w:type="continuationSeparator" w:id="1">
    <w:p w:rsidR="008B0A78" w:rsidRDefault="008B0A78" w:rsidP="008B0A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344C6C"/>
    <w:rsid w:val="000D7E84"/>
    <w:rsid w:val="0017213B"/>
    <w:rsid w:val="00204DF9"/>
    <w:rsid w:val="002B059C"/>
    <w:rsid w:val="00301C24"/>
    <w:rsid w:val="00344C6C"/>
    <w:rsid w:val="00536394"/>
    <w:rsid w:val="005B31B1"/>
    <w:rsid w:val="007035F2"/>
    <w:rsid w:val="00774B65"/>
    <w:rsid w:val="008206C9"/>
    <w:rsid w:val="0083194E"/>
    <w:rsid w:val="008B0A78"/>
    <w:rsid w:val="00A27054"/>
    <w:rsid w:val="00AB7592"/>
    <w:rsid w:val="00B720BF"/>
    <w:rsid w:val="00DB76C7"/>
    <w:rsid w:val="00DC22FD"/>
    <w:rsid w:val="00DC605D"/>
    <w:rsid w:val="00EA2C1E"/>
    <w:rsid w:val="00F941B5"/>
    <w:rsid w:val="00FF56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C6C"/>
    <w:rPr>
      <w:rFonts w:ascii="Calibri" w:eastAsia="Calibri" w:hAnsi="Calibri" w:cs="Times New Roman"/>
    </w:rPr>
  </w:style>
  <w:style w:type="paragraph" w:styleId="1">
    <w:name w:val="heading 1"/>
    <w:basedOn w:val="a"/>
    <w:next w:val="a"/>
    <w:link w:val="10"/>
    <w:qFormat/>
    <w:rsid w:val="00774B6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4C6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344C6C"/>
    <w:rPr>
      <w:b/>
      <w:bCs/>
    </w:rPr>
  </w:style>
  <w:style w:type="character" w:customStyle="1" w:styleId="10">
    <w:name w:val="Заголовок 1 Знак"/>
    <w:basedOn w:val="a0"/>
    <w:link w:val="1"/>
    <w:rsid w:val="00774B65"/>
    <w:rPr>
      <w:rFonts w:ascii="Arial" w:eastAsia="Calibri" w:hAnsi="Arial" w:cs="Arial"/>
      <w:b/>
      <w:bCs/>
      <w:kern w:val="32"/>
      <w:sz w:val="32"/>
      <w:szCs w:val="32"/>
    </w:rPr>
  </w:style>
  <w:style w:type="paragraph" w:customStyle="1" w:styleId="white">
    <w:name w:val="white"/>
    <w:basedOn w:val="a"/>
    <w:rsid w:val="0017213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1721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213B"/>
    <w:rPr>
      <w:rFonts w:ascii="Tahoma" w:eastAsia="Calibri" w:hAnsi="Tahoma" w:cs="Tahoma"/>
      <w:sz w:val="16"/>
      <w:szCs w:val="16"/>
    </w:rPr>
  </w:style>
  <w:style w:type="paragraph" w:styleId="a7">
    <w:name w:val="Subtitle"/>
    <w:basedOn w:val="a"/>
    <w:next w:val="a"/>
    <w:link w:val="a8"/>
    <w:uiPriority w:val="11"/>
    <w:qFormat/>
    <w:rsid w:val="008B0A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8B0A78"/>
    <w:rPr>
      <w:rFonts w:asciiTheme="majorHAnsi" w:eastAsiaTheme="majorEastAsia" w:hAnsiTheme="majorHAnsi" w:cstheme="majorBidi"/>
      <w:i/>
      <w:iCs/>
      <w:color w:val="4F81BD" w:themeColor="accent1"/>
      <w:spacing w:val="15"/>
      <w:sz w:val="24"/>
      <w:szCs w:val="24"/>
    </w:rPr>
  </w:style>
  <w:style w:type="paragraph" w:styleId="a9">
    <w:name w:val="header"/>
    <w:basedOn w:val="a"/>
    <w:link w:val="aa"/>
    <w:uiPriority w:val="99"/>
    <w:unhideWhenUsed/>
    <w:rsid w:val="008B0A7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B0A78"/>
    <w:rPr>
      <w:rFonts w:ascii="Calibri" w:eastAsia="Calibri" w:hAnsi="Calibri" w:cs="Times New Roman"/>
    </w:rPr>
  </w:style>
  <w:style w:type="paragraph" w:styleId="ab">
    <w:name w:val="footer"/>
    <w:basedOn w:val="a"/>
    <w:link w:val="ac"/>
    <w:uiPriority w:val="99"/>
    <w:unhideWhenUsed/>
    <w:rsid w:val="008B0A7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B0A7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C6C"/>
    <w:rPr>
      <w:rFonts w:ascii="Calibri" w:eastAsia="Calibri" w:hAnsi="Calibri" w:cs="Times New Roman"/>
    </w:rPr>
  </w:style>
  <w:style w:type="paragraph" w:styleId="1">
    <w:name w:val="heading 1"/>
    <w:basedOn w:val="a"/>
    <w:next w:val="a"/>
    <w:link w:val="10"/>
    <w:qFormat/>
    <w:rsid w:val="00774B6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4C6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344C6C"/>
    <w:rPr>
      <w:b/>
      <w:bCs/>
    </w:rPr>
  </w:style>
  <w:style w:type="character" w:customStyle="1" w:styleId="10">
    <w:name w:val="Заголовок 1 Знак"/>
    <w:basedOn w:val="a0"/>
    <w:link w:val="1"/>
    <w:rsid w:val="00774B65"/>
    <w:rPr>
      <w:rFonts w:ascii="Arial" w:eastAsia="Calibri" w:hAnsi="Arial" w:cs="Arial"/>
      <w:b/>
      <w:bCs/>
      <w:kern w:val="32"/>
      <w:sz w:val="32"/>
      <w:szCs w:val="32"/>
    </w:rPr>
  </w:style>
  <w:style w:type="paragraph" w:customStyle="1" w:styleId="white">
    <w:name w:val="white"/>
    <w:basedOn w:val="a"/>
    <w:rsid w:val="0017213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1721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213B"/>
    <w:rPr>
      <w:rFonts w:ascii="Tahoma" w:eastAsia="Calibri" w:hAnsi="Tahoma" w:cs="Tahoma"/>
      <w:sz w:val="16"/>
      <w:szCs w:val="16"/>
    </w:rPr>
  </w:style>
  <w:style w:type="paragraph" w:styleId="a7">
    <w:name w:val="Subtitle"/>
    <w:basedOn w:val="a"/>
    <w:next w:val="a"/>
    <w:link w:val="a8"/>
    <w:uiPriority w:val="11"/>
    <w:qFormat/>
    <w:rsid w:val="008B0A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8B0A78"/>
    <w:rPr>
      <w:rFonts w:asciiTheme="majorHAnsi" w:eastAsiaTheme="majorEastAsia" w:hAnsiTheme="majorHAnsi" w:cstheme="majorBidi"/>
      <w:i/>
      <w:iCs/>
      <w:color w:val="4F81BD" w:themeColor="accent1"/>
      <w:spacing w:val="15"/>
      <w:sz w:val="24"/>
      <w:szCs w:val="24"/>
    </w:rPr>
  </w:style>
  <w:style w:type="paragraph" w:styleId="a9">
    <w:name w:val="header"/>
    <w:basedOn w:val="a"/>
    <w:link w:val="aa"/>
    <w:uiPriority w:val="99"/>
    <w:unhideWhenUsed/>
    <w:rsid w:val="008B0A7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B0A78"/>
    <w:rPr>
      <w:rFonts w:ascii="Calibri" w:eastAsia="Calibri" w:hAnsi="Calibri" w:cs="Times New Roman"/>
    </w:rPr>
  </w:style>
  <w:style w:type="paragraph" w:styleId="ab">
    <w:name w:val="footer"/>
    <w:basedOn w:val="a"/>
    <w:link w:val="ac"/>
    <w:uiPriority w:val="99"/>
    <w:unhideWhenUsed/>
    <w:rsid w:val="008B0A7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B0A7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1098345">
      <w:bodyDiv w:val="1"/>
      <w:marLeft w:val="0"/>
      <w:marRight w:val="0"/>
      <w:marTop w:val="0"/>
      <w:marBottom w:val="0"/>
      <w:divBdr>
        <w:top w:val="none" w:sz="0" w:space="0" w:color="auto"/>
        <w:left w:val="none" w:sz="0" w:space="0" w:color="auto"/>
        <w:bottom w:val="none" w:sz="0" w:space="0" w:color="auto"/>
        <w:right w:val="none" w:sz="0" w:space="0" w:color="auto"/>
      </w:divBdr>
    </w:div>
    <w:div w:id="104542284">
      <w:bodyDiv w:val="1"/>
      <w:marLeft w:val="0"/>
      <w:marRight w:val="0"/>
      <w:marTop w:val="0"/>
      <w:marBottom w:val="0"/>
      <w:divBdr>
        <w:top w:val="none" w:sz="0" w:space="0" w:color="auto"/>
        <w:left w:val="none" w:sz="0" w:space="0" w:color="auto"/>
        <w:bottom w:val="none" w:sz="0" w:space="0" w:color="auto"/>
        <w:right w:val="none" w:sz="0" w:space="0" w:color="auto"/>
      </w:divBdr>
    </w:div>
    <w:div w:id="231736955">
      <w:bodyDiv w:val="1"/>
      <w:marLeft w:val="0"/>
      <w:marRight w:val="0"/>
      <w:marTop w:val="0"/>
      <w:marBottom w:val="0"/>
      <w:divBdr>
        <w:top w:val="none" w:sz="0" w:space="0" w:color="auto"/>
        <w:left w:val="none" w:sz="0" w:space="0" w:color="auto"/>
        <w:bottom w:val="none" w:sz="0" w:space="0" w:color="auto"/>
        <w:right w:val="none" w:sz="0" w:space="0" w:color="auto"/>
      </w:divBdr>
    </w:div>
    <w:div w:id="332225455">
      <w:bodyDiv w:val="1"/>
      <w:marLeft w:val="0"/>
      <w:marRight w:val="0"/>
      <w:marTop w:val="0"/>
      <w:marBottom w:val="0"/>
      <w:divBdr>
        <w:top w:val="none" w:sz="0" w:space="0" w:color="auto"/>
        <w:left w:val="none" w:sz="0" w:space="0" w:color="auto"/>
        <w:bottom w:val="none" w:sz="0" w:space="0" w:color="auto"/>
        <w:right w:val="none" w:sz="0" w:space="0" w:color="auto"/>
      </w:divBdr>
    </w:div>
    <w:div w:id="383023595">
      <w:bodyDiv w:val="1"/>
      <w:marLeft w:val="0"/>
      <w:marRight w:val="0"/>
      <w:marTop w:val="0"/>
      <w:marBottom w:val="0"/>
      <w:divBdr>
        <w:top w:val="none" w:sz="0" w:space="0" w:color="auto"/>
        <w:left w:val="none" w:sz="0" w:space="0" w:color="auto"/>
        <w:bottom w:val="none" w:sz="0" w:space="0" w:color="auto"/>
        <w:right w:val="none" w:sz="0" w:space="0" w:color="auto"/>
      </w:divBdr>
    </w:div>
    <w:div w:id="391973343">
      <w:bodyDiv w:val="1"/>
      <w:marLeft w:val="0"/>
      <w:marRight w:val="0"/>
      <w:marTop w:val="0"/>
      <w:marBottom w:val="0"/>
      <w:divBdr>
        <w:top w:val="none" w:sz="0" w:space="0" w:color="auto"/>
        <w:left w:val="none" w:sz="0" w:space="0" w:color="auto"/>
        <w:bottom w:val="none" w:sz="0" w:space="0" w:color="auto"/>
        <w:right w:val="none" w:sz="0" w:space="0" w:color="auto"/>
      </w:divBdr>
    </w:div>
    <w:div w:id="541593495">
      <w:bodyDiv w:val="1"/>
      <w:marLeft w:val="0"/>
      <w:marRight w:val="0"/>
      <w:marTop w:val="0"/>
      <w:marBottom w:val="0"/>
      <w:divBdr>
        <w:top w:val="none" w:sz="0" w:space="0" w:color="auto"/>
        <w:left w:val="none" w:sz="0" w:space="0" w:color="auto"/>
        <w:bottom w:val="none" w:sz="0" w:space="0" w:color="auto"/>
        <w:right w:val="none" w:sz="0" w:space="0" w:color="auto"/>
      </w:divBdr>
    </w:div>
    <w:div w:id="582644076">
      <w:bodyDiv w:val="1"/>
      <w:marLeft w:val="0"/>
      <w:marRight w:val="0"/>
      <w:marTop w:val="0"/>
      <w:marBottom w:val="0"/>
      <w:divBdr>
        <w:top w:val="none" w:sz="0" w:space="0" w:color="auto"/>
        <w:left w:val="none" w:sz="0" w:space="0" w:color="auto"/>
        <w:bottom w:val="none" w:sz="0" w:space="0" w:color="auto"/>
        <w:right w:val="none" w:sz="0" w:space="0" w:color="auto"/>
      </w:divBdr>
    </w:div>
    <w:div w:id="712195326">
      <w:bodyDiv w:val="1"/>
      <w:marLeft w:val="0"/>
      <w:marRight w:val="0"/>
      <w:marTop w:val="0"/>
      <w:marBottom w:val="0"/>
      <w:divBdr>
        <w:top w:val="none" w:sz="0" w:space="0" w:color="auto"/>
        <w:left w:val="none" w:sz="0" w:space="0" w:color="auto"/>
        <w:bottom w:val="none" w:sz="0" w:space="0" w:color="auto"/>
        <w:right w:val="none" w:sz="0" w:space="0" w:color="auto"/>
      </w:divBdr>
    </w:div>
    <w:div w:id="719550958">
      <w:bodyDiv w:val="1"/>
      <w:marLeft w:val="0"/>
      <w:marRight w:val="0"/>
      <w:marTop w:val="0"/>
      <w:marBottom w:val="0"/>
      <w:divBdr>
        <w:top w:val="none" w:sz="0" w:space="0" w:color="auto"/>
        <w:left w:val="none" w:sz="0" w:space="0" w:color="auto"/>
        <w:bottom w:val="none" w:sz="0" w:space="0" w:color="auto"/>
        <w:right w:val="none" w:sz="0" w:space="0" w:color="auto"/>
      </w:divBdr>
    </w:div>
    <w:div w:id="810446153">
      <w:bodyDiv w:val="1"/>
      <w:marLeft w:val="0"/>
      <w:marRight w:val="0"/>
      <w:marTop w:val="0"/>
      <w:marBottom w:val="0"/>
      <w:divBdr>
        <w:top w:val="none" w:sz="0" w:space="0" w:color="auto"/>
        <w:left w:val="none" w:sz="0" w:space="0" w:color="auto"/>
        <w:bottom w:val="none" w:sz="0" w:space="0" w:color="auto"/>
        <w:right w:val="none" w:sz="0" w:space="0" w:color="auto"/>
      </w:divBdr>
    </w:div>
    <w:div w:id="1254361974">
      <w:bodyDiv w:val="1"/>
      <w:marLeft w:val="0"/>
      <w:marRight w:val="0"/>
      <w:marTop w:val="0"/>
      <w:marBottom w:val="0"/>
      <w:divBdr>
        <w:top w:val="none" w:sz="0" w:space="0" w:color="auto"/>
        <w:left w:val="none" w:sz="0" w:space="0" w:color="auto"/>
        <w:bottom w:val="none" w:sz="0" w:space="0" w:color="auto"/>
        <w:right w:val="none" w:sz="0" w:space="0" w:color="auto"/>
      </w:divBdr>
    </w:div>
    <w:div w:id="1282301933">
      <w:bodyDiv w:val="1"/>
      <w:marLeft w:val="0"/>
      <w:marRight w:val="0"/>
      <w:marTop w:val="0"/>
      <w:marBottom w:val="0"/>
      <w:divBdr>
        <w:top w:val="none" w:sz="0" w:space="0" w:color="auto"/>
        <w:left w:val="none" w:sz="0" w:space="0" w:color="auto"/>
        <w:bottom w:val="none" w:sz="0" w:space="0" w:color="auto"/>
        <w:right w:val="none" w:sz="0" w:space="0" w:color="auto"/>
      </w:divBdr>
    </w:div>
    <w:div w:id="1636063886">
      <w:bodyDiv w:val="1"/>
      <w:marLeft w:val="0"/>
      <w:marRight w:val="0"/>
      <w:marTop w:val="0"/>
      <w:marBottom w:val="0"/>
      <w:divBdr>
        <w:top w:val="none" w:sz="0" w:space="0" w:color="auto"/>
        <w:left w:val="none" w:sz="0" w:space="0" w:color="auto"/>
        <w:bottom w:val="none" w:sz="0" w:space="0" w:color="auto"/>
        <w:right w:val="none" w:sz="0" w:space="0" w:color="auto"/>
      </w:divBdr>
    </w:div>
    <w:div w:id="1865631847">
      <w:bodyDiv w:val="1"/>
      <w:marLeft w:val="0"/>
      <w:marRight w:val="0"/>
      <w:marTop w:val="0"/>
      <w:marBottom w:val="0"/>
      <w:divBdr>
        <w:top w:val="none" w:sz="0" w:space="0" w:color="auto"/>
        <w:left w:val="none" w:sz="0" w:space="0" w:color="auto"/>
        <w:bottom w:val="none" w:sz="0" w:space="0" w:color="auto"/>
        <w:right w:val="none" w:sz="0" w:space="0" w:color="auto"/>
      </w:divBdr>
    </w:div>
    <w:div w:id="1949046973">
      <w:bodyDiv w:val="1"/>
      <w:marLeft w:val="0"/>
      <w:marRight w:val="0"/>
      <w:marTop w:val="0"/>
      <w:marBottom w:val="0"/>
      <w:divBdr>
        <w:top w:val="none" w:sz="0" w:space="0" w:color="auto"/>
        <w:left w:val="none" w:sz="0" w:space="0" w:color="auto"/>
        <w:bottom w:val="none" w:sz="0" w:space="0" w:color="auto"/>
        <w:right w:val="none" w:sz="0" w:space="0" w:color="auto"/>
      </w:divBdr>
    </w:div>
    <w:div w:id="2044671449">
      <w:bodyDiv w:val="1"/>
      <w:marLeft w:val="0"/>
      <w:marRight w:val="0"/>
      <w:marTop w:val="0"/>
      <w:marBottom w:val="0"/>
      <w:divBdr>
        <w:top w:val="none" w:sz="0" w:space="0" w:color="auto"/>
        <w:left w:val="none" w:sz="0" w:space="0" w:color="auto"/>
        <w:bottom w:val="none" w:sz="0" w:space="0" w:color="auto"/>
        <w:right w:val="none" w:sz="0" w:space="0" w:color="auto"/>
      </w:divBdr>
    </w:div>
    <w:div w:id="206493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9D29F-7279-4C14-9829-18E1A10E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2455</Words>
  <Characters>13995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111</cp:lastModifiedBy>
  <cp:revision>12</cp:revision>
  <dcterms:created xsi:type="dcterms:W3CDTF">2018-02-14T18:01:00Z</dcterms:created>
  <dcterms:modified xsi:type="dcterms:W3CDTF">2018-02-15T06:45:00Z</dcterms:modified>
</cp:coreProperties>
</file>