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EE69" w14:textId="0D00BEB0" w:rsidR="00262B01" w:rsidRPr="00262B01" w:rsidRDefault="00A336AD" w:rsidP="00A336AD">
      <w:pPr>
        <w:shd w:val="clear" w:color="auto" w:fill="FFFFFF"/>
        <w:ind w:left="-1418" w:right="-766"/>
        <w:rPr>
          <w:b/>
          <w:snapToGrid w:val="0"/>
          <w:color w:val="000000"/>
          <w:sz w:val="28"/>
          <w:szCs w:val="28"/>
          <w:highlight w:val="yellow"/>
        </w:rPr>
      </w:pPr>
      <w:r>
        <w:rPr>
          <w:b/>
          <w:snapToGrid w:val="0"/>
          <w:color w:val="000000"/>
          <w:sz w:val="28"/>
          <w:szCs w:val="28"/>
        </w:rPr>
        <w:t>Задание для дистанционного обучения. 3В и 3 Б (Отделение «Живопись»).</w:t>
      </w:r>
      <w:r>
        <w:rPr>
          <w:b/>
          <w:snapToGrid w:val="0"/>
          <w:color w:val="000000"/>
          <w:sz w:val="28"/>
          <w:szCs w:val="28"/>
        </w:rPr>
        <w:br/>
        <w:t>(08.02 / 09.02.2022гг.)</w:t>
      </w:r>
      <w:r>
        <w:rPr>
          <w:b/>
          <w:snapToGrid w:val="0"/>
          <w:color w:val="000000"/>
          <w:sz w:val="28"/>
          <w:szCs w:val="28"/>
        </w:rPr>
        <w:br/>
      </w:r>
      <w:r w:rsidRPr="00A336AD">
        <w:rPr>
          <w:bCs/>
          <w:snapToGrid w:val="0"/>
          <w:color w:val="000000"/>
          <w:sz w:val="28"/>
          <w:szCs w:val="28"/>
        </w:rPr>
        <w:t>Прочитать главу из энциклопедии (Энциклопедия для детей. Том 7. Искусство. Часть 1. Архитектура, изобразительное и декоративно-прикладное искусство с древнейших времен до эпохи Возрождения).</w:t>
      </w:r>
      <w:r>
        <w:rPr>
          <w:bCs/>
          <w:snapToGrid w:val="0"/>
          <w:color w:val="000000"/>
          <w:sz w:val="28"/>
          <w:szCs w:val="28"/>
        </w:rPr>
        <w:br/>
      </w:r>
      <w:r w:rsidRPr="00A336AD">
        <w:rPr>
          <w:bCs/>
          <w:snapToGrid w:val="0"/>
          <w:color w:val="000000"/>
          <w:sz w:val="28"/>
          <w:szCs w:val="28"/>
        </w:rPr>
        <w:br/>
      </w:r>
      <w:r w:rsidRPr="00A336AD">
        <w:rPr>
          <w:b/>
          <w:snapToGrid w:val="0"/>
          <w:color w:val="000000"/>
          <w:sz w:val="28"/>
          <w:szCs w:val="28"/>
        </w:rPr>
        <w:t>Тема урока:</w:t>
      </w:r>
      <w:r w:rsidRPr="00A336AD">
        <w:rPr>
          <w:bCs/>
          <w:snapToGrid w:val="0"/>
          <w:color w:val="000000"/>
          <w:sz w:val="28"/>
          <w:szCs w:val="28"/>
        </w:rPr>
        <w:t xml:space="preserve"> «Творчество иконописца Андрея Рублёва».</w:t>
      </w:r>
      <w:r>
        <w:rPr>
          <w:bCs/>
          <w:snapToGrid w:val="0"/>
          <w:color w:val="000000"/>
          <w:sz w:val="28"/>
          <w:szCs w:val="28"/>
        </w:rPr>
        <w:br/>
        <w:t xml:space="preserve">Задание: </w:t>
      </w:r>
      <w:r w:rsidRPr="00A336AD">
        <w:rPr>
          <w:bCs/>
          <w:snapToGrid w:val="0"/>
          <w:color w:val="000000"/>
          <w:sz w:val="28"/>
          <w:szCs w:val="28"/>
        </w:rPr>
        <w:br/>
      </w:r>
      <w:r>
        <w:rPr>
          <w:bCs/>
          <w:snapToGrid w:val="0"/>
          <w:color w:val="000000"/>
          <w:sz w:val="28"/>
          <w:szCs w:val="28"/>
        </w:rPr>
        <w:t xml:space="preserve">- </w:t>
      </w:r>
      <w:r w:rsidRPr="00A336AD">
        <w:rPr>
          <w:bCs/>
          <w:snapToGrid w:val="0"/>
          <w:color w:val="000000"/>
          <w:sz w:val="28"/>
          <w:szCs w:val="28"/>
        </w:rPr>
        <w:t xml:space="preserve">Записать в тетради выделенный текст. </w:t>
      </w:r>
      <w:r>
        <w:rPr>
          <w:bCs/>
          <w:snapToGrid w:val="0"/>
          <w:color w:val="000000"/>
          <w:sz w:val="28"/>
          <w:szCs w:val="28"/>
        </w:rPr>
        <w:br/>
        <w:t xml:space="preserve">- </w:t>
      </w:r>
      <w:r w:rsidRPr="00A336AD">
        <w:rPr>
          <w:bCs/>
          <w:snapToGrid w:val="0"/>
          <w:color w:val="000000"/>
          <w:sz w:val="28"/>
          <w:szCs w:val="28"/>
        </w:rPr>
        <w:t xml:space="preserve">Посмотреть прикрепленное видео. </w:t>
      </w:r>
      <w:r>
        <w:rPr>
          <w:bCs/>
          <w:snapToGrid w:val="0"/>
          <w:color w:val="000000"/>
          <w:sz w:val="28"/>
          <w:szCs w:val="28"/>
        </w:rPr>
        <w:br/>
        <w:t xml:space="preserve">- </w:t>
      </w:r>
      <w:r w:rsidRPr="00A336AD">
        <w:rPr>
          <w:bCs/>
          <w:snapToGrid w:val="0"/>
          <w:color w:val="000000"/>
          <w:sz w:val="28"/>
          <w:szCs w:val="28"/>
        </w:rPr>
        <w:t xml:space="preserve">Зарисовать на альбомном листе икону Андрея Рублёва "Троица" акварелью. </w:t>
      </w:r>
      <w:r>
        <w:rPr>
          <w:bCs/>
          <w:snapToGrid w:val="0"/>
          <w:color w:val="000000"/>
          <w:sz w:val="28"/>
          <w:szCs w:val="28"/>
        </w:rPr>
        <w:br/>
        <w:t xml:space="preserve">- </w:t>
      </w:r>
      <w:r w:rsidRPr="00A336AD">
        <w:rPr>
          <w:bCs/>
          <w:snapToGrid w:val="0"/>
          <w:color w:val="000000"/>
          <w:sz w:val="28"/>
          <w:szCs w:val="28"/>
        </w:rPr>
        <w:t>Фотографию работы выложить в группу.</w:t>
      </w:r>
      <w:r>
        <w:rPr>
          <w:b/>
          <w:snapToGrid w:val="0"/>
          <w:color w:val="000000"/>
          <w:sz w:val="28"/>
          <w:szCs w:val="28"/>
        </w:rPr>
        <w:br/>
      </w:r>
      <w:r>
        <w:rPr>
          <w:b/>
          <w:snapToGrid w:val="0"/>
          <w:color w:val="000000"/>
          <w:sz w:val="28"/>
          <w:szCs w:val="28"/>
        </w:rPr>
        <w:br/>
      </w:r>
      <w:r w:rsidR="007D305A" w:rsidRPr="007D305A">
        <w:rPr>
          <w:b/>
          <w:snapToGrid w:val="0"/>
          <w:color w:val="000000"/>
          <w:sz w:val="28"/>
          <w:szCs w:val="28"/>
        </w:rPr>
        <w:t xml:space="preserve">  ТЕМА УРОКА: </w:t>
      </w:r>
      <w:r w:rsidR="007D305A" w:rsidRPr="007D305A">
        <w:rPr>
          <w:b/>
          <w:snapToGrid w:val="0"/>
          <w:color w:val="000000"/>
          <w:sz w:val="28"/>
          <w:szCs w:val="28"/>
          <w:highlight w:val="yellow"/>
        </w:rPr>
        <w:t>«Т</w:t>
      </w:r>
      <w:r w:rsidR="007D305A">
        <w:rPr>
          <w:b/>
          <w:snapToGrid w:val="0"/>
          <w:color w:val="000000"/>
          <w:sz w:val="28"/>
          <w:szCs w:val="28"/>
          <w:highlight w:val="yellow"/>
        </w:rPr>
        <w:t xml:space="preserve">ВОРЧЕСТВО ИКОНОПИСЦА </w:t>
      </w:r>
      <w:r w:rsidR="00262B01" w:rsidRPr="00262B01">
        <w:rPr>
          <w:b/>
          <w:snapToGrid w:val="0"/>
          <w:color w:val="000000"/>
          <w:sz w:val="28"/>
          <w:szCs w:val="28"/>
          <w:highlight w:val="yellow"/>
        </w:rPr>
        <w:t>АНДРЕ</w:t>
      </w:r>
      <w:r w:rsidR="007D305A">
        <w:rPr>
          <w:b/>
          <w:snapToGrid w:val="0"/>
          <w:color w:val="000000"/>
          <w:sz w:val="28"/>
          <w:szCs w:val="28"/>
          <w:highlight w:val="yellow"/>
        </w:rPr>
        <w:t xml:space="preserve">Я </w:t>
      </w:r>
      <w:r w:rsidR="00262B01" w:rsidRPr="00262B01">
        <w:rPr>
          <w:b/>
          <w:snapToGrid w:val="0"/>
          <w:color w:val="000000"/>
          <w:sz w:val="28"/>
          <w:szCs w:val="28"/>
          <w:highlight w:val="yellow"/>
        </w:rPr>
        <w:t>РУБЛЁВ</w:t>
      </w:r>
      <w:r w:rsidR="007D305A">
        <w:rPr>
          <w:b/>
          <w:snapToGrid w:val="0"/>
          <w:color w:val="000000"/>
          <w:sz w:val="28"/>
          <w:szCs w:val="28"/>
          <w:highlight w:val="yellow"/>
        </w:rPr>
        <w:t>А»</w:t>
      </w:r>
    </w:p>
    <w:p w14:paraId="014AE0E7" w14:textId="77777777" w:rsidR="00262B01" w:rsidRPr="00262B01" w:rsidRDefault="00262B01" w:rsidP="00262B01">
      <w:pPr>
        <w:shd w:val="clear" w:color="auto" w:fill="FFFFFF"/>
        <w:ind w:left="-1418" w:right="-766"/>
        <w:jc w:val="center"/>
        <w:rPr>
          <w:b/>
          <w:snapToGrid w:val="0"/>
          <w:color w:val="000000"/>
          <w:sz w:val="28"/>
          <w:szCs w:val="28"/>
        </w:rPr>
      </w:pPr>
      <w:bookmarkStart w:id="0" w:name="_Hlt71338854"/>
      <w:r w:rsidRPr="00262B01">
        <w:rPr>
          <w:b/>
          <w:snapToGrid w:val="0"/>
          <w:color w:val="000000"/>
          <w:sz w:val="28"/>
          <w:szCs w:val="28"/>
          <w:highlight w:val="yellow"/>
        </w:rPr>
        <w:t>(около 1360 — около 1430)</w:t>
      </w:r>
      <w:bookmarkEnd w:id="0"/>
    </w:p>
    <w:p w14:paraId="30A2BE95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>О жизни Андрея Рублёва известно очень немного. Предполагают, что он родился около 1360 г. Однако первое известие о нём относится только к 1405 г. Летописная запись, рассказывающая об участии Андрея Рублёва в росписи Благовещенского собора, называет художника «черне</w:t>
      </w:r>
      <w:r w:rsidRPr="00262B01">
        <w:rPr>
          <w:snapToGrid w:val="0"/>
          <w:color w:val="000000"/>
          <w:sz w:val="28"/>
          <w:szCs w:val="28"/>
        </w:rPr>
        <w:softHyphen/>
        <w:t>цом» (следовательно, Андрей — это его монашеское имя), но принял ли он постриг юношей или зрелым му</w:t>
      </w:r>
      <w:r w:rsidRPr="00262B01">
        <w:rPr>
          <w:snapToGrid w:val="0"/>
          <w:color w:val="000000"/>
          <w:sz w:val="28"/>
          <w:szCs w:val="28"/>
        </w:rPr>
        <w:softHyphen/>
        <w:t xml:space="preserve">жем, неизвестно. Рублёв стал иноком, а затем соборным старцем </w:t>
      </w:r>
      <w:proofErr w:type="spellStart"/>
      <w:r w:rsidRPr="00262B01">
        <w:rPr>
          <w:snapToGrid w:val="0"/>
          <w:color w:val="000000"/>
          <w:sz w:val="28"/>
          <w:szCs w:val="28"/>
        </w:rPr>
        <w:t>Спасо</w:t>
      </w:r>
      <w:proofErr w:type="spellEnd"/>
      <w:r w:rsidRPr="00262B01">
        <w:rPr>
          <w:snapToGrid w:val="0"/>
          <w:color w:val="000000"/>
          <w:sz w:val="28"/>
          <w:szCs w:val="28"/>
        </w:rPr>
        <w:t>-Андроникова монастыря.</w:t>
      </w:r>
    </w:p>
    <w:p w14:paraId="6E762A9A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  <w:highlight w:val="yellow"/>
        </w:rPr>
        <w:t>Все сохранившиеся известия о Рублёве связывают его имя с Моск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вой или с выполнением москов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ских заказов</w:t>
      </w:r>
      <w:r w:rsidRPr="00262B01">
        <w:rPr>
          <w:snapToGrid w:val="0"/>
          <w:color w:val="000000"/>
          <w:sz w:val="28"/>
          <w:szCs w:val="28"/>
        </w:rPr>
        <w:t>, что находит под</w:t>
      </w:r>
      <w:r w:rsidRPr="00262B01">
        <w:rPr>
          <w:snapToGrid w:val="0"/>
          <w:color w:val="000000"/>
          <w:sz w:val="28"/>
          <w:szCs w:val="28"/>
        </w:rPr>
        <w:softHyphen/>
        <w:t>тверждение в местонахождении уцелевших произведений мастера и его ближайших учеников. Поэтому в науке давно уже сложилось мнение о великом живописце как об искон</w:t>
      </w:r>
      <w:r w:rsidRPr="00262B01">
        <w:rPr>
          <w:snapToGrid w:val="0"/>
          <w:color w:val="000000"/>
          <w:sz w:val="28"/>
          <w:szCs w:val="28"/>
        </w:rPr>
        <w:softHyphen/>
        <w:t>но московском художнике. Но если признать, что Рублёв принимал участие в создании Благовещенско</w:t>
      </w:r>
      <w:r w:rsidRPr="00262B01">
        <w:rPr>
          <w:snapToGrid w:val="0"/>
          <w:color w:val="000000"/>
          <w:sz w:val="28"/>
          <w:szCs w:val="28"/>
        </w:rPr>
        <w:softHyphen/>
        <w:t xml:space="preserve">го иконостаса (а иконостас этот не московского происхождения), то данное убеждение будет поставлено под сомнение. Если же прибавить, что немногочисленные дошедшие до нас памятники </w:t>
      </w:r>
      <w:proofErr w:type="spellStart"/>
      <w:r w:rsidRPr="00262B01">
        <w:rPr>
          <w:snapToGrid w:val="0"/>
          <w:color w:val="000000"/>
          <w:sz w:val="28"/>
          <w:szCs w:val="28"/>
        </w:rPr>
        <w:t>дорублёвской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московской живописи не обнаружи</w:t>
      </w:r>
      <w:r w:rsidRPr="00262B01">
        <w:rPr>
          <w:snapToGrid w:val="0"/>
          <w:color w:val="000000"/>
          <w:sz w:val="28"/>
          <w:szCs w:val="28"/>
        </w:rPr>
        <w:softHyphen/>
        <w:t>вают родства с произведениями ху</w:t>
      </w:r>
      <w:r w:rsidRPr="00262B01">
        <w:rPr>
          <w:snapToGrid w:val="0"/>
          <w:color w:val="000000"/>
          <w:sz w:val="28"/>
          <w:szCs w:val="28"/>
        </w:rPr>
        <w:softHyphen/>
        <w:t>дожника, то эти сомнения ещё более усилятся и в конце концов заставят предположить, что жизнь Рублёва складывалась как-то иначе. Мастер он, по-видимому, не московский и в столице великого княжения поя</w:t>
      </w:r>
      <w:r w:rsidRPr="00262B01">
        <w:rPr>
          <w:snapToGrid w:val="0"/>
          <w:color w:val="000000"/>
          <w:sz w:val="28"/>
          <w:szCs w:val="28"/>
        </w:rPr>
        <w:softHyphen/>
        <w:t xml:space="preserve">вился где-то между 1399 и 1405 </w:t>
      </w:r>
      <w:r w:rsidRPr="00262B01">
        <w:rPr>
          <w:snapToGrid w:val="0"/>
          <w:color w:val="000000"/>
          <w:sz w:val="28"/>
          <w:szCs w:val="28"/>
          <w:lang w:val="en-US"/>
        </w:rPr>
        <w:t>it</w:t>
      </w:r>
      <w:r w:rsidRPr="00262B01">
        <w:rPr>
          <w:snapToGrid w:val="0"/>
          <w:color w:val="000000"/>
          <w:sz w:val="28"/>
          <w:szCs w:val="28"/>
        </w:rPr>
        <w:t>. Уточнить место его рождения и на</w:t>
      </w:r>
      <w:r w:rsidRPr="00262B01">
        <w:rPr>
          <w:snapToGrid w:val="0"/>
          <w:color w:val="000000"/>
          <w:sz w:val="28"/>
          <w:szCs w:val="28"/>
        </w:rPr>
        <w:softHyphen/>
        <w:t xml:space="preserve">чало творческой биографии пока не представляется возможным. Он мог приехать со старцем Прохором из поволжского Городца, мог быть тверичем, </w:t>
      </w:r>
      <w:proofErr w:type="spellStart"/>
      <w:r w:rsidRPr="00262B01">
        <w:rPr>
          <w:snapToGrid w:val="0"/>
          <w:color w:val="000000"/>
          <w:sz w:val="28"/>
          <w:szCs w:val="28"/>
        </w:rPr>
        <w:t>ростовцем</w:t>
      </w:r>
      <w:proofErr w:type="spellEnd"/>
      <w:r w:rsidRPr="00262B01">
        <w:rPr>
          <w:snapToGrid w:val="0"/>
          <w:color w:val="000000"/>
          <w:sz w:val="28"/>
          <w:szCs w:val="28"/>
        </w:rPr>
        <w:t>, вологжанином или уроженцем какой-либо окраины московской земли. В Москву Рублёв прибыл скорее всего уже зрелым и признанным мастером, искусство которого впитало в себя тради</w:t>
      </w:r>
      <w:r w:rsidRPr="00262B01">
        <w:rPr>
          <w:snapToGrid w:val="0"/>
          <w:color w:val="000000"/>
          <w:sz w:val="28"/>
          <w:szCs w:val="28"/>
        </w:rPr>
        <w:softHyphen/>
        <w:t>ции разнообразных художествен</w:t>
      </w:r>
      <w:r w:rsidRPr="00262B01">
        <w:rPr>
          <w:snapToGrid w:val="0"/>
          <w:color w:val="000000"/>
          <w:sz w:val="28"/>
          <w:szCs w:val="28"/>
        </w:rPr>
        <w:softHyphen/>
        <w:t>ных школ (и прежде всего сред</w:t>
      </w:r>
      <w:r w:rsidRPr="00262B01">
        <w:rPr>
          <w:snapToGrid w:val="0"/>
          <w:color w:val="000000"/>
          <w:sz w:val="28"/>
          <w:szCs w:val="28"/>
        </w:rPr>
        <w:softHyphen/>
        <w:t xml:space="preserve">нерусских). Если всё это так, то </w:t>
      </w:r>
      <w:r w:rsidRPr="00262B01">
        <w:rPr>
          <w:snapToGrid w:val="0"/>
          <w:color w:val="000000"/>
          <w:sz w:val="28"/>
          <w:szCs w:val="28"/>
          <w:highlight w:val="yellow"/>
        </w:rPr>
        <w:t>единственная сохранившаяся ра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 xml:space="preserve">бота </w:t>
      </w:r>
      <w:proofErr w:type="spellStart"/>
      <w:r w:rsidRPr="00262B01">
        <w:rPr>
          <w:snapToGrid w:val="0"/>
          <w:color w:val="000000"/>
          <w:sz w:val="28"/>
          <w:szCs w:val="28"/>
          <w:highlight w:val="yellow"/>
        </w:rPr>
        <w:t>домосковского</w:t>
      </w:r>
      <w:proofErr w:type="spellEnd"/>
      <w:r w:rsidRPr="00262B01">
        <w:rPr>
          <w:snapToGrid w:val="0"/>
          <w:color w:val="000000"/>
          <w:sz w:val="28"/>
          <w:szCs w:val="28"/>
          <w:highlight w:val="yellow"/>
        </w:rPr>
        <w:t xml:space="preserve"> периода, при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надлежащая кисти гениального иконописца, - левая часть икон праздничного ряда современного Благовещенского иконостаса.</w:t>
      </w:r>
    </w:p>
    <w:p w14:paraId="464D3E6F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 xml:space="preserve">В них Рублёв уже заявляет о себе как необычайно яркая и одарённая творческая личность. </w:t>
      </w:r>
      <w:r w:rsidRPr="00262B01">
        <w:rPr>
          <w:snapToGrid w:val="0"/>
          <w:color w:val="000000"/>
          <w:sz w:val="28"/>
          <w:szCs w:val="28"/>
          <w:highlight w:val="yellow"/>
        </w:rPr>
        <w:t>Эти иконы вы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деляются звучностью и чистотой колорита,</w:t>
      </w:r>
      <w:r w:rsidRPr="00262B01">
        <w:rPr>
          <w:snapToGrid w:val="0"/>
          <w:color w:val="000000"/>
          <w:sz w:val="28"/>
          <w:szCs w:val="28"/>
        </w:rPr>
        <w:t xml:space="preserve"> который можно назвать поэтическим. Словно цветовые вол</w:t>
      </w:r>
      <w:r w:rsidRPr="00262B01">
        <w:rPr>
          <w:snapToGrid w:val="0"/>
          <w:color w:val="000000"/>
          <w:sz w:val="28"/>
          <w:szCs w:val="28"/>
        </w:rPr>
        <w:softHyphen/>
        <w:t>ны пробегают по праздничному ря</w:t>
      </w:r>
      <w:r w:rsidRPr="00262B01">
        <w:rPr>
          <w:snapToGrid w:val="0"/>
          <w:color w:val="000000"/>
          <w:sz w:val="28"/>
          <w:szCs w:val="28"/>
        </w:rPr>
        <w:softHyphen/>
        <w:t>ду, когда взгляд охватывает его цели</w:t>
      </w:r>
      <w:r w:rsidRPr="00262B01">
        <w:rPr>
          <w:snapToGrid w:val="0"/>
          <w:color w:val="000000"/>
          <w:sz w:val="28"/>
          <w:szCs w:val="28"/>
        </w:rPr>
        <w:softHyphen/>
        <w:t xml:space="preserve">ком. В </w:t>
      </w:r>
      <w:r w:rsidRPr="00262B01">
        <w:rPr>
          <w:snapToGrid w:val="0"/>
          <w:color w:val="000000"/>
          <w:sz w:val="28"/>
          <w:szCs w:val="28"/>
          <w:highlight w:val="yellow"/>
        </w:rPr>
        <w:t>«Благовещении»</w:t>
      </w:r>
      <w:r w:rsidRPr="00262B01">
        <w:rPr>
          <w:snapToGrid w:val="0"/>
          <w:color w:val="000000"/>
          <w:sz w:val="28"/>
          <w:szCs w:val="28"/>
        </w:rPr>
        <w:t xml:space="preserve"> преобладают зелёные и коричневые тона, в </w:t>
      </w:r>
      <w:r w:rsidRPr="00262B01">
        <w:rPr>
          <w:snapToGrid w:val="0"/>
          <w:color w:val="000000"/>
          <w:sz w:val="28"/>
          <w:szCs w:val="28"/>
          <w:highlight w:val="yellow"/>
        </w:rPr>
        <w:t>«Рож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дестве Христовом»</w:t>
      </w:r>
      <w:r w:rsidRPr="00262B01">
        <w:rPr>
          <w:snapToGrid w:val="0"/>
          <w:color w:val="000000"/>
          <w:sz w:val="28"/>
          <w:szCs w:val="28"/>
        </w:rPr>
        <w:t xml:space="preserve"> и </w:t>
      </w:r>
      <w:r w:rsidRPr="00262B01">
        <w:rPr>
          <w:snapToGrid w:val="0"/>
          <w:color w:val="000000"/>
          <w:sz w:val="28"/>
          <w:szCs w:val="28"/>
          <w:highlight w:val="yellow"/>
        </w:rPr>
        <w:t>«Сретении»</w:t>
      </w:r>
      <w:r w:rsidRPr="00262B01">
        <w:rPr>
          <w:snapToGrid w:val="0"/>
          <w:color w:val="000000"/>
          <w:sz w:val="28"/>
          <w:szCs w:val="28"/>
        </w:rPr>
        <w:t xml:space="preserve"> — коричневые и красные. Самые краси</w:t>
      </w:r>
      <w:r w:rsidRPr="00262B01">
        <w:rPr>
          <w:snapToGrid w:val="0"/>
          <w:color w:val="000000"/>
          <w:sz w:val="28"/>
          <w:szCs w:val="28"/>
        </w:rPr>
        <w:softHyphen/>
        <w:t xml:space="preserve">вые иконы ряда — </w:t>
      </w:r>
      <w:r w:rsidRPr="00262B01">
        <w:rPr>
          <w:snapToGrid w:val="0"/>
          <w:color w:val="000000"/>
          <w:sz w:val="28"/>
          <w:szCs w:val="28"/>
          <w:highlight w:val="yellow"/>
        </w:rPr>
        <w:t>«Крещение»</w:t>
      </w:r>
      <w:r w:rsidRPr="00262B01">
        <w:rPr>
          <w:snapToGrid w:val="0"/>
          <w:color w:val="000000"/>
          <w:sz w:val="28"/>
          <w:szCs w:val="28"/>
        </w:rPr>
        <w:t xml:space="preserve"> и </w:t>
      </w:r>
      <w:r w:rsidRPr="00262B01">
        <w:rPr>
          <w:snapToGrid w:val="0"/>
          <w:color w:val="000000"/>
          <w:sz w:val="28"/>
          <w:szCs w:val="28"/>
          <w:highlight w:val="yellow"/>
        </w:rPr>
        <w:t>«Преображение»</w:t>
      </w:r>
      <w:r w:rsidRPr="00262B01">
        <w:rPr>
          <w:snapToGrid w:val="0"/>
          <w:color w:val="000000"/>
          <w:sz w:val="28"/>
          <w:szCs w:val="28"/>
        </w:rPr>
        <w:t xml:space="preserve"> — окрашены как бы зеленоватой дымкой. </w:t>
      </w:r>
    </w:p>
    <w:p w14:paraId="1C60FA86" w14:textId="77777777" w:rsidR="00262B01" w:rsidRPr="00262B01" w:rsidRDefault="00262B01" w:rsidP="00262B01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EC1C6D7" wp14:editId="6AF60F9A">
            <wp:extent cx="1752600" cy="228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7A41F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>Андрей Рублёв.</w:t>
      </w:r>
      <w:r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Благовещение. </w:t>
      </w:r>
      <w:r w:rsidRPr="00262B01">
        <w:rPr>
          <w:b/>
          <w:i/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 в. Государственная Третьяковская галерея, Москва.</w:t>
      </w:r>
    </w:p>
    <w:p w14:paraId="3BE01101" w14:textId="77777777" w:rsidR="00262B01" w:rsidRPr="00262B01" w:rsidRDefault="00262B01" w:rsidP="00262B01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CC17D8E" wp14:editId="25FA9F1B">
            <wp:extent cx="5314950" cy="7477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21BE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>Андрей Рублёв.</w:t>
      </w:r>
    </w:p>
    <w:p w14:paraId="79902959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 xml:space="preserve">Вознесение. Икона. </w:t>
      </w:r>
      <w:r w:rsidRPr="00262B01">
        <w:rPr>
          <w:b/>
          <w:i/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 в.</w:t>
      </w:r>
    </w:p>
    <w:p w14:paraId="2A8F256F" w14:textId="77777777" w:rsidR="00262B01" w:rsidRPr="00262B01" w:rsidRDefault="00262B01" w:rsidP="00262B01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14:paraId="509BCE98" w14:textId="77777777" w:rsidR="00262B01" w:rsidRPr="00262B01" w:rsidRDefault="00262B01" w:rsidP="00262B01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14:paraId="04516AB3" w14:textId="77777777" w:rsidR="00262B01" w:rsidRPr="00262B01" w:rsidRDefault="00262B01" w:rsidP="00262B01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14:paraId="42770176" w14:textId="77777777" w:rsidR="00262B01" w:rsidRPr="00262B01" w:rsidRDefault="00262B01" w:rsidP="00262B01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AB6A5A7" wp14:editId="6BFDBF26">
            <wp:extent cx="2790825" cy="404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DAB1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>Андрей Рублёв.</w:t>
      </w:r>
    </w:p>
    <w:p w14:paraId="45F59570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 xml:space="preserve">Преображение. Икона. Начало </w:t>
      </w:r>
      <w:r w:rsidRPr="00262B01">
        <w:rPr>
          <w:b/>
          <w:i/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 в.</w:t>
      </w:r>
    </w:p>
    <w:p w14:paraId="7972BB0E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>Музеи Кремля, Москва.</w:t>
      </w:r>
    </w:p>
    <w:p w14:paraId="417F1254" w14:textId="77777777" w:rsidR="00262B01" w:rsidRPr="00262B01" w:rsidRDefault="00262B01" w:rsidP="00262B01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noProof/>
          <w:color w:val="000000"/>
          <w:sz w:val="28"/>
          <w:szCs w:val="28"/>
        </w:rPr>
        <w:drawing>
          <wp:inline distT="0" distB="0" distL="0" distR="0" wp14:anchorId="009AF996" wp14:editId="5465AECE">
            <wp:extent cx="2990850" cy="401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EFF4D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 xml:space="preserve">Григорий </w:t>
      </w:r>
      <w:proofErr w:type="spellStart"/>
      <w:r w:rsidRPr="00262B01">
        <w:rPr>
          <w:b/>
          <w:i/>
          <w:snapToGrid w:val="0"/>
          <w:color w:val="000000"/>
          <w:sz w:val="28"/>
          <w:szCs w:val="28"/>
        </w:rPr>
        <w:t>Палама</w:t>
      </w:r>
      <w:proofErr w:type="spellEnd"/>
      <w:r w:rsidRPr="00262B01">
        <w:rPr>
          <w:b/>
          <w:i/>
          <w:snapToGrid w:val="0"/>
          <w:color w:val="000000"/>
          <w:sz w:val="28"/>
          <w:szCs w:val="28"/>
        </w:rPr>
        <w:t xml:space="preserve">. Икона. 70—80-е гг. </w:t>
      </w:r>
      <w:r w:rsidRPr="00262B01">
        <w:rPr>
          <w:b/>
          <w:i/>
          <w:snapToGrid w:val="0"/>
          <w:color w:val="000000"/>
          <w:sz w:val="28"/>
          <w:szCs w:val="28"/>
          <w:lang w:val="en-US"/>
        </w:rPr>
        <w:t>XIV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 в. Музей изобразительных искусств, Москва.</w:t>
      </w:r>
    </w:p>
    <w:p w14:paraId="65C4FE31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lastRenderedPageBreak/>
        <w:t>В «Воскреше</w:t>
      </w:r>
      <w:r w:rsidRPr="00262B01">
        <w:rPr>
          <w:snapToGrid w:val="0"/>
          <w:color w:val="000000"/>
          <w:sz w:val="28"/>
          <w:szCs w:val="28"/>
        </w:rPr>
        <w:softHyphen/>
        <w:t>нии Лазаря» вновь, но более ярко и напряжённо вспыхивает красный цвет, радостный и тревожный одновременно. Во «Входе в Иерусалим» цветовая гамма становится более просветлённой и успокоенной. Вы</w:t>
      </w:r>
      <w:r w:rsidRPr="00262B01">
        <w:rPr>
          <w:snapToGrid w:val="0"/>
          <w:color w:val="000000"/>
          <w:sz w:val="28"/>
          <w:szCs w:val="28"/>
        </w:rPr>
        <w:softHyphen/>
        <w:t>дающимся произведением искусства, несомненно, является «Преображе</w:t>
      </w:r>
      <w:r w:rsidRPr="00262B01">
        <w:rPr>
          <w:snapToGrid w:val="0"/>
          <w:color w:val="000000"/>
          <w:sz w:val="28"/>
          <w:szCs w:val="28"/>
        </w:rPr>
        <w:softHyphen/>
        <w:t>ние». Мастер истолковывает здесь те</w:t>
      </w:r>
      <w:r w:rsidRPr="00262B01">
        <w:rPr>
          <w:snapToGrid w:val="0"/>
          <w:color w:val="000000"/>
          <w:sz w:val="28"/>
          <w:szCs w:val="28"/>
        </w:rPr>
        <w:softHyphen/>
        <w:t xml:space="preserve">му Фаворского света в духе учения исихастов (от </w:t>
      </w:r>
      <w:r w:rsidRPr="00262B01">
        <w:rPr>
          <w:i/>
          <w:snapToGrid w:val="0"/>
          <w:color w:val="000000"/>
          <w:sz w:val="28"/>
          <w:szCs w:val="28"/>
        </w:rPr>
        <w:t xml:space="preserve">греч. </w:t>
      </w:r>
      <w:r w:rsidRPr="00262B01">
        <w:rPr>
          <w:snapToGrid w:val="0"/>
          <w:color w:val="000000"/>
          <w:sz w:val="28"/>
          <w:szCs w:val="28"/>
        </w:rPr>
        <w:t>«</w:t>
      </w:r>
      <w:proofErr w:type="spellStart"/>
      <w:r w:rsidRPr="00262B01">
        <w:rPr>
          <w:snapToGrid w:val="0"/>
          <w:color w:val="000000"/>
          <w:sz w:val="28"/>
          <w:szCs w:val="28"/>
        </w:rPr>
        <w:t>исихия</w:t>
      </w:r>
      <w:proofErr w:type="spellEnd"/>
      <w:r w:rsidRPr="00262B01">
        <w:rPr>
          <w:snapToGrid w:val="0"/>
          <w:color w:val="000000"/>
          <w:sz w:val="28"/>
          <w:szCs w:val="28"/>
        </w:rPr>
        <w:t>» — «внут</w:t>
      </w:r>
      <w:r w:rsidRPr="00262B01">
        <w:rPr>
          <w:snapToGrid w:val="0"/>
          <w:color w:val="000000"/>
          <w:sz w:val="28"/>
          <w:szCs w:val="28"/>
        </w:rPr>
        <w:softHyphen/>
        <w:t>реннее спокойствие», «безмолвие»; последователи мистического тече</w:t>
      </w:r>
      <w:r w:rsidRPr="00262B01">
        <w:rPr>
          <w:snapToGrid w:val="0"/>
          <w:color w:val="000000"/>
          <w:sz w:val="28"/>
          <w:szCs w:val="28"/>
        </w:rPr>
        <w:softHyphen/>
        <w:t>ния в Византии), но предлагает её очень индивидуальное художествен</w:t>
      </w:r>
      <w:r w:rsidRPr="00262B01">
        <w:rPr>
          <w:snapToGrid w:val="0"/>
          <w:color w:val="000000"/>
          <w:sz w:val="28"/>
          <w:szCs w:val="28"/>
        </w:rPr>
        <w:softHyphen/>
        <w:t>ное воплощение.</w:t>
      </w:r>
    </w:p>
    <w:p w14:paraId="51589A1B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>Рублёв не изображает ослепи</w:t>
      </w:r>
      <w:r w:rsidRPr="00262B01">
        <w:rPr>
          <w:snapToGrid w:val="0"/>
          <w:color w:val="000000"/>
          <w:sz w:val="28"/>
          <w:szCs w:val="28"/>
        </w:rPr>
        <w:softHyphen/>
        <w:t>тельные световые полосы и длинные лучи, но вся икона светится как бы изнутри мягким серебристым све</w:t>
      </w:r>
      <w:r w:rsidRPr="00262B01">
        <w:rPr>
          <w:snapToGrid w:val="0"/>
          <w:color w:val="000000"/>
          <w:sz w:val="28"/>
          <w:szCs w:val="28"/>
        </w:rPr>
        <w:softHyphen/>
        <w:t>чением. Контуры одежд и голов пророков, смыкаясь с верхним сег</w:t>
      </w:r>
      <w:r w:rsidRPr="00262B01">
        <w:rPr>
          <w:snapToGrid w:val="0"/>
          <w:color w:val="000000"/>
          <w:sz w:val="28"/>
          <w:szCs w:val="28"/>
        </w:rPr>
        <w:softHyphen/>
        <w:t>ментом круглой «славы» Христа, об</w:t>
      </w:r>
      <w:r w:rsidRPr="00262B01">
        <w:rPr>
          <w:snapToGrid w:val="0"/>
          <w:color w:val="000000"/>
          <w:sz w:val="28"/>
          <w:szCs w:val="28"/>
        </w:rPr>
        <w:softHyphen/>
        <w:t>разуют дугу, обращённую концами вниз. Возникает образ круга. Одно</w:t>
      </w:r>
      <w:r w:rsidRPr="00262B01">
        <w:rPr>
          <w:snapToGrid w:val="0"/>
          <w:color w:val="000000"/>
          <w:sz w:val="28"/>
          <w:szCs w:val="28"/>
        </w:rPr>
        <w:softHyphen/>
        <w:t>временно верхняя  группа фигур</w:t>
      </w:r>
      <w:r>
        <w:rPr>
          <w:snapToGrid w:val="0"/>
          <w:color w:val="000000"/>
          <w:sz w:val="28"/>
          <w:szCs w:val="28"/>
        </w:rPr>
        <w:t xml:space="preserve"> </w:t>
      </w:r>
      <w:r w:rsidRPr="00262B01">
        <w:rPr>
          <w:snapToGrid w:val="0"/>
          <w:color w:val="000000"/>
          <w:sz w:val="28"/>
          <w:szCs w:val="28"/>
        </w:rPr>
        <w:t>оказывается связанной с нижней, «распластавшейся» у кромки компо</w:t>
      </w:r>
      <w:r w:rsidRPr="00262B01">
        <w:rPr>
          <w:snapToGrid w:val="0"/>
          <w:color w:val="000000"/>
          <w:sz w:val="28"/>
          <w:szCs w:val="28"/>
        </w:rPr>
        <w:softHyphen/>
        <w:t>зиции, словно невидимым силовым полем. Христос и пророки как буд</w:t>
      </w:r>
      <w:r w:rsidRPr="00262B01">
        <w:rPr>
          <w:snapToGrid w:val="0"/>
          <w:color w:val="000000"/>
          <w:sz w:val="28"/>
          <w:szCs w:val="28"/>
        </w:rPr>
        <w:softHyphen/>
        <w:t>то парят в самом верху иконы. У Рублёва экспрессия жестов персона</w:t>
      </w:r>
      <w:r w:rsidRPr="00262B01">
        <w:rPr>
          <w:snapToGrid w:val="0"/>
          <w:color w:val="000000"/>
          <w:sz w:val="28"/>
          <w:szCs w:val="28"/>
        </w:rPr>
        <w:softHyphen/>
        <w:t>жей настолько сдержанна, что пре</w:t>
      </w:r>
      <w:r w:rsidRPr="00262B01">
        <w:rPr>
          <w:snapToGrid w:val="0"/>
          <w:color w:val="000000"/>
          <w:sz w:val="28"/>
          <w:szCs w:val="28"/>
        </w:rPr>
        <w:softHyphen/>
        <w:t>вращается в характеристику их внут</w:t>
      </w:r>
      <w:r w:rsidRPr="00262B01">
        <w:rPr>
          <w:snapToGrid w:val="0"/>
          <w:color w:val="000000"/>
          <w:sz w:val="28"/>
          <w:szCs w:val="28"/>
        </w:rPr>
        <w:softHyphen/>
        <w:t>реннего состояния. Апостолы на иконе не испуганы божественным сиянием, ибо уже созерцают фаворский свет мысленными очами.</w:t>
      </w:r>
    </w:p>
    <w:p w14:paraId="4F1CE4C2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 xml:space="preserve">Вскоре после 1410 г. </w:t>
      </w:r>
      <w:r w:rsidRPr="00262B01">
        <w:rPr>
          <w:snapToGrid w:val="0"/>
          <w:color w:val="000000"/>
          <w:sz w:val="28"/>
          <w:szCs w:val="28"/>
          <w:highlight w:val="yellow"/>
        </w:rPr>
        <w:t>Андрей Руб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лёв и его верный товарищ Даниил в содружестве с неизвестными нам иконописцами создают небывало монументальный иконостас в Ус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пенском соборе во Владимире</w:t>
      </w:r>
      <w:r w:rsidRPr="00262B01">
        <w:rPr>
          <w:snapToGrid w:val="0"/>
          <w:color w:val="000000"/>
          <w:sz w:val="28"/>
          <w:szCs w:val="28"/>
        </w:rPr>
        <w:t>. Он состоял из трёх рядов, общая высо</w:t>
      </w:r>
      <w:r w:rsidRPr="00262B01">
        <w:rPr>
          <w:snapToGrid w:val="0"/>
          <w:color w:val="000000"/>
          <w:sz w:val="28"/>
          <w:szCs w:val="28"/>
        </w:rPr>
        <w:softHyphen/>
        <w:t>та которых достигала почти шести метров. Ничего подобного Москов</w:t>
      </w:r>
      <w:r w:rsidRPr="00262B01">
        <w:rPr>
          <w:snapToGrid w:val="0"/>
          <w:color w:val="000000"/>
          <w:sz w:val="28"/>
          <w:szCs w:val="28"/>
        </w:rPr>
        <w:softHyphen/>
        <w:t>ская Русь не знала не только до это</w:t>
      </w:r>
      <w:r w:rsidRPr="00262B01">
        <w:rPr>
          <w:snapToGrid w:val="0"/>
          <w:color w:val="000000"/>
          <w:sz w:val="28"/>
          <w:szCs w:val="28"/>
        </w:rPr>
        <w:softHyphen/>
        <w:t>го, но и многие годы спустя. Влади</w:t>
      </w:r>
      <w:r w:rsidRPr="00262B01">
        <w:rPr>
          <w:snapToGrid w:val="0"/>
          <w:color w:val="000000"/>
          <w:sz w:val="28"/>
          <w:szCs w:val="28"/>
        </w:rPr>
        <w:softHyphen/>
        <w:t>мирский иконостас надолго стал образцом для подражания.</w:t>
      </w:r>
    </w:p>
    <w:p w14:paraId="2280D659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>*Фаворский свет — свет, который исходил от Христа, когда он явился своим ученикам преображённым в сиянии божественного могущества «славы» на горе Фавор.</w:t>
      </w:r>
    </w:p>
    <w:p w14:paraId="43ABCF13" w14:textId="77777777" w:rsidR="00C74C66" w:rsidRPr="00C74C66" w:rsidRDefault="00C74C66" w:rsidP="00C74C66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C74C66">
        <w:rPr>
          <w:snapToGrid w:val="0"/>
          <w:sz w:val="28"/>
          <w:szCs w:val="28"/>
        </w:rPr>
        <w:t>ТРОИЦКИЙ ИКОНОСТАС</w:t>
      </w:r>
    </w:p>
    <w:p w14:paraId="3133F554" w14:textId="77777777" w:rsidR="00C74C66" w:rsidRPr="00C74C66" w:rsidRDefault="00C74C66" w:rsidP="00C74C66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C74C66">
        <w:rPr>
          <w:snapToGrid w:val="0"/>
          <w:sz w:val="28"/>
          <w:szCs w:val="28"/>
        </w:rPr>
        <w:t>Жизнь самого известного русского иконописца Анд</w:t>
      </w:r>
      <w:r w:rsidRPr="00C74C66">
        <w:rPr>
          <w:snapToGrid w:val="0"/>
          <w:sz w:val="28"/>
          <w:szCs w:val="28"/>
        </w:rPr>
        <w:softHyphen/>
        <w:t xml:space="preserve">рея Рублёва была исполнена подвижнического труда. Слава о Рублёве разнеслась по русским землям ещё при его жизни, но летописи и жития довольно скупо упоминают его имя. </w:t>
      </w:r>
      <w:r w:rsidRPr="00C74C66">
        <w:rPr>
          <w:snapToGrid w:val="0"/>
          <w:sz w:val="28"/>
          <w:szCs w:val="28"/>
          <w:highlight w:val="yellow"/>
        </w:rPr>
        <w:t>Иконописцы из артели Рублёва и Даниила создали в каменном соборе Троице-Сергиева монастыря дошедший до нашего времени прекрас</w:t>
      </w:r>
      <w:r w:rsidRPr="00C74C66">
        <w:rPr>
          <w:snapToGrid w:val="0"/>
          <w:sz w:val="28"/>
          <w:szCs w:val="28"/>
          <w:highlight w:val="yellow"/>
        </w:rPr>
        <w:softHyphen/>
        <w:t>ный трёхъярусный иконостас, в котором великому мас</w:t>
      </w:r>
      <w:r w:rsidRPr="00C74C66">
        <w:rPr>
          <w:snapToGrid w:val="0"/>
          <w:sz w:val="28"/>
          <w:szCs w:val="28"/>
          <w:highlight w:val="yellow"/>
        </w:rPr>
        <w:softHyphen/>
        <w:t>теру принадлежат скорее всего общий замысел и иконографические образцы композиций</w:t>
      </w:r>
      <w:r w:rsidRPr="00C74C66">
        <w:rPr>
          <w:snapToGrid w:val="0"/>
          <w:sz w:val="28"/>
          <w:szCs w:val="28"/>
        </w:rPr>
        <w:t>. В Троицком иконостасе сказали своё слово ученики и продолжа</w:t>
      </w:r>
      <w:r w:rsidRPr="00C74C66">
        <w:rPr>
          <w:snapToGrid w:val="0"/>
          <w:sz w:val="28"/>
          <w:szCs w:val="28"/>
        </w:rPr>
        <w:softHyphen/>
        <w:t>тели Рублёва, которым предстояло воплощать, нести дальше идейные и художественные заветы своего на</w:t>
      </w:r>
      <w:r w:rsidRPr="00C74C66">
        <w:rPr>
          <w:snapToGrid w:val="0"/>
          <w:sz w:val="28"/>
          <w:szCs w:val="28"/>
        </w:rPr>
        <w:softHyphen/>
        <w:t>ставника, развивать отдельные мотивы и стороны его творчества.</w:t>
      </w:r>
    </w:p>
    <w:p w14:paraId="315760CC" w14:textId="77777777" w:rsidR="00C74C66" w:rsidRPr="00C74C66" w:rsidRDefault="00C74C66" w:rsidP="00C74C66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C74C66">
        <w:rPr>
          <w:snapToGrid w:val="0"/>
          <w:sz w:val="28"/>
          <w:szCs w:val="28"/>
          <w:highlight w:val="yellow"/>
        </w:rPr>
        <w:t>Одна из лучших икон деисусного чина иконоста</w:t>
      </w:r>
      <w:r w:rsidRPr="00C74C66">
        <w:rPr>
          <w:snapToGrid w:val="0"/>
          <w:sz w:val="28"/>
          <w:szCs w:val="28"/>
          <w:highlight w:val="yellow"/>
        </w:rPr>
        <w:softHyphen/>
        <w:t xml:space="preserve">са — «Дмитрий </w:t>
      </w:r>
      <w:proofErr w:type="spellStart"/>
      <w:r w:rsidRPr="00C74C66">
        <w:rPr>
          <w:snapToGrid w:val="0"/>
          <w:sz w:val="28"/>
          <w:szCs w:val="28"/>
          <w:highlight w:val="yellow"/>
        </w:rPr>
        <w:t>Солунский</w:t>
      </w:r>
      <w:proofErr w:type="spellEnd"/>
      <w:r w:rsidRPr="00C74C66">
        <w:rPr>
          <w:snapToGrid w:val="0"/>
          <w:sz w:val="28"/>
          <w:szCs w:val="28"/>
          <w:highlight w:val="yellow"/>
        </w:rPr>
        <w:t>».</w:t>
      </w:r>
      <w:r w:rsidRPr="00C74C66">
        <w:rPr>
          <w:snapToGrid w:val="0"/>
          <w:sz w:val="28"/>
          <w:szCs w:val="28"/>
        </w:rPr>
        <w:t xml:space="preserve"> Она покоряет совершен</w:t>
      </w:r>
      <w:r w:rsidRPr="00C74C66">
        <w:rPr>
          <w:snapToGrid w:val="0"/>
          <w:sz w:val="28"/>
          <w:szCs w:val="28"/>
        </w:rPr>
        <w:softHyphen/>
        <w:t>ством своего рисунка и лирическим толкованием об</w:t>
      </w:r>
      <w:r w:rsidRPr="00C74C66">
        <w:rPr>
          <w:snapToGrid w:val="0"/>
          <w:sz w:val="28"/>
          <w:szCs w:val="28"/>
        </w:rPr>
        <w:softHyphen/>
        <w:t>раза, которое было свойственно только Рублёву. Красота и выразительность лика юного великомучени</w:t>
      </w:r>
      <w:r w:rsidRPr="00C74C66">
        <w:rPr>
          <w:snapToGrid w:val="0"/>
          <w:sz w:val="28"/>
          <w:szCs w:val="28"/>
        </w:rPr>
        <w:softHyphen/>
        <w:t xml:space="preserve">ка заставляют вспомнить лучшие создания великого мастера и позволяют предположить, что он мог быть </w:t>
      </w:r>
      <w:r w:rsidRPr="00C74C66">
        <w:rPr>
          <w:i/>
          <w:snapToGrid w:val="0"/>
          <w:sz w:val="28"/>
          <w:szCs w:val="28"/>
        </w:rPr>
        <w:t xml:space="preserve">знаменщиком </w:t>
      </w:r>
      <w:r w:rsidRPr="00C74C66">
        <w:rPr>
          <w:snapToGrid w:val="0"/>
          <w:sz w:val="28"/>
          <w:szCs w:val="28"/>
        </w:rPr>
        <w:t>этой иконы, т. е. художником, создавав</w:t>
      </w:r>
      <w:r w:rsidRPr="00C74C66">
        <w:rPr>
          <w:snapToGrid w:val="0"/>
          <w:sz w:val="28"/>
          <w:szCs w:val="28"/>
        </w:rPr>
        <w:softHyphen/>
        <w:t>шим рисунок будущей композиции, когда над ней ра</w:t>
      </w:r>
      <w:r w:rsidRPr="00C74C66">
        <w:rPr>
          <w:snapToGrid w:val="0"/>
          <w:sz w:val="28"/>
          <w:szCs w:val="28"/>
        </w:rPr>
        <w:softHyphen/>
        <w:t>ботали несколько человек; роль знаменщика была глав</w:t>
      </w:r>
      <w:r w:rsidRPr="00C74C66">
        <w:rPr>
          <w:snapToGrid w:val="0"/>
          <w:sz w:val="28"/>
          <w:szCs w:val="28"/>
        </w:rPr>
        <w:softHyphen/>
        <w:t>ной и самой ответственной.</w:t>
      </w:r>
    </w:p>
    <w:p w14:paraId="00293E51" w14:textId="77777777" w:rsidR="00C74C66" w:rsidRPr="00C74C66" w:rsidRDefault="00C74C66" w:rsidP="00C74C66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C74C66">
        <w:rPr>
          <w:snapToGrid w:val="0"/>
          <w:sz w:val="28"/>
          <w:szCs w:val="28"/>
        </w:rPr>
        <w:t>Особенно поражает количеством совершенных творений праздничный ряд. В «Сретении» неизглади</w:t>
      </w:r>
      <w:r w:rsidRPr="00C74C66">
        <w:rPr>
          <w:snapToGrid w:val="0"/>
          <w:sz w:val="28"/>
          <w:szCs w:val="28"/>
        </w:rPr>
        <w:softHyphen/>
        <w:t>мое впечатление оставляет образ Богоматери — об</w:t>
      </w:r>
      <w:r w:rsidRPr="00C74C66">
        <w:rPr>
          <w:snapToGrid w:val="0"/>
          <w:sz w:val="28"/>
          <w:szCs w:val="28"/>
        </w:rPr>
        <w:softHyphen/>
        <w:t>раз песенный, поэтический. Тёмный силуэт Марии, с покорно опушенной головой и протянутыми вперёд ру</w:t>
      </w:r>
      <w:r w:rsidRPr="00C74C66">
        <w:rPr>
          <w:snapToGrid w:val="0"/>
          <w:sz w:val="28"/>
          <w:szCs w:val="28"/>
        </w:rPr>
        <w:softHyphen/>
        <w:t>ками, отчётливо выделяется на светозарном зеленова</w:t>
      </w:r>
      <w:r w:rsidRPr="00C74C66">
        <w:rPr>
          <w:snapToGrid w:val="0"/>
          <w:sz w:val="28"/>
          <w:szCs w:val="28"/>
        </w:rPr>
        <w:softHyphen/>
        <w:t>то-розовом фоне. Он настолько пластичен, строен и целен, а очерчивающая его линия обладает такой энер</w:t>
      </w:r>
      <w:r w:rsidRPr="00C74C66">
        <w:rPr>
          <w:snapToGrid w:val="0"/>
          <w:sz w:val="28"/>
          <w:szCs w:val="28"/>
        </w:rPr>
        <w:softHyphen/>
        <w:t>гией и обобщённостью, что, несмотря на небольшие размеры иконы, фигура Богоматери кажется монумен</w:t>
      </w:r>
      <w:r w:rsidRPr="00C74C66">
        <w:rPr>
          <w:snapToGrid w:val="0"/>
          <w:sz w:val="28"/>
          <w:szCs w:val="28"/>
        </w:rPr>
        <w:softHyphen/>
        <w:t xml:space="preserve">тальной и </w:t>
      </w:r>
      <w:r w:rsidRPr="00C74C66">
        <w:rPr>
          <w:snapToGrid w:val="0"/>
          <w:sz w:val="28"/>
          <w:szCs w:val="28"/>
        </w:rPr>
        <w:lastRenderedPageBreak/>
        <w:t>преисполненной внутренней силы. Это не</w:t>
      </w:r>
      <w:r w:rsidRPr="00C74C66">
        <w:rPr>
          <w:snapToGrid w:val="0"/>
          <w:sz w:val="28"/>
          <w:szCs w:val="28"/>
        </w:rPr>
        <w:softHyphen/>
        <w:t>рушимая стена, неугасимая свеча, заступница всех скорбящих, отдающая Своего Сына на искупление гре</w:t>
      </w:r>
      <w:r w:rsidRPr="00C74C66">
        <w:rPr>
          <w:snapToGrid w:val="0"/>
          <w:sz w:val="28"/>
          <w:szCs w:val="28"/>
        </w:rPr>
        <w:softHyphen/>
        <w:t>хов человеческих. Старец Симеон, принимающий из рук Марии Младенца Христа, кажется олицетворени</w:t>
      </w:r>
      <w:r w:rsidRPr="00C74C66">
        <w:rPr>
          <w:snapToGrid w:val="0"/>
          <w:sz w:val="28"/>
          <w:szCs w:val="28"/>
        </w:rPr>
        <w:softHyphen/>
        <w:t>ем всех праведников, ожидавших явления в мир Спа</w:t>
      </w:r>
      <w:r w:rsidRPr="00C74C66">
        <w:rPr>
          <w:snapToGrid w:val="0"/>
          <w:sz w:val="28"/>
          <w:szCs w:val="28"/>
        </w:rPr>
        <w:softHyphen/>
        <w:t>сителя. Его лицо лучится добротой и открытой, почти детской радостью.</w:t>
      </w:r>
    </w:p>
    <w:p w14:paraId="4948527C" w14:textId="77777777" w:rsidR="00262B01" w:rsidRPr="00C74C66" w:rsidRDefault="00C74C66" w:rsidP="00C74C66">
      <w:pPr>
        <w:shd w:val="clear" w:color="auto" w:fill="FFFFFF"/>
        <w:ind w:left="-1418" w:right="-766"/>
        <w:jc w:val="both"/>
        <w:rPr>
          <w:snapToGrid w:val="0"/>
          <w:sz w:val="28"/>
          <w:szCs w:val="28"/>
        </w:rPr>
      </w:pPr>
      <w:r w:rsidRPr="00C74C66">
        <w:rPr>
          <w:snapToGrid w:val="0"/>
          <w:sz w:val="28"/>
          <w:szCs w:val="28"/>
        </w:rPr>
        <w:t>В названных произведениях Рублёв и его учени</w:t>
      </w:r>
      <w:r w:rsidRPr="00C74C66">
        <w:rPr>
          <w:snapToGrid w:val="0"/>
          <w:sz w:val="28"/>
          <w:szCs w:val="28"/>
        </w:rPr>
        <w:softHyphen/>
        <w:t>ки перерабатывали и доводили до наибольшей выра</w:t>
      </w:r>
      <w:r w:rsidRPr="00C74C66">
        <w:rPr>
          <w:snapToGrid w:val="0"/>
          <w:sz w:val="28"/>
          <w:szCs w:val="28"/>
        </w:rPr>
        <w:softHyphen/>
        <w:t xml:space="preserve">зительности уже сложившиеся иконографические сюжеты. </w:t>
      </w:r>
      <w:r w:rsidRPr="00C74C66">
        <w:rPr>
          <w:snapToGrid w:val="0"/>
          <w:sz w:val="28"/>
          <w:szCs w:val="28"/>
          <w:highlight w:val="yellow"/>
        </w:rPr>
        <w:t>Однако самая выдающаяся икона всего Тро</w:t>
      </w:r>
      <w:r w:rsidRPr="00C74C66">
        <w:rPr>
          <w:snapToGrid w:val="0"/>
          <w:sz w:val="28"/>
          <w:szCs w:val="28"/>
          <w:highlight w:val="yellow"/>
        </w:rPr>
        <w:softHyphen/>
        <w:t>ицкого иконостаса — «Явление ангела жёнам-миро</w:t>
      </w:r>
      <w:r w:rsidRPr="00C74C66">
        <w:rPr>
          <w:snapToGrid w:val="0"/>
          <w:sz w:val="28"/>
          <w:szCs w:val="28"/>
          <w:highlight w:val="yellow"/>
        </w:rPr>
        <w:softHyphen/>
        <w:t>носицам» — не имеет сколько-нибудь близких анало</w:t>
      </w:r>
      <w:r w:rsidRPr="00C74C66">
        <w:rPr>
          <w:snapToGrid w:val="0"/>
          <w:sz w:val="28"/>
          <w:szCs w:val="28"/>
          <w:highlight w:val="yellow"/>
        </w:rPr>
        <w:softHyphen/>
        <w:t>гий.</w:t>
      </w:r>
      <w:r w:rsidRPr="00C74C66">
        <w:rPr>
          <w:snapToGrid w:val="0"/>
          <w:sz w:val="28"/>
          <w:szCs w:val="28"/>
        </w:rPr>
        <w:t xml:space="preserve"> Поэтому можно предполагать, что </w:t>
      </w:r>
      <w:r w:rsidRPr="00C74C66">
        <w:rPr>
          <w:snapToGrid w:val="0"/>
          <w:sz w:val="28"/>
          <w:szCs w:val="28"/>
          <w:highlight w:val="yellow"/>
        </w:rPr>
        <w:t>своим появлением  данная   композиция   целиком  обязана творчеству знаменитого русского мастера</w:t>
      </w:r>
      <w:r w:rsidRPr="00C74C66">
        <w:rPr>
          <w:snapToGrid w:val="0"/>
          <w:sz w:val="28"/>
          <w:szCs w:val="28"/>
        </w:rPr>
        <w:t>. Более всего очаровывают в ней фигуры самих жён-мироно</w:t>
      </w:r>
      <w:r w:rsidRPr="00C74C66">
        <w:rPr>
          <w:snapToGrid w:val="0"/>
          <w:sz w:val="28"/>
          <w:szCs w:val="28"/>
        </w:rPr>
        <w:softHyphen/>
        <w:t>сиц, которые приходят к пещере, где стоит гроб Хри</w:t>
      </w:r>
      <w:r w:rsidRPr="00C74C66">
        <w:rPr>
          <w:snapToGrid w:val="0"/>
          <w:sz w:val="28"/>
          <w:szCs w:val="28"/>
        </w:rPr>
        <w:softHyphen/>
        <w:t>ста, чтобы умастить Его тело. Они обнаруживают, что гроб пуст, а на камне сидит ангел — вестник воскре</w:t>
      </w:r>
      <w:r w:rsidRPr="00C74C66">
        <w:rPr>
          <w:snapToGrid w:val="0"/>
          <w:sz w:val="28"/>
          <w:szCs w:val="28"/>
        </w:rPr>
        <w:softHyphen/>
        <w:t>сения. Художник построил эту группу в виде дико</w:t>
      </w:r>
      <w:r w:rsidRPr="00C74C66">
        <w:rPr>
          <w:snapToGrid w:val="0"/>
          <w:sz w:val="28"/>
          <w:szCs w:val="28"/>
        </w:rPr>
        <w:softHyphen/>
        <w:t>винного красно-жёлто-зелёного соцветия, гибкого и пластичного, создав новый неформальный символ Троицы. Этот символ способствует более глубокому восприятию таинства воскресения, олицетворяемого в композиции фигурой ангела. Вокруг последней, при всей её хрупкости и невесомости, оттеняемой белиз</w:t>
      </w:r>
      <w:r w:rsidRPr="00C74C66">
        <w:rPr>
          <w:snapToGrid w:val="0"/>
          <w:sz w:val="28"/>
          <w:szCs w:val="28"/>
        </w:rPr>
        <w:softHyphen/>
        <w:t>ной одежд, струятся мощные энергетические токи, особенно ощутимые в трепетании взметнувшихся ввысь огромных крыльев. Эти токи пронизывают и преобразуют иконное пространство, подчиняют его ритмам небесного мира, настраивают зрителя на его «волну», сгибают (как и в «Троице») вершины скал, подчиняя материальное невещественному, обтекают и словно колеблют силуэты святых жён, делая их со</w:t>
      </w:r>
      <w:r w:rsidRPr="00C74C66">
        <w:rPr>
          <w:snapToGrid w:val="0"/>
          <w:sz w:val="28"/>
          <w:szCs w:val="28"/>
        </w:rPr>
        <w:softHyphen/>
        <w:t>зерцательницами таинства</w:t>
      </w:r>
    </w:p>
    <w:p w14:paraId="76914D91" w14:textId="77777777" w:rsidR="00262B01" w:rsidRPr="00C74C66" w:rsidRDefault="00262B01" w:rsidP="00262B01">
      <w:pPr>
        <w:ind w:left="-1418" w:right="-766"/>
        <w:jc w:val="both"/>
        <w:rPr>
          <w:b/>
          <w:snapToGrid w:val="0"/>
          <w:sz w:val="28"/>
          <w:szCs w:val="28"/>
        </w:rPr>
      </w:pPr>
    </w:p>
    <w:p w14:paraId="3F5998D4" w14:textId="77777777" w:rsidR="00262B01" w:rsidRPr="00262B01" w:rsidRDefault="00262B01" w:rsidP="00262B01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noProof/>
          <w:color w:val="000000"/>
          <w:sz w:val="28"/>
          <w:szCs w:val="28"/>
        </w:rPr>
        <w:drawing>
          <wp:inline distT="0" distB="0" distL="0" distR="0" wp14:anchorId="5BF00155" wp14:editId="216FFFC9">
            <wp:extent cx="2895600" cy="43657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49" cy="43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8DF3F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>Андрей Рублёв.</w:t>
      </w:r>
      <w:r w:rsidR="00C74C66">
        <w:rPr>
          <w:b/>
          <w:i/>
          <w:snapToGrid w:val="0"/>
          <w:color w:val="000000"/>
          <w:sz w:val="28"/>
          <w:szCs w:val="28"/>
        </w:rPr>
        <w:t xml:space="preserve"> 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Апостол Павел. Икона. </w:t>
      </w:r>
      <w:r w:rsidRPr="00262B01">
        <w:rPr>
          <w:b/>
          <w:i/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 в.</w:t>
      </w:r>
    </w:p>
    <w:p w14:paraId="65A952BE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lastRenderedPageBreak/>
        <w:t>Существует предположение, что в деисусный чин этого памятника художники ввели изображения рус</w:t>
      </w:r>
      <w:r w:rsidRPr="00262B01">
        <w:rPr>
          <w:snapToGrid w:val="0"/>
          <w:color w:val="000000"/>
          <w:sz w:val="28"/>
          <w:szCs w:val="28"/>
        </w:rPr>
        <w:softHyphen/>
        <w:t>ских святителей митрополита Петра и Леонтия Ростовского. «</w:t>
      </w:r>
      <w:proofErr w:type="spellStart"/>
      <w:r w:rsidRPr="00262B01">
        <w:rPr>
          <w:snapToGrid w:val="0"/>
          <w:color w:val="000000"/>
          <w:sz w:val="28"/>
          <w:szCs w:val="28"/>
        </w:rPr>
        <w:t>Сопредстояние</w:t>
      </w:r>
      <w:proofErr w:type="spellEnd"/>
      <w:r w:rsidRPr="00262B01">
        <w:rPr>
          <w:snapToGrid w:val="0"/>
          <w:color w:val="000000"/>
          <w:sz w:val="28"/>
          <w:szCs w:val="28"/>
        </w:rPr>
        <w:t>» новых московских и ста</w:t>
      </w:r>
      <w:r w:rsidRPr="00262B01">
        <w:rPr>
          <w:snapToGrid w:val="0"/>
          <w:color w:val="000000"/>
          <w:sz w:val="28"/>
          <w:szCs w:val="28"/>
        </w:rPr>
        <w:softHyphen/>
        <w:t>рых владимирских святых в этом случае выразило бы в живописи ту идею наследования Москвой прав и традиций «старого Владимира», ко</w:t>
      </w:r>
      <w:r w:rsidRPr="00262B01">
        <w:rPr>
          <w:snapToGrid w:val="0"/>
          <w:color w:val="000000"/>
          <w:sz w:val="28"/>
          <w:szCs w:val="28"/>
        </w:rPr>
        <w:softHyphen/>
        <w:t>торая стала центральной идеей то</w:t>
      </w:r>
      <w:r w:rsidRPr="00262B01">
        <w:rPr>
          <w:snapToGrid w:val="0"/>
          <w:color w:val="000000"/>
          <w:sz w:val="28"/>
          <w:szCs w:val="28"/>
        </w:rPr>
        <w:softHyphen/>
        <w:t>го времени и была отражением в со</w:t>
      </w:r>
      <w:r w:rsidRPr="00262B01">
        <w:rPr>
          <w:snapToGrid w:val="0"/>
          <w:color w:val="000000"/>
          <w:sz w:val="28"/>
          <w:szCs w:val="28"/>
        </w:rPr>
        <w:softHyphen/>
        <w:t>знании современников процесса объединения русских земель</w:t>
      </w:r>
      <w:r w:rsidRPr="00262B01">
        <w:rPr>
          <w:snapToGrid w:val="0"/>
          <w:color w:val="000000"/>
          <w:sz w:val="28"/>
          <w:szCs w:val="28"/>
          <w:highlight w:val="yellow"/>
        </w:rPr>
        <w:t>. Под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линным шедевром во Владимир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ском иконостасе считается икона «Апостол Павел» из деисусного чи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на.</w:t>
      </w:r>
      <w:r w:rsidRPr="00262B01">
        <w:rPr>
          <w:snapToGrid w:val="0"/>
          <w:color w:val="000000"/>
          <w:sz w:val="28"/>
          <w:szCs w:val="28"/>
        </w:rPr>
        <w:t xml:space="preserve"> Вдохновенный глашатай истины, закутанный в необычный зелёный гиматий, изображён в лёгком движе</w:t>
      </w:r>
      <w:r w:rsidRPr="00262B01">
        <w:rPr>
          <w:snapToGrid w:val="0"/>
          <w:color w:val="000000"/>
          <w:sz w:val="28"/>
          <w:szCs w:val="28"/>
        </w:rPr>
        <w:softHyphen/>
        <w:t>нии, сжимающим в руках Евангелие и с выражением глубокого раздумья на лице. Вытянутые, удлинённые пропорции сообщают громадной трёхметровой фигуре преувеличен</w:t>
      </w:r>
      <w:r w:rsidRPr="00262B01">
        <w:rPr>
          <w:snapToGrid w:val="0"/>
          <w:color w:val="000000"/>
          <w:sz w:val="28"/>
          <w:szCs w:val="28"/>
        </w:rPr>
        <w:softHyphen/>
        <w:t>ную стройность и как бы невесо</w:t>
      </w:r>
      <w:r w:rsidRPr="00262B01">
        <w:rPr>
          <w:snapToGrid w:val="0"/>
          <w:color w:val="000000"/>
          <w:sz w:val="28"/>
          <w:szCs w:val="28"/>
        </w:rPr>
        <w:softHyphen/>
        <w:t>мость. Такую икону можно припи</w:t>
      </w:r>
      <w:r w:rsidRPr="00262B01">
        <w:rPr>
          <w:snapToGrid w:val="0"/>
          <w:color w:val="000000"/>
          <w:sz w:val="28"/>
          <w:szCs w:val="28"/>
        </w:rPr>
        <w:softHyphen/>
        <w:t xml:space="preserve">сать только самому Рублёву. Ещё больше оснований для подобного вывода даёт местный </w:t>
      </w:r>
      <w:r w:rsidRPr="00262B01">
        <w:rPr>
          <w:snapToGrid w:val="0"/>
          <w:color w:val="000000"/>
          <w:sz w:val="28"/>
          <w:szCs w:val="28"/>
          <w:highlight w:val="yellow"/>
        </w:rPr>
        <w:t>образ «Богома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тери Владимирской»</w:t>
      </w:r>
      <w:r w:rsidRPr="00262B01">
        <w:rPr>
          <w:snapToGrid w:val="0"/>
          <w:color w:val="000000"/>
          <w:sz w:val="28"/>
          <w:szCs w:val="28"/>
        </w:rPr>
        <w:t>, очарование которого в безошибочно найденном соотношении фигуры Богоматери и иконного поля, цельности силуэта, красоте воплощённого художником нежного материнского чувства.</w:t>
      </w:r>
    </w:p>
    <w:p w14:paraId="2BD841BB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>Однако всё же самые выдающиеся произведения мастера связаны с другим городом. В 1918 г. в дровя</w:t>
      </w:r>
      <w:r w:rsidRPr="00262B01">
        <w:rPr>
          <w:snapToGrid w:val="0"/>
          <w:color w:val="000000"/>
          <w:sz w:val="28"/>
          <w:szCs w:val="28"/>
        </w:rPr>
        <w:softHyphen/>
        <w:t xml:space="preserve">ном сарае близ </w:t>
      </w:r>
      <w:r w:rsidRPr="00262B01">
        <w:rPr>
          <w:snapToGrid w:val="0"/>
          <w:color w:val="000000"/>
          <w:sz w:val="28"/>
          <w:szCs w:val="28"/>
          <w:highlight w:val="yellow"/>
        </w:rPr>
        <w:t>Успенского собора в Звенигороде</w:t>
      </w:r>
      <w:r w:rsidRPr="00262B01">
        <w:rPr>
          <w:snapToGrid w:val="0"/>
          <w:color w:val="000000"/>
          <w:sz w:val="28"/>
          <w:szCs w:val="28"/>
        </w:rPr>
        <w:t xml:space="preserve"> были обнаружены три иконы — </w:t>
      </w:r>
      <w:r w:rsidRPr="00262B01">
        <w:rPr>
          <w:snapToGrid w:val="0"/>
          <w:color w:val="000000"/>
          <w:sz w:val="28"/>
          <w:szCs w:val="28"/>
          <w:highlight w:val="yellow"/>
        </w:rPr>
        <w:t>«Спас», «Архангел Ми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хаил» и «Апостол Павел», известные с тех пор под названием Звениго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родского чина</w:t>
      </w:r>
      <w:r w:rsidRPr="00262B01">
        <w:rPr>
          <w:snapToGrid w:val="0"/>
          <w:color w:val="000000"/>
          <w:sz w:val="28"/>
          <w:szCs w:val="28"/>
        </w:rPr>
        <w:t xml:space="preserve">. Они входили когда-то в состав </w:t>
      </w:r>
      <w:proofErr w:type="spellStart"/>
      <w:r w:rsidRPr="00262B01">
        <w:rPr>
          <w:snapToGrid w:val="0"/>
          <w:color w:val="000000"/>
          <w:sz w:val="28"/>
          <w:szCs w:val="28"/>
        </w:rPr>
        <w:t>девятифигурного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деисусного чина, написанного Андреем Рублёвым в начале </w:t>
      </w:r>
      <w:r w:rsidRPr="00262B01">
        <w:rPr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snapToGrid w:val="0"/>
          <w:color w:val="000000"/>
          <w:sz w:val="28"/>
          <w:szCs w:val="28"/>
        </w:rPr>
        <w:t xml:space="preserve"> в. для дворцо</w:t>
      </w:r>
      <w:r w:rsidRPr="00262B01">
        <w:rPr>
          <w:snapToGrid w:val="0"/>
          <w:color w:val="000000"/>
          <w:sz w:val="28"/>
          <w:szCs w:val="28"/>
        </w:rPr>
        <w:softHyphen/>
        <w:t>вой звенигородской церкви князя Юрия Дмитриевича. Звенигород</w:t>
      </w:r>
      <w:r w:rsidRPr="00262B01">
        <w:rPr>
          <w:snapToGrid w:val="0"/>
          <w:color w:val="000000"/>
          <w:sz w:val="28"/>
          <w:szCs w:val="28"/>
        </w:rPr>
        <w:softHyphen/>
        <w:t xml:space="preserve">ский чин принадлежал к самому распространённому даже в </w:t>
      </w:r>
      <w:r w:rsidRPr="00262B01">
        <w:rPr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snapToGrid w:val="0"/>
          <w:color w:val="000000"/>
          <w:sz w:val="28"/>
          <w:szCs w:val="28"/>
        </w:rPr>
        <w:t xml:space="preserve"> сто</w:t>
      </w:r>
      <w:r w:rsidRPr="00262B01">
        <w:rPr>
          <w:snapToGrid w:val="0"/>
          <w:color w:val="000000"/>
          <w:sz w:val="28"/>
          <w:szCs w:val="28"/>
        </w:rPr>
        <w:softHyphen/>
        <w:t>летии типу деисусных компози</w:t>
      </w:r>
      <w:r w:rsidRPr="00262B01">
        <w:rPr>
          <w:snapToGrid w:val="0"/>
          <w:color w:val="000000"/>
          <w:sz w:val="28"/>
          <w:szCs w:val="28"/>
        </w:rPr>
        <w:softHyphen/>
        <w:t xml:space="preserve">ций — </w:t>
      </w:r>
      <w:proofErr w:type="spellStart"/>
      <w:r w:rsidRPr="00262B01">
        <w:rPr>
          <w:snapToGrid w:val="0"/>
          <w:color w:val="000000"/>
          <w:sz w:val="28"/>
          <w:szCs w:val="28"/>
        </w:rPr>
        <w:t>полуфигурному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(поясному).</w:t>
      </w:r>
    </w:p>
    <w:p w14:paraId="225E5C55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>Его иконография продиктована уже новым временем.</w:t>
      </w:r>
      <w:r>
        <w:rPr>
          <w:snapToGrid w:val="0"/>
          <w:color w:val="000000"/>
          <w:sz w:val="28"/>
          <w:szCs w:val="28"/>
        </w:rPr>
        <w:t xml:space="preserve"> </w:t>
      </w:r>
      <w:r w:rsidRPr="00262B01">
        <w:rPr>
          <w:snapToGrid w:val="0"/>
          <w:color w:val="000000"/>
          <w:sz w:val="28"/>
          <w:szCs w:val="28"/>
        </w:rPr>
        <w:t>Спаситель на звенигородской иконе Рублёва являлся не в пугающе ослепительном сиянии славы, а в об</w:t>
      </w:r>
      <w:r w:rsidRPr="00262B01">
        <w:rPr>
          <w:snapToGrid w:val="0"/>
          <w:color w:val="000000"/>
          <w:sz w:val="28"/>
          <w:szCs w:val="28"/>
        </w:rPr>
        <w:softHyphen/>
        <w:t>лике «совершенного человека», в скромных одеждах евангельского Иисуса — Учителя и Проповедника. Несмотря на крайнюю фрагментар</w:t>
      </w:r>
      <w:r w:rsidRPr="00262B01">
        <w:rPr>
          <w:snapToGrid w:val="0"/>
          <w:color w:val="000000"/>
          <w:sz w:val="28"/>
          <w:szCs w:val="28"/>
        </w:rPr>
        <w:softHyphen/>
        <w:t>ность сохранившейся живописи (лик и небольшая часть торса), это произведение очаровывает необык</w:t>
      </w:r>
      <w:r w:rsidRPr="00262B01">
        <w:rPr>
          <w:snapToGrid w:val="0"/>
          <w:color w:val="000000"/>
          <w:sz w:val="28"/>
          <w:szCs w:val="28"/>
        </w:rPr>
        <w:softHyphen/>
        <w:t>новенной внутренней красотой об</w:t>
      </w:r>
      <w:r w:rsidRPr="00262B01">
        <w:rPr>
          <w:snapToGrid w:val="0"/>
          <w:color w:val="000000"/>
          <w:sz w:val="28"/>
          <w:szCs w:val="28"/>
        </w:rPr>
        <w:softHyphen/>
        <w:t>раза, рождённого чистой душой ху</w:t>
      </w:r>
      <w:r w:rsidRPr="00262B01">
        <w:rPr>
          <w:snapToGrid w:val="0"/>
          <w:color w:val="000000"/>
          <w:sz w:val="28"/>
          <w:szCs w:val="28"/>
        </w:rPr>
        <w:softHyphen/>
        <w:t>дожника. Фигура Спаса дана в плавном, почти незаметном движе</w:t>
      </w:r>
      <w:r w:rsidRPr="00262B01">
        <w:rPr>
          <w:snapToGrid w:val="0"/>
          <w:color w:val="000000"/>
          <w:sz w:val="28"/>
          <w:szCs w:val="28"/>
        </w:rPr>
        <w:softHyphen/>
        <w:t>нии. Его торс несколько развёрнут вправо. Виден лёгкий изгиб шеи, ли</w:t>
      </w:r>
      <w:r w:rsidRPr="00262B01">
        <w:rPr>
          <w:snapToGrid w:val="0"/>
          <w:color w:val="000000"/>
          <w:sz w:val="28"/>
          <w:szCs w:val="28"/>
        </w:rPr>
        <w:softHyphen/>
        <w:t>цо Христа изображено почти фрон</w:t>
      </w:r>
      <w:r w:rsidRPr="00262B01">
        <w:rPr>
          <w:snapToGrid w:val="0"/>
          <w:color w:val="000000"/>
          <w:sz w:val="28"/>
          <w:szCs w:val="28"/>
        </w:rPr>
        <w:softHyphen/>
        <w:t>тально. Тяжёлая шапка волос спра</w:t>
      </w:r>
      <w:r w:rsidRPr="00262B01">
        <w:rPr>
          <w:snapToGrid w:val="0"/>
          <w:color w:val="000000"/>
          <w:sz w:val="28"/>
          <w:szCs w:val="28"/>
        </w:rPr>
        <w:softHyphen/>
        <w:t>ва вторит развороту корпуса, что делает поворот головы едва ощути</w:t>
      </w:r>
      <w:r w:rsidRPr="00262B01">
        <w:rPr>
          <w:snapToGrid w:val="0"/>
          <w:color w:val="000000"/>
          <w:sz w:val="28"/>
          <w:szCs w:val="28"/>
        </w:rPr>
        <w:softHyphen/>
        <w:t>мым. А чтобы чудесные, вниматель</w:t>
      </w:r>
      <w:r w:rsidRPr="00262B01">
        <w:rPr>
          <w:snapToGrid w:val="0"/>
          <w:color w:val="000000"/>
          <w:sz w:val="28"/>
          <w:szCs w:val="28"/>
        </w:rPr>
        <w:softHyphen/>
        <w:t>ные и чуть грустные глаза Спасите</w:t>
      </w:r>
      <w:r w:rsidRPr="00262B01">
        <w:rPr>
          <w:snapToGrid w:val="0"/>
          <w:color w:val="000000"/>
          <w:sz w:val="28"/>
          <w:szCs w:val="28"/>
        </w:rPr>
        <w:softHyphen/>
        <w:t>ля взглянули прямо на зрителя, иконописец слегка сдвигает вправо зрачки. Во всём здесь присутствует какой-то минимум движения, нечто неуловимое, что отличает создание Рублёва от многочисленных «Спа</w:t>
      </w:r>
      <w:r w:rsidRPr="00262B01">
        <w:rPr>
          <w:snapToGrid w:val="0"/>
          <w:color w:val="000000"/>
          <w:sz w:val="28"/>
          <w:szCs w:val="28"/>
        </w:rPr>
        <w:softHyphen/>
        <w:t>сов», населявших древнерусские церкви и жилища. Звенигородский «Спас», с его мягкими, непреуве</w:t>
      </w:r>
      <w:r w:rsidRPr="00262B01">
        <w:rPr>
          <w:snapToGrid w:val="0"/>
          <w:color w:val="000000"/>
          <w:sz w:val="28"/>
          <w:szCs w:val="28"/>
        </w:rPr>
        <w:softHyphen/>
        <w:t>личенными чертами, воплощает ти</w:t>
      </w:r>
      <w:r w:rsidRPr="00262B01">
        <w:rPr>
          <w:snapToGrid w:val="0"/>
          <w:color w:val="000000"/>
          <w:sz w:val="28"/>
          <w:szCs w:val="28"/>
        </w:rPr>
        <w:softHyphen/>
        <w:t>пично русские представления о внешней и внутренней красоте че</w:t>
      </w:r>
      <w:r w:rsidRPr="00262B01">
        <w:rPr>
          <w:snapToGrid w:val="0"/>
          <w:color w:val="000000"/>
          <w:sz w:val="28"/>
          <w:szCs w:val="28"/>
        </w:rPr>
        <w:softHyphen/>
        <w:t>ловека. Этот образ — одно из выс</w:t>
      </w:r>
      <w:r w:rsidRPr="00262B01">
        <w:rPr>
          <w:snapToGrid w:val="0"/>
          <w:color w:val="000000"/>
          <w:sz w:val="28"/>
          <w:szCs w:val="28"/>
        </w:rPr>
        <w:softHyphen/>
        <w:t>ших достижений художественного гения Андрея Рублёва.</w:t>
      </w:r>
    </w:p>
    <w:p w14:paraId="1908E19A" w14:textId="77777777" w:rsidR="00C74C66" w:rsidRPr="00262B01" w:rsidRDefault="00262B01" w:rsidP="00C74C66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  <w:highlight w:val="yellow"/>
        </w:rPr>
        <w:t>«Троица» — самая совершенная среди сохранившихся икон Андрея Рублёва и самое прекрасное творе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ние древнерусской живописи — бы</w:t>
      </w:r>
      <w:r w:rsidRPr="00262B01">
        <w:rPr>
          <w:snapToGrid w:val="0"/>
          <w:color w:val="000000"/>
          <w:sz w:val="28"/>
          <w:szCs w:val="28"/>
          <w:highlight w:val="yellow"/>
        </w:rPr>
        <w:softHyphen/>
        <w:t>ла написана мастером</w:t>
      </w:r>
      <w:r w:rsidRPr="00262B01">
        <w:rPr>
          <w:snapToGrid w:val="0"/>
          <w:color w:val="000000"/>
          <w:sz w:val="28"/>
          <w:szCs w:val="28"/>
        </w:rPr>
        <w:t>, по предполо</w:t>
      </w:r>
      <w:r w:rsidRPr="00262B01">
        <w:rPr>
          <w:snapToGrid w:val="0"/>
          <w:color w:val="000000"/>
          <w:sz w:val="28"/>
          <w:szCs w:val="28"/>
        </w:rPr>
        <w:softHyphen/>
        <w:t xml:space="preserve">жениям специалистов, </w:t>
      </w:r>
      <w:r w:rsidRPr="00262B01">
        <w:rPr>
          <w:snapToGrid w:val="0"/>
          <w:color w:val="000000"/>
          <w:sz w:val="28"/>
          <w:szCs w:val="28"/>
          <w:highlight w:val="yellow"/>
        </w:rPr>
        <w:t xml:space="preserve">в первой четверти </w:t>
      </w:r>
      <w:r w:rsidRPr="00262B01">
        <w:rPr>
          <w:snapToGrid w:val="0"/>
          <w:color w:val="000000"/>
          <w:sz w:val="28"/>
          <w:szCs w:val="28"/>
          <w:highlight w:val="yellow"/>
          <w:lang w:val="en-US"/>
        </w:rPr>
        <w:t>XV</w:t>
      </w:r>
      <w:r w:rsidRPr="00262B01">
        <w:rPr>
          <w:snapToGrid w:val="0"/>
          <w:color w:val="000000"/>
          <w:sz w:val="28"/>
          <w:szCs w:val="28"/>
          <w:highlight w:val="yellow"/>
        </w:rPr>
        <w:t xml:space="preserve"> столетия</w:t>
      </w:r>
      <w:r w:rsidRPr="00262B01">
        <w:rPr>
          <w:snapToGrid w:val="0"/>
          <w:color w:val="000000"/>
          <w:sz w:val="28"/>
          <w:szCs w:val="28"/>
        </w:rPr>
        <w:t>. С давних вре</w:t>
      </w:r>
      <w:r w:rsidRPr="00262B01">
        <w:rPr>
          <w:snapToGrid w:val="0"/>
          <w:color w:val="000000"/>
          <w:sz w:val="28"/>
          <w:szCs w:val="28"/>
        </w:rPr>
        <w:softHyphen/>
        <w:t>мён укоренилось мнение, что Рублёв создавал её для иконостаса каменно</w:t>
      </w:r>
      <w:r w:rsidRPr="00262B01">
        <w:rPr>
          <w:snapToGrid w:val="0"/>
          <w:color w:val="000000"/>
          <w:sz w:val="28"/>
          <w:szCs w:val="28"/>
        </w:rPr>
        <w:softHyphen/>
        <w:t>го соборного храма Троице-Сергиева монастыря. Однако дошедшие до наших дней документы свидетельст</w:t>
      </w:r>
      <w:r w:rsidRPr="00262B01">
        <w:rPr>
          <w:snapToGrid w:val="0"/>
          <w:color w:val="000000"/>
          <w:sz w:val="28"/>
          <w:szCs w:val="28"/>
        </w:rPr>
        <w:softHyphen/>
        <w:t xml:space="preserve">вуют, что икону подарил монастырю Иван Грозный в </w:t>
      </w:r>
      <w:r w:rsidRPr="00262B01">
        <w:rPr>
          <w:snapToGrid w:val="0"/>
          <w:color w:val="000000"/>
          <w:sz w:val="28"/>
          <w:szCs w:val="28"/>
          <w:lang w:val="en-US"/>
        </w:rPr>
        <w:t>XVI</w:t>
      </w:r>
      <w:r w:rsidRPr="00262B01">
        <w:rPr>
          <w:snapToGrid w:val="0"/>
          <w:color w:val="000000"/>
          <w:sz w:val="28"/>
          <w:szCs w:val="28"/>
        </w:rPr>
        <w:t xml:space="preserve"> в. А в царские руки «Троица» попала, очевидно, после московского пожара 1547 г. </w:t>
      </w:r>
      <w:r w:rsidRPr="00C74C66">
        <w:rPr>
          <w:snapToGrid w:val="0"/>
          <w:color w:val="000000"/>
          <w:sz w:val="28"/>
          <w:szCs w:val="28"/>
          <w:highlight w:val="yellow"/>
        </w:rPr>
        <w:t>Первоначально «Троица» входила в</w:t>
      </w:r>
      <w:r w:rsidR="00C74C66" w:rsidRPr="00C74C66">
        <w:rPr>
          <w:snapToGrid w:val="0"/>
          <w:color w:val="000000"/>
          <w:sz w:val="28"/>
          <w:szCs w:val="28"/>
          <w:highlight w:val="yellow"/>
        </w:rPr>
        <w:t xml:space="preserve"> состав иконостаса Успенского собо</w:t>
      </w:r>
      <w:r w:rsidR="00C74C66" w:rsidRPr="00C74C66">
        <w:rPr>
          <w:snapToGrid w:val="0"/>
          <w:color w:val="000000"/>
          <w:sz w:val="28"/>
          <w:szCs w:val="28"/>
          <w:highlight w:val="yellow"/>
        </w:rPr>
        <w:softHyphen/>
        <w:t>ра на Городке в Звенигороде, т. е. в один иконный ансамбль со Звениго</w:t>
      </w:r>
      <w:r w:rsidR="00C74C66" w:rsidRPr="00C74C66">
        <w:rPr>
          <w:snapToGrid w:val="0"/>
          <w:color w:val="000000"/>
          <w:sz w:val="28"/>
          <w:szCs w:val="28"/>
          <w:highlight w:val="yellow"/>
        </w:rPr>
        <w:softHyphen/>
        <w:t>родским чином</w:t>
      </w:r>
      <w:r w:rsidR="00C74C66" w:rsidRPr="00262B01">
        <w:rPr>
          <w:snapToGrid w:val="0"/>
          <w:color w:val="000000"/>
          <w:sz w:val="28"/>
          <w:szCs w:val="28"/>
        </w:rPr>
        <w:t>; в этом убеждают её размеры.</w:t>
      </w:r>
    </w:p>
    <w:p w14:paraId="04C397AE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</w:p>
    <w:p w14:paraId="5E9EB3AB" w14:textId="77777777" w:rsidR="00262B01" w:rsidRPr="00262B01" w:rsidRDefault="00262B01" w:rsidP="00262B01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noProof/>
          <w:color w:val="000000"/>
          <w:sz w:val="28"/>
          <w:szCs w:val="28"/>
        </w:rPr>
        <w:drawing>
          <wp:inline distT="0" distB="0" distL="0" distR="0" wp14:anchorId="60B476B1" wp14:editId="063A58BE">
            <wp:extent cx="1724025" cy="251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8F93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>Андрей Рублёв.</w:t>
      </w:r>
    </w:p>
    <w:p w14:paraId="3213B5D2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 xml:space="preserve">Архангел Михаил. Икона. </w:t>
      </w:r>
      <w:r w:rsidRPr="00262B01">
        <w:rPr>
          <w:b/>
          <w:i/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 в. Государственная Третьяковская галерея, Москва.</w:t>
      </w:r>
    </w:p>
    <w:p w14:paraId="393314B4" w14:textId="77777777" w:rsidR="00262B01" w:rsidRPr="00262B01" w:rsidRDefault="00262B01" w:rsidP="00262B01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14:paraId="77AE07F1" w14:textId="77777777" w:rsidR="00262B01" w:rsidRPr="00262B01" w:rsidRDefault="00262B01" w:rsidP="00262B01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14:paraId="6A739E7C" w14:textId="77777777" w:rsidR="00262B01" w:rsidRPr="00262B01" w:rsidRDefault="00262B01" w:rsidP="00262B01">
      <w:pPr>
        <w:ind w:left="-1418" w:right="-766"/>
        <w:jc w:val="both"/>
        <w:rPr>
          <w:b/>
          <w:snapToGrid w:val="0"/>
          <w:color w:val="000000"/>
          <w:sz w:val="28"/>
          <w:szCs w:val="28"/>
        </w:rPr>
      </w:pPr>
    </w:p>
    <w:p w14:paraId="7093F7A6" w14:textId="77777777" w:rsidR="00262B01" w:rsidRPr="00262B01" w:rsidRDefault="00262B01" w:rsidP="00262B01">
      <w:pPr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noProof/>
          <w:color w:val="000000"/>
          <w:sz w:val="28"/>
          <w:szCs w:val="28"/>
        </w:rPr>
        <w:drawing>
          <wp:inline distT="0" distB="0" distL="0" distR="0" wp14:anchorId="076B2ED8" wp14:editId="35F0C253">
            <wp:extent cx="3810000" cy="479302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9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9E20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>Андрей Рублёв.</w:t>
      </w:r>
    </w:p>
    <w:p w14:paraId="020F3787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b/>
          <w:i/>
          <w:snapToGrid w:val="0"/>
          <w:color w:val="000000"/>
          <w:sz w:val="28"/>
          <w:szCs w:val="28"/>
        </w:rPr>
      </w:pPr>
      <w:r w:rsidRPr="00262B01">
        <w:rPr>
          <w:b/>
          <w:i/>
          <w:snapToGrid w:val="0"/>
          <w:color w:val="000000"/>
          <w:sz w:val="28"/>
          <w:szCs w:val="28"/>
        </w:rPr>
        <w:t xml:space="preserve">Троица. Икона. </w:t>
      </w:r>
      <w:r w:rsidRPr="00262B01">
        <w:rPr>
          <w:b/>
          <w:i/>
          <w:snapToGrid w:val="0"/>
          <w:color w:val="000000"/>
          <w:sz w:val="28"/>
          <w:szCs w:val="28"/>
          <w:lang w:val="en-US"/>
        </w:rPr>
        <w:t>XV</w:t>
      </w:r>
      <w:r w:rsidRPr="00262B01">
        <w:rPr>
          <w:b/>
          <w:i/>
          <w:snapToGrid w:val="0"/>
          <w:color w:val="000000"/>
          <w:sz w:val="28"/>
          <w:szCs w:val="28"/>
        </w:rPr>
        <w:t xml:space="preserve"> в.</w:t>
      </w:r>
    </w:p>
    <w:p w14:paraId="1CD1D9F0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C74C66">
        <w:rPr>
          <w:snapToGrid w:val="0"/>
          <w:color w:val="000000"/>
          <w:sz w:val="28"/>
          <w:szCs w:val="28"/>
          <w:highlight w:val="yellow"/>
        </w:rPr>
        <w:lastRenderedPageBreak/>
        <w:t>В древнерусском искусстве су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ществовал канон пропорций, позво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лявший гармонично «вписывать» произведения живописи в интерьер храма</w:t>
      </w:r>
      <w:r w:rsidRPr="00262B01">
        <w:rPr>
          <w:snapToGrid w:val="0"/>
          <w:color w:val="000000"/>
          <w:sz w:val="28"/>
          <w:szCs w:val="28"/>
        </w:rPr>
        <w:t>. Канон этот пока мало изучен, он был достаточно гибок и подви</w:t>
      </w:r>
      <w:r w:rsidRPr="00262B01">
        <w:rPr>
          <w:snapToGrid w:val="0"/>
          <w:color w:val="000000"/>
          <w:sz w:val="28"/>
          <w:szCs w:val="28"/>
        </w:rPr>
        <w:softHyphen/>
        <w:t>жен, постоянно нарушался появле</w:t>
      </w:r>
      <w:r w:rsidRPr="00262B01">
        <w:rPr>
          <w:snapToGrid w:val="0"/>
          <w:color w:val="000000"/>
          <w:sz w:val="28"/>
          <w:szCs w:val="28"/>
        </w:rPr>
        <w:softHyphen/>
        <w:t>нием в церкви икон, перенесённых из других мест. Но он существовал. Например, высота иконы местного ряда (нижнего в иконостасе) долж</w:t>
      </w:r>
      <w:r w:rsidRPr="00262B01">
        <w:rPr>
          <w:snapToGrid w:val="0"/>
          <w:color w:val="000000"/>
          <w:sz w:val="28"/>
          <w:szCs w:val="28"/>
        </w:rPr>
        <w:softHyphen/>
        <w:t>на была быть меньше длины храма в десять раз. Высота местной иконы могла быть также отложена во внут</w:t>
      </w:r>
      <w:r w:rsidRPr="00262B01">
        <w:rPr>
          <w:snapToGrid w:val="0"/>
          <w:color w:val="000000"/>
          <w:sz w:val="28"/>
          <w:szCs w:val="28"/>
        </w:rPr>
        <w:softHyphen/>
        <w:t>реннем пространстве церкви между западными дверями и полукружием центральной апсиды десять раз. Именно таково было отношение высоты «Троицы» к длине звениго</w:t>
      </w:r>
      <w:r w:rsidRPr="00262B01">
        <w:rPr>
          <w:snapToGrid w:val="0"/>
          <w:color w:val="000000"/>
          <w:sz w:val="28"/>
          <w:szCs w:val="28"/>
        </w:rPr>
        <w:softHyphen/>
        <w:t>родского храма. Такие же размеры имели более поздние местные ико</w:t>
      </w:r>
      <w:r w:rsidRPr="00262B01">
        <w:rPr>
          <w:snapToGrid w:val="0"/>
          <w:color w:val="000000"/>
          <w:sz w:val="28"/>
          <w:szCs w:val="28"/>
        </w:rPr>
        <w:softHyphen/>
        <w:t>ны, создававшиеся для Успенского собора на Городке.</w:t>
      </w:r>
    </w:p>
    <w:p w14:paraId="39A27FE4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262B01">
        <w:rPr>
          <w:snapToGrid w:val="0"/>
          <w:color w:val="000000"/>
          <w:sz w:val="28"/>
          <w:szCs w:val="28"/>
        </w:rPr>
        <w:t>Развитие троичного культа на Ру</w:t>
      </w:r>
      <w:r w:rsidRPr="00262B01">
        <w:rPr>
          <w:snapToGrid w:val="0"/>
          <w:color w:val="000000"/>
          <w:sz w:val="28"/>
          <w:szCs w:val="28"/>
        </w:rPr>
        <w:softHyphen/>
        <w:t>си было связано с личностью и дея</w:t>
      </w:r>
      <w:r w:rsidRPr="00262B01">
        <w:rPr>
          <w:snapToGrid w:val="0"/>
          <w:color w:val="000000"/>
          <w:sz w:val="28"/>
          <w:szCs w:val="28"/>
        </w:rPr>
        <w:softHyphen/>
        <w:t>тельностью Сергия Радонежского, ко</w:t>
      </w:r>
      <w:r w:rsidRPr="00262B01">
        <w:rPr>
          <w:snapToGrid w:val="0"/>
          <w:color w:val="000000"/>
          <w:sz w:val="28"/>
          <w:szCs w:val="28"/>
        </w:rPr>
        <w:softHyphen/>
        <w:t xml:space="preserve">торый создал Троицкий монастырь, «дабы </w:t>
      </w:r>
      <w:proofErr w:type="spellStart"/>
      <w:r w:rsidRPr="00262B01">
        <w:rPr>
          <w:snapToGrid w:val="0"/>
          <w:color w:val="000000"/>
          <w:sz w:val="28"/>
          <w:szCs w:val="28"/>
        </w:rPr>
        <w:t>взиранием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на пресвятую Тро</w:t>
      </w:r>
      <w:r w:rsidRPr="00262B01">
        <w:rPr>
          <w:snapToGrid w:val="0"/>
          <w:color w:val="000000"/>
          <w:sz w:val="28"/>
          <w:szCs w:val="28"/>
        </w:rPr>
        <w:softHyphen/>
        <w:t>ицу побеждался страх ненавистной розни мира сего». Таким образом, те</w:t>
      </w:r>
      <w:r w:rsidRPr="00262B01">
        <w:rPr>
          <w:snapToGrid w:val="0"/>
          <w:color w:val="000000"/>
          <w:sz w:val="28"/>
          <w:szCs w:val="28"/>
        </w:rPr>
        <w:softHyphen/>
        <w:t>ма Троицы понималась многими рус</w:t>
      </w:r>
      <w:r w:rsidRPr="00262B01">
        <w:rPr>
          <w:snapToGrid w:val="0"/>
          <w:color w:val="000000"/>
          <w:sz w:val="28"/>
          <w:szCs w:val="28"/>
        </w:rPr>
        <w:softHyphen/>
        <w:t>скими людьми того времени, знаме</w:t>
      </w:r>
      <w:r w:rsidRPr="00262B01">
        <w:rPr>
          <w:snapToGrid w:val="0"/>
          <w:color w:val="000000"/>
          <w:sz w:val="28"/>
          <w:szCs w:val="28"/>
        </w:rPr>
        <w:softHyphen/>
        <w:t>носцем которых был Сергий, и как тема глубоко гражданская, тема наци</w:t>
      </w:r>
      <w:r w:rsidRPr="00262B01">
        <w:rPr>
          <w:snapToGrid w:val="0"/>
          <w:color w:val="000000"/>
          <w:sz w:val="28"/>
          <w:szCs w:val="28"/>
        </w:rPr>
        <w:softHyphen/>
        <w:t>онального единства. Вероятно, Рублёв писал свою икону «в похвалу» Сер</w:t>
      </w:r>
      <w:r w:rsidRPr="00262B01">
        <w:rPr>
          <w:snapToGrid w:val="0"/>
          <w:color w:val="000000"/>
          <w:sz w:val="28"/>
          <w:szCs w:val="28"/>
        </w:rPr>
        <w:softHyphen/>
        <w:t>гию — человеку, верным последова</w:t>
      </w:r>
      <w:r w:rsidRPr="00262B01">
        <w:rPr>
          <w:snapToGrid w:val="0"/>
          <w:color w:val="000000"/>
          <w:sz w:val="28"/>
          <w:szCs w:val="28"/>
        </w:rPr>
        <w:softHyphen/>
        <w:t>телем которого он являлся (князь Юрий Дмитриевич, владелец звени</w:t>
      </w:r>
      <w:r w:rsidRPr="00262B01">
        <w:rPr>
          <w:snapToGrid w:val="0"/>
          <w:color w:val="000000"/>
          <w:sz w:val="28"/>
          <w:szCs w:val="28"/>
        </w:rPr>
        <w:softHyphen/>
        <w:t>городского храма, был крёстным сы</w:t>
      </w:r>
      <w:r w:rsidRPr="00262B01">
        <w:rPr>
          <w:snapToGrid w:val="0"/>
          <w:color w:val="000000"/>
          <w:sz w:val="28"/>
          <w:szCs w:val="28"/>
        </w:rPr>
        <w:softHyphen/>
        <w:t>ном и почитателем настоятеля Тро</w:t>
      </w:r>
      <w:r w:rsidRPr="00262B01">
        <w:rPr>
          <w:snapToGrid w:val="0"/>
          <w:color w:val="000000"/>
          <w:sz w:val="28"/>
          <w:szCs w:val="28"/>
        </w:rPr>
        <w:softHyphen/>
        <w:t>ицкого монастыря).</w:t>
      </w:r>
    </w:p>
    <w:p w14:paraId="2A11250C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C74C66">
        <w:rPr>
          <w:snapToGrid w:val="0"/>
          <w:color w:val="000000"/>
          <w:sz w:val="28"/>
          <w:szCs w:val="28"/>
          <w:highlight w:val="yellow"/>
        </w:rPr>
        <w:t>По книге «Бытия», сюжетом вет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хозаветной Троицы является приём и угощение старцем Авраамом и его женой Саррой трёх таинствен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 xml:space="preserve">ных странников, в образе которых у дубравы </w:t>
      </w:r>
      <w:proofErr w:type="spellStart"/>
      <w:r w:rsidRPr="00C74C66">
        <w:rPr>
          <w:snapToGrid w:val="0"/>
          <w:color w:val="000000"/>
          <w:sz w:val="28"/>
          <w:szCs w:val="28"/>
          <w:highlight w:val="yellow"/>
        </w:rPr>
        <w:t>Мамре</w:t>
      </w:r>
      <w:proofErr w:type="spellEnd"/>
      <w:r w:rsidRPr="00C74C66">
        <w:rPr>
          <w:snapToGrid w:val="0"/>
          <w:color w:val="000000"/>
          <w:sz w:val="28"/>
          <w:szCs w:val="28"/>
          <w:highlight w:val="yellow"/>
        </w:rPr>
        <w:t xml:space="preserve"> явился библейско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му патриарху триединый Бог. Пут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ники (которых стали изображать в виде ангелов) предсказали Аврааму</w:t>
      </w:r>
      <w:r w:rsidR="00C74C66">
        <w:rPr>
          <w:snapToGrid w:val="0"/>
          <w:color w:val="000000"/>
          <w:sz w:val="28"/>
          <w:szCs w:val="28"/>
          <w:highlight w:val="yellow"/>
        </w:rPr>
        <w:t xml:space="preserve"> </w:t>
      </w:r>
      <w:r w:rsidRPr="00C74C66">
        <w:rPr>
          <w:snapToGrid w:val="0"/>
          <w:color w:val="000000"/>
          <w:sz w:val="28"/>
          <w:szCs w:val="28"/>
          <w:highlight w:val="yellow"/>
        </w:rPr>
        <w:t>рождение сына Исаака</w:t>
      </w:r>
      <w:r w:rsidRPr="00262B01">
        <w:rPr>
          <w:snapToGrid w:val="0"/>
          <w:color w:val="000000"/>
          <w:sz w:val="28"/>
          <w:szCs w:val="28"/>
        </w:rPr>
        <w:t>. Обычно ху</w:t>
      </w:r>
      <w:r w:rsidRPr="00262B01">
        <w:rPr>
          <w:snapToGrid w:val="0"/>
          <w:color w:val="000000"/>
          <w:sz w:val="28"/>
          <w:szCs w:val="28"/>
        </w:rPr>
        <w:softHyphen/>
        <w:t>дожники, иллюстрируя этот эпизод Священной истории, сосредоточи</w:t>
      </w:r>
      <w:r w:rsidRPr="00262B01">
        <w:rPr>
          <w:snapToGrid w:val="0"/>
          <w:color w:val="000000"/>
          <w:sz w:val="28"/>
          <w:szCs w:val="28"/>
        </w:rPr>
        <w:softHyphen/>
        <w:t>вали внимание на подробностях со</w:t>
      </w:r>
      <w:r w:rsidRPr="00262B01">
        <w:rPr>
          <w:snapToGrid w:val="0"/>
          <w:color w:val="000000"/>
          <w:sz w:val="28"/>
          <w:szCs w:val="28"/>
        </w:rPr>
        <w:softHyphen/>
        <w:t>бытия, изображали Авраама и Сар</w:t>
      </w:r>
      <w:r w:rsidRPr="00262B01">
        <w:rPr>
          <w:snapToGrid w:val="0"/>
          <w:color w:val="000000"/>
          <w:sz w:val="28"/>
          <w:szCs w:val="28"/>
        </w:rPr>
        <w:softHyphen/>
        <w:t>ру, подносивших угощение, а также слугу, «</w:t>
      </w:r>
      <w:proofErr w:type="spellStart"/>
      <w:r w:rsidRPr="00262B01">
        <w:rPr>
          <w:snapToGrid w:val="0"/>
          <w:color w:val="000000"/>
          <w:sz w:val="28"/>
          <w:szCs w:val="28"/>
        </w:rPr>
        <w:t>заклающего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тельца».</w:t>
      </w:r>
    </w:p>
    <w:p w14:paraId="6EC70151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C74C66">
        <w:rPr>
          <w:snapToGrid w:val="0"/>
          <w:color w:val="000000"/>
          <w:sz w:val="28"/>
          <w:szCs w:val="28"/>
          <w:highlight w:val="yellow"/>
        </w:rPr>
        <w:t>Рублёв, взяв за основу византий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скую иконографическую схему ком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позиции, подверг её переосмысле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нию и создал нечто абсолютно новое и оригинальное. Сцена, осво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бождённая от подробностей, утра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чивала жанровую окрашенность. Со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средоточив действие вокруг трёх ангелов, беседующих перед трапе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зой</w:t>
      </w:r>
      <w:r w:rsidRPr="00262B01">
        <w:rPr>
          <w:snapToGrid w:val="0"/>
          <w:color w:val="000000"/>
          <w:sz w:val="28"/>
          <w:szCs w:val="28"/>
        </w:rPr>
        <w:t xml:space="preserve"> (</w:t>
      </w:r>
      <w:r w:rsidRPr="00262B01">
        <w:rPr>
          <w:i/>
          <w:snapToGrid w:val="0"/>
          <w:color w:val="000000"/>
          <w:sz w:val="28"/>
          <w:szCs w:val="28"/>
        </w:rPr>
        <w:t xml:space="preserve">греч. </w:t>
      </w:r>
      <w:r w:rsidRPr="00262B01">
        <w:rPr>
          <w:snapToGrid w:val="0"/>
          <w:color w:val="000000"/>
          <w:sz w:val="28"/>
          <w:szCs w:val="28"/>
        </w:rPr>
        <w:t xml:space="preserve">«стол», «кушанье»; здесь — стол для приёма пищи), </w:t>
      </w:r>
      <w:r w:rsidRPr="00C74C66">
        <w:rPr>
          <w:snapToGrid w:val="0"/>
          <w:color w:val="000000"/>
          <w:sz w:val="28"/>
          <w:szCs w:val="28"/>
          <w:highlight w:val="yellow"/>
        </w:rPr>
        <w:t>в центре ко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торой высится чаша с головой тель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ца — символ крестной жертвы Хри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ста, Рублёв «прочитывает» сюжет по-своему</w:t>
      </w:r>
      <w:r w:rsidRPr="00262B01">
        <w:rPr>
          <w:snapToGrid w:val="0"/>
          <w:color w:val="000000"/>
          <w:sz w:val="28"/>
          <w:szCs w:val="28"/>
        </w:rPr>
        <w:t>. Нет рассказа — следова</w:t>
      </w:r>
      <w:r w:rsidRPr="00262B01">
        <w:rPr>
          <w:snapToGrid w:val="0"/>
          <w:color w:val="000000"/>
          <w:sz w:val="28"/>
          <w:szCs w:val="28"/>
        </w:rPr>
        <w:softHyphen/>
        <w:t>тельно, нет бега времени, вечность не «мерцает» через завесу «сегод</w:t>
      </w:r>
      <w:r w:rsidRPr="00262B01">
        <w:rPr>
          <w:snapToGrid w:val="0"/>
          <w:color w:val="000000"/>
          <w:sz w:val="28"/>
          <w:szCs w:val="28"/>
        </w:rPr>
        <w:softHyphen/>
        <w:t>няшнего», а как бы непосредствен</w:t>
      </w:r>
      <w:r w:rsidRPr="00262B01">
        <w:rPr>
          <w:snapToGrid w:val="0"/>
          <w:color w:val="000000"/>
          <w:sz w:val="28"/>
          <w:szCs w:val="28"/>
        </w:rPr>
        <w:softHyphen/>
        <w:t>но предстаёт перед человеком. Ибо странники не общаются с Авраамом, а как бы пребывают в молчаливой беседе. Перед ними не пиршествен</w:t>
      </w:r>
      <w:r w:rsidRPr="00262B01">
        <w:rPr>
          <w:snapToGrid w:val="0"/>
          <w:color w:val="000000"/>
          <w:sz w:val="28"/>
          <w:szCs w:val="28"/>
        </w:rPr>
        <w:softHyphen/>
        <w:t xml:space="preserve">ный стол, а священная трапеза, не фрукты и хлебцы, а чаша причастия. Это увиденные мысленным взором художника любовь и согласие трёх, составляющих единое. Едва ли не </w:t>
      </w:r>
      <w:r w:rsidRPr="00C74C66">
        <w:rPr>
          <w:snapToGrid w:val="0"/>
          <w:color w:val="000000"/>
          <w:sz w:val="28"/>
          <w:szCs w:val="28"/>
          <w:highlight w:val="yellow"/>
        </w:rPr>
        <w:t>единственному среди живописцев Средневековья Рублёву удалось ре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шить почти неразрешимую творче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скую задачу — показать Троицу как триединство</w:t>
      </w:r>
      <w:r w:rsidRPr="00262B01">
        <w:rPr>
          <w:snapToGrid w:val="0"/>
          <w:color w:val="000000"/>
          <w:sz w:val="28"/>
          <w:szCs w:val="28"/>
        </w:rPr>
        <w:t>. Как правило, этот бо</w:t>
      </w:r>
      <w:r w:rsidRPr="00262B01">
        <w:rPr>
          <w:snapToGrid w:val="0"/>
          <w:color w:val="000000"/>
          <w:sz w:val="28"/>
          <w:szCs w:val="28"/>
        </w:rPr>
        <w:softHyphen/>
        <w:t>гословский тезис ставил в тупик восточных и западных живописцев, которые то сосредоточивали своё внимание на Боге-Сыне — Христе, то изображали всех трёх ангелов со</w:t>
      </w:r>
      <w:r w:rsidRPr="00262B01">
        <w:rPr>
          <w:snapToGrid w:val="0"/>
          <w:color w:val="000000"/>
          <w:sz w:val="28"/>
          <w:szCs w:val="28"/>
        </w:rPr>
        <w:softHyphen/>
        <w:t xml:space="preserve">вершенно одинаково. </w:t>
      </w:r>
      <w:r w:rsidRPr="00C74C66">
        <w:rPr>
          <w:snapToGrid w:val="0"/>
          <w:color w:val="000000"/>
          <w:sz w:val="28"/>
          <w:szCs w:val="28"/>
          <w:highlight w:val="yellow"/>
        </w:rPr>
        <w:t>Рублёв достиг успеха, пойдя не по пути прямого иллюстрирования догмата, а по пу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ти его художественного истолкова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ния и переживания.</w:t>
      </w:r>
    </w:p>
    <w:p w14:paraId="638A76F6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C74C66">
        <w:rPr>
          <w:snapToGrid w:val="0"/>
          <w:color w:val="000000"/>
          <w:sz w:val="28"/>
          <w:szCs w:val="28"/>
          <w:highlight w:val="yellow"/>
        </w:rPr>
        <w:t>Три ангела Рублёва едины не потому, что тождественны, а преж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де всего потому, что связаны еди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ным ритмом, движением в круге, или круговым движением</w:t>
      </w:r>
      <w:r w:rsidRPr="00262B01">
        <w:rPr>
          <w:snapToGrid w:val="0"/>
          <w:color w:val="000000"/>
          <w:sz w:val="28"/>
          <w:szCs w:val="28"/>
        </w:rPr>
        <w:t>. Это пер</w:t>
      </w:r>
      <w:r w:rsidRPr="00262B01">
        <w:rPr>
          <w:snapToGrid w:val="0"/>
          <w:color w:val="000000"/>
          <w:sz w:val="28"/>
          <w:szCs w:val="28"/>
        </w:rPr>
        <w:softHyphen/>
        <w:t>вое, что сразу и властно захваты</w:t>
      </w:r>
      <w:r w:rsidRPr="00262B01">
        <w:rPr>
          <w:snapToGrid w:val="0"/>
          <w:color w:val="000000"/>
          <w:sz w:val="28"/>
          <w:szCs w:val="28"/>
        </w:rPr>
        <w:softHyphen/>
        <w:t xml:space="preserve">вает при созерцании </w:t>
      </w:r>
      <w:proofErr w:type="spellStart"/>
      <w:r w:rsidRPr="00262B01">
        <w:rPr>
          <w:snapToGrid w:val="0"/>
          <w:color w:val="000000"/>
          <w:sz w:val="28"/>
          <w:szCs w:val="28"/>
        </w:rPr>
        <w:t>рублёвской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«Троицы». Внутренний взор зрите</w:t>
      </w:r>
      <w:r w:rsidRPr="00262B01">
        <w:rPr>
          <w:snapToGrid w:val="0"/>
          <w:color w:val="000000"/>
          <w:sz w:val="28"/>
          <w:szCs w:val="28"/>
        </w:rPr>
        <w:softHyphen/>
        <w:t>ля невольно фиксирует на иконе Рублёва круг, хотя на самом деле его нет. Он образуется позами, дви</w:t>
      </w:r>
      <w:r w:rsidRPr="00262B01">
        <w:rPr>
          <w:snapToGrid w:val="0"/>
          <w:color w:val="000000"/>
          <w:sz w:val="28"/>
          <w:szCs w:val="28"/>
        </w:rPr>
        <w:softHyphen/>
        <w:t>жениями ангелов, соотнесённостью их фигур.</w:t>
      </w:r>
    </w:p>
    <w:p w14:paraId="5202A2FE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800000"/>
          <w:sz w:val="28"/>
          <w:szCs w:val="28"/>
        </w:rPr>
      </w:pPr>
      <w:bookmarkStart w:id="1" w:name="а11"/>
      <w:bookmarkEnd w:id="1"/>
      <w:r w:rsidRPr="00262B01">
        <w:rPr>
          <w:snapToGrid w:val="0"/>
          <w:color w:val="800000"/>
          <w:sz w:val="28"/>
          <w:szCs w:val="28"/>
        </w:rPr>
        <w:t>.</w:t>
      </w:r>
    </w:p>
    <w:p w14:paraId="4A33CC21" w14:textId="77777777" w:rsidR="00262B01" w:rsidRPr="00262B01" w:rsidRDefault="00262B01" w:rsidP="00262B01">
      <w:pPr>
        <w:ind w:left="-1418" w:right="-766"/>
        <w:jc w:val="both"/>
        <w:rPr>
          <w:snapToGrid w:val="0"/>
          <w:color w:val="800000"/>
          <w:sz w:val="28"/>
          <w:szCs w:val="28"/>
        </w:rPr>
      </w:pPr>
      <w:r w:rsidRPr="00262B01">
        <w:rPr>
          <w:noProof/>
          <w:color w:val="800000"/>
          <w:sz w:val="28"/>
          <w:szCs w:val="28"/>
        </w:rPr>
        <w:lastRenderedPageBreak/>
        <w:drawing>
          <wp:inline distT="0" distB="0" distL="0" distR="0" wp14:anchorId="705BCA48" wp14:editId="0C6C2E16">
            <wp:extent cx="2762250" cy="3590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F05F" w14:textId="77777777" w:rsidR="00262B01" w:rsidRPr="00C74C66" w:rsidRDefault="00262B01" w:rsidP="00C74C66">
      <w:pPr>
        <w:shd w:val="clear" w:color="auto" w:fill="FFFFFF"/>
        <w:ind w:left="-1418" w:right="-766"/>
        <w:jc w:val="both"/>
        <w:rPr>
          <w:b/>
          <w:i/>
          <w:snapToGrid w:val="0"/>
          <w:color w:val="800000"/>
          <w:sz w:val="28"/>
          <w:szCs w:val="28"/>
        </w:rPr>
      </w:pPr>
      <w:r w:rsidRPr="00262B01">
        <w:rPr>
          <w:b/>
          <w:i/>
          <w:snapToGrid w:val="0"/>
          <w:color w:val="800000"/>
          <w:sz w:val="28"/>
          <w:szCs w:val="28"/>
        </w:rPr>
        <w:t xml:space="preserve">Андрей Рублёв. </w:t>
      </w:r>
      <w:proofErr w:type="spellStart"/>
      <w:r w:rsidRPr="00262B01">
        <w:rPr>
          <w:b/>
          <w:i/>
          <w:snapToGrid w:val="0"/>
          <w:color w:val="800000"/>
          <w:sz w:val="28"/>
          <w:szCs w:val="28"/>
        </w:rPr>
        <w:t>Преподание</w:t>
      </w:r>
      <w:proofErr w:type="spellEnd"/>
      <w:r w:rsidRPr="00262B01">
        <w:rPr>
          <w:b/>
          <w:i/>
          <w:snapToGrid w:val="0"/>
          <w:color w:val="800000"/>
          <w:sz w:val="28"/>
          <w:szCs w:val="28"/>
        </w:rPr>
        <w:t xml:space="preserve"> хлеба. Икона из иконостаса Троицкого собора Троице-Сергиевой лавры. </w:t>
      </w:r>
      <w:r w:rsidRPr="00262B01">
        <w:rPr>
          <w:b/>
          <w:i/>
          <w:snapToGrid w:val="0"/>
          <w:color w:val="800000"/>
          <w:sz w:val="28"/>
          <w:szCs w:val="28"/>
          <w:lang w:val="en-US"/>
        </w:rPr>
        <w:t>XV</w:t>
      </w:r>
      <w:r w:rsidRPr="00262B01">
        <w:rPr>
          <w:b/>
          <w:i/>
          <w:snapToGrid w:val="0"/>
          <w:color w:val="800000"/>
          <w:sz w:val="28"/>
          <w:szCs w:val="28"/>
        </w:rPr>
        <w:t xml:space="preserve"> в.</w:t>
      </w:r>
    </w:p>
    <w:p w14:paraId="4A5432F2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C74C66">
        <w:rPr>
          <w:snapToGrid w:val="0"/>
          <w:color w:val="000000"/>
          <w:sz w:val="28"/>
          <w:szCs w:val="28"/>
          <w:highlight w:val="yellow"/>
        </w:rPr>
        <w:t>Мотив кругового движения — средство художественного выра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жения единства ангелов, а индиви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дуальность каждой фигуры мастер подчёркивает позой, жестом, поло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жением в иконном пространстве, наконец — цветом</w:t>
      </w:r>
      <w:r w:rsidRPr="00262B01">
        <w:rPr>
          <w:snapToGrid w:val="0"/>
          <w:color w:val="000000"/>
          <w:sz w:val="28"/>
          <w:szCs w:val="28"/>
        </w:rPr>
        <w:t>. Левый ангел по правилам иконографии облачён в синий хитон (широкую, ниспада</w:t>
      </w:r>
      <w:r w:rsidRPr="00262B01">
        <w:rPr>
          <w:snapToGrid w:val="0"/>
          <w:color w:val="000000"/>
          <w:sz w:val="28"/>
          <w:szCs w:val="28"/>
        </w:rPr>
        <w:softHyphen/>
        <w:t>ющую складками рубаху) и лило</w:t>
      </w:r>
      <w:r w:rsidRPr="00262B01">
        <w:rPr>
          <w:snapToGrid w:val="0"/>
          <w:color w:val="000000"/>
          <w:sz w:val="28"/>
          <w:szCs w:val="28"/>
        </w:rPr>
        <w:softHyphen/>
        <w:t>во-розовый гиматий (верхнюю одежду из куска ткани, которая пе</w:t>
      </w:r>
      <w:r w:rsidRPr="00262B01">
        <w:rPr>
          <w:snapToGrid w:val="0"/>
          <w:color w:val="000000"/>
          <w:sz w:val="28"/>
          <w:szCs w:val="28"/>
        </w:rPr>
        <w:softHyphen/>
        <w:t>рекидывалась через плечо); пра</w:t>
      </w:r>
      <w:r w:rsidRPr="00262B01">
        <w:rPr>
          <w:snapToGrid w:val="0"/>
          <w:color w:val="000000"/>
          <w:sz w:val="28"/>
          <w:szCs w:val="28"/>
        </w:rPr>
        <w:softHyphen/>
        <w:t>вый — в синий хитон и светло-зелёный гиматий; средний — в вишнёвый хитон с золотой про</w:t>
      </w:r>
      <w:r w:rsidRPr="00262B01">
        <w:rPr>
          <w:snapToGrid w:val="0"/>
          <w:color w:val="000000"/>
          <w:sz w:val="28"/>
          <w:szCs w:val="28"/>
        </w:rPr>
        <w:softHyphen/>
        <w:t>дольной полосой (</w:t>
      </w:r>
      <w:proofErr w:type="spellStart"/>
      <w:r w:rsidRPr="00262B01">
        <w:rPr>
          <w:snapToGrid w:val="0"/>
          <w:color w:val="000000"/>
          <w:sz w:val="28"/>
          <w:szCs w:val="28"/>
        </w:rPr>
        <w:t>клавом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) и синий гиматий. Вишнёвый и синий — это традиционные цвета одежд Христа, образ которого </w:t>
      </w:r>
      <w:proofErr w:type="spellStart"/>
      <w:r w:rsidRPr="00262B01">
        <w:rPr>
          <w:snapToGrid w:val="0"/>
          <w:color w:val="000000"/>
          <w:sz w:val="28"/>
          <w:szCs w:val="28"/>
        </w:rPr>
        <w:t>запёчатлён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таким в центре поясного чина и потому привычно ассоциируется с цент</w:t>
      </w:r>
      <w:r w:rsidRPr="00262B01">
        <w:rPr>
          <w:snapToGrid w:val="0"/>
          <w:color w:val="000000"/>
          <w:sz w:val="28"/>
          <w:szCs w:val="28"/>
        </w:rPr>
        <w:softHyphen/>
        <w:t xml:space="preserve">ральным персонажем «Троицы». </w:t>
      </w:r>
      <w:r w:rsidRPr="00C74C66">
        <w:rPr>
          <w:snapToGrid w:val="0"/>
          <w:color w:val="000000"/>
          <w:sz w:val="28"/>
          <w:szCs w:val="28"/>
          <w:highlight w:val="yellow"/>
        </w:rPr>
        <w:t>На иконе Рублёва тема среднего анге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ла — Христа — неразрывно связа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на с темой чаши, которая возника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ет в композиции несколько раз, постепенно усиливаясь</w:t>
      </w:r>
      <w:r w:rsidRPr="00262B01">
        <w:rPr>
          <w:snapToGrid w:val="0"/>
          <w:color w:val="000000"/>
          <w:sz w:val="28"/>
          <w:szCs w:val="28"/>
        </w:rPr>
        <w:t>, подобно главной теме симфонического про</w:t>
      </w:r>
      <w:r w:rsidRPr="00262B01">
        <w:rPr>
          <w:snapToGrid w:val="0"/>
          <w:color w:val="000000"/>
          <w:sz w:val="28"/>
          <w:szCs w:val="28"/>
        </w:rPr>
        <w:softHyphen/>
        <w:t xml:space="preserve">изведения. </w:t>
      </w:r>
      <w:r w:rsidRPr="00C74C66">
        <w:rPr>
          <w:snapToGrid w:val="0"/>
          <w:color w:val="000000"/>
          <w:sz w:val="28"/>
          <w:szCs w:val="28"/>
          <w:highlight w:val="yellow"/>
        </w:rPr>
        <w:t>Чашу образуют линии подножий. Форму чаши принимает трапеза</w:t>
      </w:r>
      <w:r w:rsidRPr="00262B01">
        <w:rPr>
          <w:snapToGrid w:val="0"/>
          <w:color w:val="000000"/>
          <w:sz w:val="28"/>
          <w:szCs w:val="28"/>
        </w:rPr>
        <w:t xml:space="preserve"> (на которой стоит настоя</w:t>
      </w:r>
      <w:r w:rsidRPr="00262B01">
        <w:rPr>
          <w:snapToGrid w:val="0"/>
          <w:color w:val="000000"/>
          <w:sz w:val="28"/>
          <w:szCs w:val="28"/>
        </w:rPr>
        <w:softHyphen/>
        <w:t xml:space="preserve">щая чаша), </w:t>
      </w:r>
      <w:r w:rsidRPr="00C74C66">
        <w:rPr>
          <w:snapToGrid w:val="0"/>
          <w:color w:val="000000"/>
          <w:sz w:val="28"/>
          <w:szCs w:val="28"/>
          <w:highlight w:val="yellow"/>
        </w:rPr>
        <w:t>ограниченная очертани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ями согнутых ног крайних ангелов. Наконец, когда взгляд зрителя, скользя по силуэтам боковых фи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гур</w:t>
      </w:r>
      <w:r w:rsidRPr="00262B01">
        <w:rPr>
          <w:snapToGrid w:val="0"/>
          <w:color w:val="000000"/>
          <w:sz w:val="28"/>
          <w:szCs w:val="28"/>
        </w:rPr>
        <w:t>, переходит к осмыслению иных величин, снова возникает образ большой чаши, в которую погру</w:t>
      </w:r>
      <w:r w:rsidRPr="00262B01">
        <w:rPr>
          <w:snapToGrid w:val="0"/>
          <w:color w:val="000000"/>
          <w:sz w:val="28"/>
          <w:szCs w:val="28"/>
        </w:rPr>
        <w:softHyphen/>
        <w:t xml:space="preserve">жён средний ангел — Христос. </w:t>
      </w:r>
      <w:r w:rsidRPr="00C74C66">
        <w:rPr>
          <w:snapToGrid w:val="0"/>
          <w:color w:val="000000"/>
          <w:sz w:val="28"/>
          <w:szCs w:val="28"/>
          <w:highlight w:val="yellow"/>
        </w:rPr>
        <w:t>Чаша символизирует искупитель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ную жертву Христа за весь род людской</w:t>
      </w:r>
      <w:r w:rsidRPr="00262B01">
        <w:rPr>
          <w:snapToGrid w:val="0"/>
          <w:color w:val="000000"/>
          <w:sz w:val="28"/>
          <w:szCs w:val="28"/>
        </w:rPr>
        <w:t>. Эта тема воплощается че</w:t>
      </w:r>
      <w:r w:rsidRPr="00262B01">
        <w:rPr>
          <w:snapToGrid w:val="0"/>
          <w:color w:val="000000"/>
          <w:sz w:val="28"/>
          <w:szCs w:val="28"/>
        </w:rPr>
        <w:softHyphen/>
        <w:t>рез сопоставление реальной чаши на трапезе с той, которая видится «разумными очами» благодаря рас</w:t>
      </w:r>
      <w:r w:rsidRPr="00262B01">
        <w:rPr>
          <w:snapToGrid w:val="0"/>
          <w:color w:val="000000"/>
          <w:sz w:val="28"/>
          <w:szCs w:val="28"/>
        </w:rPr>
        <w:softHyphen/>
        <w:t>положению фигур и исчезает, как только внимание созерцающего возвращается к предметам матери</w:t>
      </w:r>
      <w:r w:rsidRPr="00262B01">
        <w:rPr>
          <w:snapToGrid w:val="0"/>
          <w:color w:val="000000"/>
          <w:sz w:val="28"/>
          <w:szCs w:val="28"/>
        </w:rPr>
        <w:softHyphen/>
        <w:t>ального, вещественного мира.</w:t>
      </w:r>
    </w:p>
    <w:p w14:paraId="1B333DDD" w14:textId="77777777" w:rsidR="00262B01" w:rsidRPr="00262B01" w:rsidRDefault="00262B01" w:rsidP="00262B01">
      <w:pPr>
        <w:shd w:val="clear" w:color="auto" w:fill="FFFFFF"/>
        <w:ind w:left="-1418" w:right="-766"/>
        <w:jc w:val="both"/>
        <w:rPr>
          <w:snapToGrid w:val="0"/>
          <w:color w:val="000000"/>
          <w:sz w:val="28"/>
          <w:szCs w:val="28"/>
        </w:rPr>
      </w:pPr>
      <w:r w:rsidRPr="00C74C66">
        <w:rPr>
          <w:snapToGrid w:val="0"/>
          <w:color w:val="000000"/>
          <w:sz w:val="28"/>
          <w:szCs w:val="28"/>
          <w:highlight w:val="yellow"/>
        </w:rPr>
        <w:t>С именем Андрея Рублёва связан са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мый высокий взлёт в истории древ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нерусского изобразительного ис</w:t>
      </w:r>
      <w:r w:rsidRPr="00C74C66">
        <w:rPr>
          <w:snapToGrid w:val="0"/>
          <w:color w:val="000000"/>
          <w:sz w:val="28"/>
          <w:szCs w:val="28"/>
          <w:highlight w:val="yellow"/>
        </w:rPr>
        <w:softHyphen/>
        <w:t>кусства.</w:t>
      </w:r>
      <w:r w:rsidRPr="00262B01">
        <w:rPr>
          <w:snapToGrid w:val="0"/>
          <w:color w:val="000000"/>
          <w:sz w:val="28"/>
          <w:szCs w:val="28"/>
        </w:rPr>
        <w:t xml:space="preserve"> Рублёв был тем гениальным мастером, который создал свой собственный оригинальный стиль, бесконечно совершенный, глубоко русский по своей сущности и худо</w:t>
      </w:r>
      <w:r w:rsidRPr="00262B01">
        <w:rPr>
          <w:snapToGrid w:val="0"/>
          <w:color w:val="000000"/>
          <w:sz w:val="28"/>
          <w:szCs w:val="28"/>
        </w:rPr>
        <w:softHyphen/>
        <w:t>жественному выражению (хотя и многим обязанный достижениям Византии), но вместе с тем благо</w:t>
      </w:r>
      <w:r w:rsidRPr="00262B01">
        <w:rPr>
          <w:snapToGrid w:val="0"/>
          <w:color w:val="000000"/>
          <w:sz w:val="28"/>
          <w:szCs w:val="28"/>
        </w:rPr>
        <w:softHyphen/>
        <w:t xml:space="preserve">родной простотой заставляющий вспомнить искусство античности. </w:t>
      </w:r>
      <w:r w:rsidRPr="00EC114B">
        <w:rPr>
          <w:snapToGrid w:val="0"/>
          <w:color w:val="000000"/>
          <w:sz w:val="28"/>
          <w:szCs w:val="28"/>
          <w:highlight w:val="yellow"/>
        </w:rPr>
        <w:t>Стиль Рублёва, линейный и колорис</w:t>
      </w:r>
      <w:r w:rsidRPr="00EC114B">
        <w:rPr>
          <w:snapToGrid w:val="0"/>
          <w:color w:val="000000"/>
          <w:sz w:val="28"/>
          <w:szCs w:val="28"/>
          <w:highlight w:val="yellow"/>
        </w:rPr>
        <w:softHyphen/>
        <w:t>тический строй его икон, вопло</w:t>
      </w:r>
      <w:r w:rsidRPr="00EC114B">
        <w:rPr>
          <w:snapToGrid w:val="0"/>
          <w:color w:val="000000"/>
          <w:sz w:val="28"/>
          <w:szCs w:val="28"/>
          <w:highlight w:val="yellow"/>
        </w:rPr>
        <w:softHyphen/>
        <w:t>щавший гармонию и красоту, сло</w:t>
      </w:r>
      <w:r w:rsidRPr="00EC114B">
        <w:rPr>
          <w:snapToGrid w:val="0"/>
          <w:color w:val="000000"/>
          <w:sz w:val="28"/>
          <w:szCs w:val="28"/>
          <w:highlight w:val="yellow"/>
        </w:rPr>
        <w:softHyphen/>
      </w:r>
      <w:r w:rsidRPr="00EC114B">
        <w:rPr>
          <w:snapToGrid w:val="0"/>
          <w:color w:val="000000"/>
          <w:sz w:val="28"/>
          <w:szCs w:val="28"/>
          <w:highlight w:val="yellow"/>
        </w:rPr>
        <w:lastRenderedPageBreak/>
        <w:t>жившийся в его творчестве новый эстетический идеал определили ли</w:t>
      </w:r>
      <w:r w:rsidRPr="00EC114B">
        <w:rPr>
          <w:snapToGrid w:val="0"/>
          <w:color w:val="000000"/>
          <w:sz w:val="28"/>
          <w:szCs w:val="28"/>
          <w:highlight w:val="yellow"/>
        </w:rPr>
        <w:softHyphen/>
        <w:t>цо московской школы живописи.</w:t>
      </w:r>
      <w:r w:rsidRPr="00262B01">
        <w:rPr>
          <w:snapToGrid w:val="0"/>
          <w:color w:val="000000"/>
          <w:sz w:val="28"/>
          <w:szCs w:val="28"/>
        </w:rPr>
        <w:t xml:space="preserve"> Андрей Рублёв умер, вероятно, в 1430 г. и похоронен в московском </w:t>
      </w:r>
      <w:proofErr w:type="spellStart"/>
      <w:r w:rsidRPr="00262B01">
        <w:rPr>
          <w:snapToGrid w:val="0"/>
          <w:color w:val="000000"/>
          <w:sz w:val="28"/>
          <w:szCs w:val="28"/>
        </w:rPr>
        <w:t>Спасо-Андрониковом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монастыре. Однако </w:t>
      </w:r>
      <w:proofErr w:type="spellStart"/>
      <w:r w:rsidRPr="00262B01">
        <w:rPr>
          <w:snapToGrid w:val="0"/>
          <w:color w:val="000000"/>
          <w:sz w:val="28"/>
          <w:szCs w:val="28"/>
        </w:rPr>
        <w:t>рублёвским</w:t>
      </w:r>
      <w:proofErr w:type="spellEnd"/>
      <w:r w:rsidRPr="00262B01">
        <w:rPr>
          <w:snapToGrid w:val="0"/>
          <w:color w:val="000000"/>
          <w:sz w:val="28"/>
          <w:szCs w:val="28"/>
        </w:rPr>
        <w:t xml:space="preserve"> традициям предстояла долгая жизнь в русской художественной культуре.</w:t>
      </w:r>
    </w:p>
    <w:p w14:paraId="17D919DC" w14:textId="77777777" w:rsidR="0075505E" w:rsidRPr="00262B01" w:rsidRDefault="0075505E">
      <w:pPr>
        <w:rPr>
          <w:sz w:val="28"/>
          <w:szCs w:val="28"/>
        </w:rPr>
      </w:pPr>
    </w:p>
    <w:sectPr w:rsidR="0075505E" w:rsidRPr="0026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C97"/>
    <w:rsid w:val="00262B01"/>
    <w:rsid w:val="005B7C97"/>
    <w:rsid w:val="0075505E"/>
    <w:rsid w:val="007D305A"/>
    <w:rsid w:val="00A336AD"/>
    <w:rsid w:val="00C74C66"/>
    <w:rsid w:val="00EC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9056"/>
  <w15:docId w15:val="{98F6981B-62A8-40B5-BACA-E22ADEE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 F</cp:lastModifiedBy>
  <cp:revision>5</cp:revision>
  <dcterms:created xsi:type="dcterms:W3CDTF">2022-02-08T11:25:00Z</dcterms:created>
  <dcterms:modified xsi:type="dcterms:W3CDTF">2022-02-08T16:07:00Z</dcterms:modified>
</cp:coreProperties>
</file>