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C4" w:rsidRDefault="009956C4" w:rsidP="009956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956C4" w:rsidRDefault="009956C4" w:rsidP="009956C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Принято  на </w:t>
      </w:r>
    </w:p>
    <w:p w:rsidR="009956C4" w:rsidRDefault="009956C4" w:rsidP="009956C4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Педагогическом </w:t>
      </w:r>
      <w:proofErr w:type="gramStart"/>
      <w:r>
        <w:rPr>
          <w:rFonts w:ascii="Times New Roman" w:eastAsia="Times New Roman" w:hAnsi="Times New Roman"/>
          <w:lang w:eastAsia="ru-RU"/>
        </w:rPr>
        <w:t>совете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« Утверждаю» </w:t>
      </w:r>
    </w:p>
    <w:p w:rsidR="009956C4" w:rsidRDefault="009956C4" w:rsidP="009956C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10.09.2009г. Протокол № 2                                                директор МОУ «</w:t>
      </w:r>
      <w:proofErr w:type="spellStart"/>
      <w:r>
        <w:rPr>
          <w:rFonts w:ascii="Times New Roman" w:eastAsia="Times New Roman" w:hAnsi="Times New Roman"/>
          <w:lang w:eastAsia="ru-RU"/>
        </w:rPr>
        <w:t>Кривозерьевская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СОШ»:</w:t>
      </w:r>
    </w:p>
    <w:p w:rsidR="009956C4" w:rsidRDefault="009956C4" w:rsidP="009956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__________/</w:t>
      </w:r>
      <w:proofErr w:type="spellStart"/>
      <w:r>
        <w:rPr>
          <w:rFonts w:ascii="Times New Roman" w:eastAsia="Times New Roman" w:hAnsi="Times New Roman"/>
          <w:lang w:eastAsia="ru-RU"/>
        </w:rPr>
        <w:t>Н.Х.Янгляев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</w:t>
      </w:r>
    </w:p>
    <w:p w:rsidR="009956C4" w:rsidRDefault="009956C4" w:rsidP="009956C4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Приказ №28-Д от 17.09.2009</w:t>
      </w:r>
      <w:r>
        <w:t xml:space="preserve">                                                                                                                  .</w:t>
      </w:r>
    </w:p>
    <w:p w:rsidR="009956C4" w:rsidRDefault="009956C4" w:rsidP="009956C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 о родительском</w:t>
      </w:r>
      <w:r w:rsidRPr="00771195">
        <w:rPr>
          <w:b/>
          <w:sz w:val="36"/>
          <w:szCs w:val="36"/>
        </w:rPr>
        <w:t xml:space="preserve"> комитет</w:t>
      </w:r>
      <w:r>
        <w:rPr>
          <w:b/>
          <w:sz w:val="36"/>
          <w:szCs w:val="36"/>
        </w:rPr>
        <w:t>е МОУ «</w:t>
      </w:r>
      <w:proofErr w:type="spellStart"/>
      <w:r>
        <w:rPr>
          <w:b/>
          <w:sz w:val="36"/>
          <w:szCs w:val="36"/>
        </w:rPr>
        <w:t>Кривозерьевская</w:t>
      </w:r>
      <w:proofErr w:type="spellEnd"/>
      <w:r>
        <w:rPr>
          <w:b/>
          <w:sz w:val="36"/>
          <w:szCs w:val="36"/>
        </w:rPr>
        <w:t xml:space="preserve"> СОШ»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E1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Положение регламентирует деятельность родительского комитета как органа самоуправления школы.</w:t>
      </w: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Родительский комитет создается в целях содействия общеобразовательному учреждению в осуществлении воспитания и обучения детей.</w:t>
      </w: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Положение о родительском комитете обсуждается и принимается на общем родительском собрании, утверждается и вводится в действие приказом по школе; изменения и дополнения в настоящее Положение вносятся в том же порядке.</w:t>
      </w: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Родительский комитет (далее - комитет) избирается общим собранием родителей по представлению классных родительских комитетов. Комитет подчиняется и подотчетен общему родительскому собранию. Срок полномочий комитета 1 </w:t>
      </w:r>
      <w:proofErr w:type="spellStart"/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</w:t>
      </w:r>
      <w:proofErr w:type="gramStart"/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.Ч</w:t>
      </w:r>
      <w:proofErr w:type="gramEnd"/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исленный</w:t>
      </w:r>
      <w:proofErr w:type="spellEnd"/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 комитета определяется общеобразовательным учреждением самостоятельно.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Комитет организует свою работу следующим образом:</w:t>
      </w: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на первом заседании избирает председателя, который организует работу членов комитета и постоянных или временных комиссий, создаваемых для реализации отдельных направлений в работе;</w:t>
      </w: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составляет план работы на учебный год, содержание которого определяется с учетом установленной компетенции и задач, стоящих перед образовательным учреждением;</w:t>
      </w: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принимает решения на заседаниях по рассматриваемым вопросам большинством голосов в присутствии не менее половины своего состава (заседания протоколируются).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координации работы в состав комитета кооптируется заместитель директора школы (педагогический работник по представлению руководства).</w:t>
      </w: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Деятельность комитета осуществляется в соответствии с Конвенцией ООН о правах ребенка, действующим законодательством РФ в области образования, Типовым положением об общеобразовательном учреждении, Уставом и настоящим Положением.</w:t>
      </w: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Решения комитета являются рекомендательными для участников образовательного процесса.</w:t>
      </w: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Обязательными являются только те решения комитета, в </w:t>
      </w:r>
      <w:proofErr w:type="gramStart"/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целях</w:t>
      </w:r>
      <w:proofErr w:type="gramEnd"/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реализации которых издается приказ по общеобразовательному учреждению. 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Основные задачи комитета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Содействие руководству школы:</w:t>
      </w: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в защите законных прав и интересов обучающихся, в т. ч. социально незащищенных;</w:t>
      </w: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в организации и проведении общих внеклассных мероприятий.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2.2. 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 семье.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Установление единства воспитательного влияния на детей педагогическим коллективом общеобразовательного учреждения и семьей.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Привлечение родительской общественности к активному участию в жизни школы, к организации педагогической пропаганды среди родителей и общественности.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Оказание непосредственной помощи руководству в укреплении материально-технической базы школы.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Функции родительского комитета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Содействует обеспечению оптимальных условий для организации образовательного процесса (оказывает помощь, в частности, в приобретении учебников, подготовке наглядных методических пособий).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Координирует деятельность классных родительских комитетов.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Оказывает содействие в проведении общих внеклассных мероприятий.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 Участвует в подготовке школы к новому учебному году.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3.6. Совместно с руководством школы контролирует организацию качественного питания обучающихся и их медицинского обслуживания.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 Оказывает помощь руководству школы в организации и проведении общих родительских собраний.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3.8. Рассматривает обращения в свой адрес, а также обращения по вопросам, отнесенным настоящим Положением к компетенции комитета, по поручению директора школы.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3.9. Обсуждает локальные акты общеобразовательного учреждения по вопросам, входящим в компетенцию комитета.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3.10.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3.11. Организует и проводит собрания, доклады, лекции для родителей, беседы (круглые столы) по вопросам семейного воспитания детей.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3.12. Взаимодействует с общественными организациями по вопросам пропаганды школьных традиций, уклада школьной жизни.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3.13. 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3.14. Взаимодействует с другими органами самоуправления школы по вопросам проведения общих внеклассных мероприятий и другим, относящимся к компетенции комитета.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3.15. Осуществляет мероприятия по укреплению хозяйственной и учебно-материальной базы школы, её благоустройству и созданию в ней оптимальных условий для пребывания детей в учебных кабинетах и группах продленного дня.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Права родительского комитета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Вносить предложения руководству и органам самоуправления школы по совершенствованию управления, получать информацию о результатах их рассмотрения.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Обращаться за разъяснениями в учреждения и организации по вопросам воспитания детей.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Заслушивать и получать информацию от руководства школы, других органов управления о результатах образовательного процесса, о воспитании обучающихся.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Вызывать на свои заседания родителей (законных представителей) обучающихся по представлению (решению) классного родительского комитета, исчерпавшего возможности педагогического воздействия.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Принимать участие в обсуждении локальных актов школы в части установления прав обучающихся.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 Давать разъяснения и принимать меры по рассматриваемым обращениям родителей (законных представителей) обучающихся, председателей классных родительских комитетов по вопросам охраны жизни и здоровья обучающихся, соблюдению их прав.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4.7. Выносить общественное порицание родителям, уклоняющимся от воспитания детей в семье.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4.8. Поощрять родителей (законных представителей) обучающихся за активную работу в комитете, оказание помощи в проведении общих внеклассных мероприятий, за укрепление материально-технической базы образовательного процесса.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4.9. Организовывать постоянные или временные комиссии под руководством членов комитета для исполнения своих функций на более высоком уровне.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4.10. Разрабатывать и принимать локальные акты в рамках установленной компетенции (решения заседаний комитета о классных родительских комитетах, о комиссиях комитета).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4.11. Председатель комитета может присутствовать (с последующим информированием комитета) на заседаниях педагогического совета, других органов самоуправления по вопросам соблюдения Устава, дисциплины, соблюдения прав обучающихся.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4.12. Принимать участие в решении вопросов по оказанию материальной помощи социально </w:t>
      </w:r>
      <w:proofErr w:type="gramStart"/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незащищенным</w:t>
      </w:r>
      <w:proofErr w:type="gramEnd"/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обучающимся.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Ответственность родительского комитета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Комитет отвечает </w:t>
      </w:r>
      <w:proofErr w:type="gramStart"/>
      <w:r w:rsidRPr="009E1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</w:t>
      </w:r>
      <w:proofErr w:type="gramEnd"/>
      <w:r w:rsidRPr="009E1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Выполнение плана работы.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Выполнение решений, реализацию рекомендаций.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 </w:t>
      </w:r>
      <w:proofErr w:type="gramStart"/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Установление взаимопонимания и взаимодействия между руководством школы, педагогическими работниками и родителями (законными представителями) обучающихся в вопросах семейного и общественного воспитания.</w:t>
      </w:r>
      <w:proofErr w:type="gramEnd"/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 Качественное принятие решений в соответствии с действующим законодательством.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Бездействие отдельных членов комитета или всего комитета.</w:t>
      </w: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Члены комитета, не принимающие участия в его работе, по представлению председателя могут быть отозваны избирателями (общим родительским собранием).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Организация работы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В состав Комитета входят представители родителей (законных представителей) обучающихся. Представители в Комитет избираются ежегодно на классных родительских собраниях в начале учебного года.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Численный состав Комитета общеобразовательное учреждение определяет самостоятельно.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Комитет работает </w:t>
      </w:r>
      <w:proofErr w:type="gramStart"/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разработанным</w:t>
      </w:r>
      <w:proofErr w:type="gramEnd"/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принятым им регламенту работы и плану, которые согласуются с руководителем общеобразовательного учреждения.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6.5. О своей работе Комитет отчитывается перед общешкольным родительским собранием не реже двух раз в год.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6.7. Переписка Комитета по вопросам, относящимся к его компетенции, ведется от имени общеобразовательного учреждения, документы подписывают руководитель общеобразовательного учреждения и председатель Комитета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Делопроизводство родительского комитета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 Комитет ведет протоколы своих заседаний и общих родительских собраний в соответствии с Инструкцией о ведении делопроизводства общеобразовательного учреждения.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2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7.2. Ответственность за делопроизводство в комитете возлагается на председателя или избранного секретаря комитета.</w:t>
      </w:r>
    </w:p>
    <w:p w:rsidR="009956C4" w:rsidRPr="009E12D4" w:rsidRDefault="009956C4" w:rsidP="009956C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46622" w:rsidRDefault="00446622"/>
    <w:sectPr w:rsidR="00446622" w:rsidSect="0044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56C4"/>
    <w:rsid w:val="00020408"/>
    <w:rsid w:val="000D0CFB"/>
    <w:rsid w:val="00144BC6"/>
    <w:rsid w:val="002E5F49"/>
    <w:rsid w:val="00446622"/>
    <w:rsid w:val="00525651"/>
    <w:rsid w:val="005C6E15"/>
    <w:rsid w:val="006C666B"/>
    <w:rsid w:val="00895FDF"/>
    <w:rsid w:val="009956C4"/>
    <w:rsid w:val="00E14C31"/>
    <w:rsid w:val="00E8780A"/>
    <w:rsid w:val="00F15157"/>
    <w:rsid w:val="00FF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C4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C666B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66B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66B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66B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66B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66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66B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66B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66B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66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666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666B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C666B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666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666B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C666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666B"/>
    <w:rPr>
      <w:b/>
      <w:bCs/>
      <w:spacing w:val="0"/>
    </w:rPr>
  </w:style>
  <w:style w:type="character" w:styleId="a9">
    <w:name w:val="Emphasis"/>
    <w:uiPriority w:val="20"/>
    <w:qFormat/>
    <w:rsid w:val="006C666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666B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b">
    <w:name w:val="List Paragraph"/>
    <w:basedOn w:val="a"/>
    <w:uiPriority w:val="34"/>
    <w:qFormat/>
    <w:rsid w:val="006C666B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C666B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666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666B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666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666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666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666B"/>
    <w:rPr>
      <w:smallCaps/>
    </w:rPr>
  </w:style>
  <w:style w:type="character" w:styleId="af1">
    <w:name w:val="Intense Reference"/>
    <w:uiPriority w:val="32"/>
    <w:qFormat/>
    <w:rsid w:val="006C666B"/>
    <w:rPr>
      <w:b/>
      <w:bCs/>
      <w:smallCaps/>
      <w:color w:val="auto"/>
    </w:rPr>
  </w:style>
  <w:style w:type="character" w:styleId="af2">
    <w:name w:val="Book Title"/>
    <w:uiPriority w:val="33"/>
    <w:qFormat/>
    <w:rsid w:val="006C666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666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8105</Characters>
  <Application>Microsoft Office Word</Application>
  <DocSecurity>0</DocSecurity>
  <Lines>67</Lines>
  <Paragraphs>19</Paragraphs>
  <ScaleCrop>false</ScaleCrop>
  <Company>MultiDVD Team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Азамат</cp:lastModifiedBy>
  <cp:revision>2</cp:revision>
  <dcterms:created xsi:type="dcterms:W3CDTF">2018-04-22T17:44:00Z</dcterms:created>
  <dcterms:modified xsi:type="dcterms:W3CDTF">2018-04-22T17:44:00Z</dcterms:modified>
</cp:coreProperties>
</file>