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552" w:rsidRDefault="00F4625F" w:rsidP="006C72B0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  <w:r w:rsidRPr="00F4625F">
        <w:rPr>
          <w:b/>
        </w:rPr>
        <w:t>ОСНОВЫ ОБУЧЕНИЯ И БЕЗОПАСНОСТИ НА ЗАНЯТИЯХ ФИТБОЛ-ГИМНАСТИКОЙ С ДЕТЬМИ ДОШКОЛЬНОГО ВОЗРАСТА</w:t>
      </w:r>
    </w:p>
    <w:p w:rsidR="006C72B0" w:rsidRPr="00E45198" w:rsidRDefault="006C72B0" w:rsidP="006C72B0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E45198">
        <w:rPr>
          <w:sz w:val="28"/>
          <w:szCs w:val="28"/>
        </w:rPr>
        <w:t xml:space="preserve">Подготовила </w:t>
      </w:r>
    </w:p>
    <w:p w:rsidR="006C72B0" w:rsidRPr="00E45198" w:rsidRDefault="006C72B0" w:rsidP="006C72B0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E45198">
        <w:rPr>
          <w:sz w:val="28"/>
          <w:szCs w:val="28"/>
        </w:rPr>
        <w:t xml:space="preserve">инструктор по физической культуре </w:t>
      </w:r>
    </w:p>
    <w:p w:rsidR="00592D52" w:rsidRDefault="00592D52" w:rsidP="00592D52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592D5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4C26FB" wp14:editId="4E8055CE">
            <wp:simplePos x="0" y="0"/>
            <wp:positionH relativeFrom="column">
              <wp:posOffset>870585</wp:posOffset>
            </wp:positionH>
            <wp:positionV relativeFrom="paragraph">
              <wp:posOffset>310515</wp:posOffset>
            </wp:positionV>
            <wp:extent cx="3181350" cy="2386013"/>
            <wp:effectExtent l="0" t="0" r="0" b="0"/>
            <wp:wrapTopAndBottom/>
            <wp:docPr id="1" name="Рисунок 1" descr="C:\Users\User\Desktop\фото фитбол\20201110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тбол\20201110_10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Федотова Н.А</w:t>
      </w:r>
    </w:p>
    <w:p w:rsidR="00592D52" w:rsidRDefault="00592D52" w:rsidP="006C72B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876523" w:rsidRPr="00F4625F" w:rsidRDefault="00E45198" w:rsidP="00E45198">
      <w:pPr>
        <w:pStyle w:val="a3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76523" w:rsidRPr="00F4625F">
        <w:rPr>
          <w:sz w:val="28"/>
          <w:szCs w:val="28"/>
        </w:rPr>
        <w:t xml:space="preserve">В методике обучения </w:t>
      </w:r>
      <w:proofErr w:type="spellStart"/>
      <w:r w:rsidR="00876523" w:rsidRPr="00F4625F">
        <w:rPr>
          <w:sz w:val="28"/>
          <w:szCs w:val="28"/>
        </w:rPr>
        <w:t>фитбол</w:t>
      </w:r>
      <w:proofErr w:type="spellEnd"/>
      <w:r w:rsidR="00876523" w:rsidRPr="00F4625F">
        <w:rPr>
          <w:sz w:val="28"/>
          <w:szCs w:val="28"/>
        </w:rPr>
        <w:t xml:space="preserve">-гимнастике как особой системе взаимодействия педагога и ребёнка условно можно выделить три этапа: </w:t>
      </w:r>
      <w:r w:rsidR="00876523" w:rsidRPr="00F4625F">
        <w:rPr>
          <w:b/>
          <w:sz w:val="28"/>
          <w:szCs w:val="28"/>
        </w:rPr>
        <w:t>элементарный, базовый и творческий.</w:t>
      </w:r>
    </w:p>
    <w:p w:rsidR="00E45198" w:rsidRDefault="000965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F4625F">
        <w:rPr>
          <w:b/>
          <w:sz w:val="28"/>
          <w:szCs w:val="28"/>
        </w:rPr>
        <w:t>Первый этап обучения</w:t>
      </w:r>
      <w:r w:rsidRPr="00F4625F">
        <w:rPr>
          <w:sz w:val="28"/>
          <w:szCs w:val="28"/>
        </w:rPr>
        <w:t xml:space="preserve"> — </w:t>
      </w:r>
      <w:r w:rsidRPr="00F4625F">
        <w:rPr>
          <w:b/>
          <w:sz w:val="28"/>
          <w:szCs w:val="28"/>
        </w:rPr>
        <w:t>элементарный.</w:t>
      </w:r>
      <w:r w:rsidRPr="00F4625F">
        <w:rPr>
          <w:sz w:val="28"/>
          <w:szCs w:val="28"/>
        </w:rPr>
        <w:t xml:space="preserve"> </w:t>
      </w:r>
      <w:r w:rsidR="00E45198">
        <w:rPr>
          <w:b/>
          <w:sz w:val="28"/>
          <w:szCs w:val="28"/>
        </w:rPr>
        <w:t xml:space="preserve">  </w:t>
      </w:r>
    </w:p>
    <w:p w:rsidR="00096552" w:rsidRPr="00E45198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b/>
          <w:sz w:val="28"/>
          <w:szCs w:val="28"/>
        </w:rPr>
        <w:t>Цель:</w:t>
      </w:r>
      <w:r w:rsidRPr="00F4625F">
        <w:rPr>
          <w:sz w:val="28"/>
          <w:szCs w:val="28"/>
        </w:rPr>
        <w:t xml:space="preserve"> освоение простейших элементов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>-гимнастики.</w:t>
      </w:r>
    </w:p>
    <w:p w:rsidR="00876523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96552" w:rsidRPr="00F4625F">
        <w:rPr>
          <w:b/>
          <w:sz w:val="28"/>
          <w:szCs w:val="28"/>
        </w:rPr>
        <w:t>Задачи:</w:t>
      </w:r>
      <w:r w:rsidR="00096552" w:rsidRPr="00F4625F">
        <w:rPr>
          <w:sz w:val="28"/>
          <w:szCs w:val="28"/>
        </w:rPr>
        <w:t xml:space="preserve"> </w:t>
      </w:r>
      <w:r w:rsidR="00096552" w:rsidRPr="00F4625F">
        <w:rPr>
          <w:sz w:val="28"/>
          <w:szCs w:val="28"/>
        </w:rPr>
        <w:t> </w:t>
      </w:r>
    </w:p>
    <w:p w:rsidR="00E45198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96552" w:rsidRPr="00F4625F">
        <w:rPr>
          <w:sz w:val="28"/>
          <w:szCs w:val="28"/>
        </w:rPr>
        <w:t xml:space="preserve">создать представление о сенсорных особенностях и функциональных свойствах </w:t>
      </w:r>
      <w:proofErr w:type="spellStart"/>
      <w:r w:rsidR="00096552" w:rsidRPr="00F4625F">
        <w:rPr>
          <w:sz w:val="28"/>
          <w:szCs w:val="28"/>
        </w:rPr>
        <w:t>фитбола</w:t>
      </w:r>
      <w:proofErr w:type="spellEnd"/>
      <w:r w:rsidR="00096552" w:rsidRPr="00F4625F">
        <w:rPr>
          <w:sz w:val="28"/>
          <w:szCs w:val="28"/>
        </w:rPr>
        <w:t xml:space="preserve">, сформировать «чувство мяча». Познание ребёнком сенсорных особенностей (форма, цвет) и функциональных свойств </w:t>
      </w:r>
      <w:proofErr w:type="spellStart"/>
      <w:r w:rsidR="00096552" w:rsidRPr="00F4625F">
        <w:rPr>
          <w:sz w:val="28"/>
          <w:szCs w:val="28"/>
        </w:rPr>
        <w:t>фитбола</w:t>
      </w:r>
      <w:proofErr w:type="spellEnd"/>
      <w:r w:rsidR="00096552" w:rsidRPr="00F4625F">
        <w:rPr>
          <w:sz w:val="28"/>
          <w:szCs w:val="28"/>
        </w:rPr>
        <w:t xml:space="preserve"> (упругость, масса) постепенно подготовит его к обучению разнообразным по своим техническим особенностям гимнастическим упражнениям и подвижным играм с мячом;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96552" w:rsidRPr="00F4625F">
        <w:rPr>
          <w:sz w:val="28"/>
          <w:szCs w:val="28"/>
        </w:rPr>
        <w:t xml:space="preserve">учить правильной посадке на неподвижном мяче. Прежде чем использовать мяч как динамическую опору, необходимо научить воспитанников принимать и сохранять оптимальное положение всех звеньев тела в исходном положении, сидя на неподвижном </w:t>
      </w:r>
      <w:proofErr w:type="spellStart"/>
      <w:r w:rsidR="00096552" w:rsidRPr="00F4625F">
        <w:rPr>
          <w:sz w:val="28"/>
          <w:szCs w:val="28"/>
        </w:rPr>
        <w:t>фитболе</w:t>
      </w:r>
      <w:proofErr w:type="spellEnd"/>
      <w:r w:rsidR="00096552" w:rsidRPr="00F4625F">
        <w:rPr>
          <w:sz w:val="28"/>
          <w:szCs w:val="28"/>
        </w:rPr>
        <w:t>. Посадка считается правильной, если центр тяжести ребёнка совпадает с центром тяжести мяча, спина прямая, ноги врозь, стопы параллельны и</w:t>
      </w:r>
      <w:r w:rsidR="00876523" w:rsidRPr="00F4625F">
        <w:rPr>
          <w:sz w:val="28"/>
          <w:szCs w:val="28"/>
        </w:rPr>
        <w:t xml:space="preserve"> прижаты к полу. Немаловажное значение имеет также соответствие диаметра мяча росту ребёнка;</w:t>
      </w:r>
    </w:p>
    <w:p w:rsidR="00876523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6523" w:rsidRPr="00F4625F">
        <w:rPr>
          <w:sz w:val="28"/>
          <w:szCs w:val="28"/>
        </w:rPr>
        <w:t xml:space="preserve">разучивать динамические упражнения на </w:t>
      </w:r>
      <w:proofErr w:type="spellStart"/>
      <w:r w:rsidR="00876523" w:rsidRPr="00F4625F">
        <w:rPr>
          <w:sz w:val="28"/>
          <w:szCs w:val="28"/>
        </w:rPr>
        <w:t>фитболе</w:t>
      </w:r>
      <w:proofErr w:type="spellEnd"/>
      <w:r w:rsidR="00876523" w:rsidRPr="00F4625F">
        <w:rPr>
          <w:sz w:val="28"/>
          <w:szCs w:val="28"/>
        </w:rPr>
        <w:t xml:space="preserve"> в исходных положениях сидя и лёжа на мяче. Простейшие динамические упражнения в исходных положениях сидя и лёжа на мяче будут доступны и безопасны для детей при условии достаточного уровня </w:t>
      </w:r>
      <w:proofErr w:type="spellStart"/>
      <w:r w:rsidR="00876523" w:rsidRPr="00F4625F">
        <w:rPr>
          <w:sz w:val="28"/>
          <w:szCs w:val="28"/>
        </w:rPr>
        <w:t>сформированности</w:t>
      </w:r>
      <w:proofErr w:type="spellEnd"/>
      <w:r w:rsidR="00876523" w:rsidRPr="00F4625F">
        <w:rPr>
          <w:sz w:val="28"/>
          <w:szCs w:val="28"/>
        </w:rPr>
        <w:t xml:space="preserve"> вестибулярной устойчивости и функции равновесия. Выполнение этих упражнений не создаст особых трудностей в том случае, если дети уже освоили посадку на неподвижном </w:t>
      </w:r>
      <w:proofErr w:type="spellStart"/>
      <w:r w:rsidR="00876523" w:rsidRPr="00F4625F">
        <w:rPr>
          <w:sz w:val="28"/>
          <w:szCs w:val="28"/>
        </w:rPr>
        <w:t>фитболе</w:t>
      </w:r>
      <w:proofErr w:type="spellEnd"/>
      <w:r w:rsidR="00876523" w:rsidRPr="00F4625F">
        <w:rPr>
          <w:sz w:val="28"/>
          <w:szCs w:val="28"/>
        </w:rPr>
        <w:t>, сохраняя правильную осанку и не отрывая ног от пола;</w:t>
      </w:r>
    </w:p>
    <w:p w:rsidR="00876523" w:rsidRPr="00F4625F" w:rsidRDefault="00876523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 </w:t>
      </w:r>
      <w:r w:rsidR="00E45198">
        <w:rPr>
          <w:sz w:val="28"/>
          <w:szCs w:val="28"/>
        </w:rPr>
        <w:t xml:space="preserve"> </w:t>
      </w:r>
      <w:r w:rsidRPr="00F4625F">
        <w:rPr>
          <w:sz w:val="28"/>
          <w:szCs w:val="28"/>
        </w:rPr>
        <w:t xml:space="preserve">осуществлять страховку, вырабатывать навыки </w:t>
      </w:r>
      <w:proofErr w:type="spellStart"/>
      <w:r w:rsidRPr="00F4625F">
        <w:rPr>
          <w:sz w:val="28"/>
          <w:szCs w:val="28"/>
        </w:rPr>
        <w:t>самостраховки</w:t>
      </w:r>
      <w:proofErr w:type="spellEnd"/>
      <w:r w:rsidRPr="00F4625F">
        <w:rPr>
          <w:sz w:val="28"/>
          <w:szCs w:val="28"/>
        </w:rPr>
        <w:t xml:space="preserve">. </w:t>
      </w:r>
      <w:r w:rsidR="00E45198">
        <w:rPr>
          <w:sz w:val="28"/>
          <w:szCs w:val="28"/>
        </w:rPr>
        <w:t xml:space="preserve"> </w:t>
      </w:r>
      <w:r w:rsidRPr="00F4625F">
        <w:rPr>
          <w:sz w:val="28"/>
          <w:szCs w:val="28"/>
        </w:rPr>
        <w:t xml:space="preserve">Индивидуальная страховка предусматривает вариативное применение приёмов поддержки и помощи со стороны педагога с целью предотвращения падения ребёнка с </w:t>
      </w:r>
      <w:proofErr w:type="spellStart"/>
      <w:r w:rsidRPr="00F4625F">
        <w:rPr>
          <w:sz w:val="28"/>
          <w:szCs w:val="28"/>
        </w:rPr>
        <w:t>фитбола</w:t>
      </w:r>
      <w:proofErr w:type="spellEnd"/>
      <w:r w:rsidRPr="00F4625F">
        <w:rPr>
          <w:sz w:val="28"/>
          <w:szCs w:val="28"/>
        </w:rPr>
        <w:t xml:space="preserve">. </w:t>
      </w:r>
      <w:r w:rsidRPr="00F4625F">
        <w:rPr>
          <w:sz w:val="28"/>
          <w:szCs w:val="28"/>
        </w:rPr>
        <w:lastRenderedPageBreak/>
        <w:t>Так, например, при выполнении упражнений лёжа на мяче (на спине или животе) нужно помочь ребёнку зафиксировать правильное положение ног и придерживать его за туловище, а в упражнениях сидя на мяче, следует осуществлять страховку сбоку или сзади, располагая руки на плечах или спине воспитанника.</w:t>
      </w:r>
    </w:p>
    <w:p w:rsidR="00876523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76523" w:rsidRPr="00F4625F">
        <w:rPr>
          <w:sz w:val="28"/>
          <w:szCs w:val="28"/>
        </w:rPr>
        <w:t xml:space="preserve">Вместе с тем, при организации коллективных занятий </w:t>
      </w:r>
      <w:proofErr w:type="spellStart"/>
      <w:r w:rsidR="00876523" w:rsidRPr="00F4625F">
        <w:rPr>
          <w:sz w:val="28"/>
          <w:szCs w:val="28"/>
        </w:rPr>
        <w:t>фитбол</w:t>
      </w:r>
      <w:proofErr w:type="spellEnd"/>
      <w:r w:rsidR="00876523" w:rsidRPr="00F4625F">
        <w:rPr>
          <w:sz w:val="28"/>
          <w:szCs w:val="28"/>
        </w:rPr>
        <w:t xml:space="preserve">-гимнастикой приёмы индивидуальной страховки ограничены по причине одновременного выполнения тех или иных физических упражнений группой детей. Поэтому, большое значение имеет формирование у воспитанников с самых первых занятий навыков </w:t>
      </w:r>
      <w:proofErr w:type="spellStart"/>
      <w:r w:rsidR="00876523" w:rsidRPr="00F4625F">
        <w:rPr>
          <w:sz w:val="28"/>
          <w:szCs w:val="28"/>
        </w:rPr>
        <w:t>самостраховки</w:t>
      </w:r>
      <w:proofErr w:type="spellEnd"/>
      <w:r w:rsidR="00876523" w:rsidRPr="00F4625F">
        <w:rPr>
          <w:sz w:val="28"/>
          <w:szCs w:val="28"/>
        </w:rPr>
        <w:t xml:space="preserve">, которые проявляются в их умении во время выполнения упражнений на </w:t>
      </w:r>
      <w:proofErr w:type="spellStart"/>
      <w:r w:rsidR="00876523" w:rsidRPr="00F4625F">
        <w:rPr>
          <w:sz w:val="28"/>
          <w:szCs w:val="28"/>
        </w:rPr>
        <w:t>фитболах</w:t>
      </w:r>
      <w:proofErr w:type="spellEnd"/>
      <w:r w:rsidR="00876523" w:rsidRPr="00F4625F">
        <w:rPr>
          <w:sz w:val="28"/>
          <w:szCs w:val="28"/>
        </w:rPr>
        <w:t xml:space="preserve"> самостоятельно и своевременно найти выход из неожиданно возникшей ситуации. Выработка навыков безопасного падения с мяча позволит не только избежать </w:t>
      </w:r>
      <w:proofErr w:type="spellStart"/>
      <w:r w:rsidR="00876523" w:rsidRPr="00F4625F">
        <w:rPr>
          <w:sz w:val="28"/>
          <w:szCs w:val="28"/>
        </w:rPr>
        <w:t>травмоопасных</w:t>
      </w:r>
      <w:proofErr w:type="spellEnd"/>
      <w:r w:rsidR="00876523" w:rsidRPr="00F4625F">
        <w:rPr>
          <w:sz w:val="28"/>
          <w:szCs w:val="28"/>
        </w:rPr>
        <w:t xml:space="preserve"> ситуаций в процессе занятий, но и создаст условия для регуляции негативных психических состояний детей (чувства страха, тревоги, неуверенности в себе и др.);</w:t>
      </w:r>
    </w:p>
    <w:p w:rsidR="00876523" w:rsidRPr="00F4625F" w:rsidRDefault="00876523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 </w:t>
      </w:r>
      <w:r w:rsidR="00E45198">
        <w:rPr>
          <w:sz w:val="28"/>
          <w:szCs w:val="28"/>
        </w:rPr>
        <w:t xml:space="preserve">   </w:t>
      </w:r>
      <w:r w:rsidRPr="00F4625F">
        <w:rPr>
          <w:sz w:val="28"/>
          <w:szCs w:val="28"/>
        </w:rPr>
        <w:t xml:space="preserve">учить прыжкам, сидя на </w:t>
      </w:r>
      <w:proofErr w:type="spellStart"/>
      <w:r w:rsidRPr="00F4625F">
        <w:rPr>
          <w:sz w:val="28"/>
          <w:szCs w:val="28"/>
        </w:rPr>
        <w:t>фитболе</w:t>
      </w:r>
      <w:proofErr w:type="spellEnd"/>
      <w:r w:rsidRPr="00F4625F">
        <w:rPr>
          <w:sz w:val="28"/>
          <w:szCs w:val="28"/>
        </w:rPr>
        <w:t xml:space="preserve">. Основа прыжковых упражнений — правильная посадка на мяче и умение удерживать динамическое равновесие во всех фазах прыжка (отталкивание, полёт, приземление). При этом решающее значение имеет техника отталкивания тазом от </w:t>
      </w:r>
      <w:proofErr w:type="spellStart"/>
      <w:r w:rsidRPr="00F4625F">
        <w:rPr>
          <w:sz w:val="28"/>
          <w:szCs w:val="28"/>
        </w:rPr>
        <w:t>фитбола</w:t>
      </w:r>
      <w:proofErr w:type="spellEnd"/>
      <w:r w:rsidRPr="00F4625F">
        <w:rPr>
          <w:sz w:val="28"/>
          <w:szCs w:val="28"/>
        </w:rPr>
        <w:t xml:space="preserve">, а не ногами от пола. </w:t>
      </w:r>
      <w:r w:rsidR="00E45198">
        <w:rPr>
          <w:sz w:val="28"/>
          <w:szCs w:val="28"/>
        </w:rPr>
        <w:t xml:space="preserve"> </w:t>
      </w:r>
      <w:r w:rsidRPr="00F4625F">
        <w:rPr>
          <w:sz w:val="28"/>
          <w:szCs w:val="28"/>
        </w:rPr>
        <w:t xml:space="preserve">Поэтому, дети будут подготовлены технически к прыжкам на </w:t>
      </w:r>
      <w:proofErr w:type="spellStart"/>
      <w:r w:rsidRPr="00F4625F">
        <w:rPr>
          <w:sz w:val="28"/>
          <w:szCs w:val="28"/>
        </w:rPr>
        <w:t>фитболе</w:t>
      </w:r>
      <w:proofErr w:type="spellEnd"/>
      <w:r w:rsidRPr="00F4625F">
        <w:rPr>
          <w:sz w:val="28"/>
          <w:szCs w:val="28"/>
        </w:rPr>
        <w:t xml:space="preserve"> только в том случае, если педагог последовательно и успешно решит в процессе обучения приведённые выше задачи первого этапа.</w:t>
      </w:r>
    </w:p>
    <w:p w:rsidR="00592D52" w:rsidRDefault="00876523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sz w:val="28"/>
          <w:szCs w:val="28"/>
        </w:rPr>
        <w:t xml:space="preserve">Средства </w:t>
      </w:r>
      <w:proofErr w:type="spellStart"/>
      <w:r w:rsidRPr="00F4625F">
        <w:rPr>
          <w:b/>
          <w:sz w:val="28"/>
          <w:szCs w:val="28"/>
        </w:rPr>
        <w:t>фитбол</w:t>
      </w:r>
      <w:proofErr w:type="spellEnd"/>
      <w:r w:rsidRPr="00F4625F">
        <w:rPr>
          <w:b/>
          <w:sz w:val="28"/>
          <w:szCs w:val="28"/>
        </w:rPr>
        <w:t>-гимнастики:</w:t>
      </w:r>
      <w:r w:rsidRPr="00F4625F">
        <w:rPr>
          <w:sz w:val="28"/>
          <w:szCs w:val="28"/>
        </w:rPr>
        <w:t xml:space="preserve"> игровые предметно-</w:t>
      </w:r>
      <w:proofErr w:type="spellStart"/>
      <w:r w:rsidRPr="00F4625F">
        <w:rPr>
          <w:sz w:val="28"/>
          <w:szCs w:val="28"/>
        </w:rPr>
        <w:t>манипулятивные</w:t>
      </w:r>
      <w:proofErr w:type="spellEnd"/>
      <w:r w:rsidRPr="00F4625F">
        <w:rPr>
          <w:sz w:val="28"/>
          <w:szCs w:val="28"/>
        </w:rPr>
        <w:t xml:space="preserve"> действия с мячом (индивидуальные и парные) — прокатывание, отбивание о пол, бросание, подбрасывание и др.; ходьба и передвижения с мячом из разных исходных положений; динамические упражнения в исходном положении сидя и лёжа на неподвижном и подвижном мяче, прыжки на мяче; сюжетные подвижные игры для закрепления разученных движений и др.</w:t>
      </w:r>
    </w:p>
    <w:p w:rsidR="00876523" w:rsidRPr="00F4625F" w:rsidRDefault="00876523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F4625F">
        <w:rPr>
          <w:sz w:val="28"/>
          <w:szCs w:val="28"/>
        </w:rPr>
        <w:t xml:space="preserve"> </w:t>
      </w:r>
      <w:r w:rsidRPr="00F4625F">
        <w:rPr>
          <w:b/>
          <w:sz w:val="28"/>
          <w:szCs w:val="28"/>
        </w:rPr>
        <w:t xml:space="preserve">Второй этап обучения — базовый. </w:t>
      </w:r>
    </w:p>
    <w:p w:rsidR="00592D52" w:rsidRDefault="00B005C5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592D52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8AD819" wp14:editId="27912228">
            <wp:simplePos x="0" y="0"/>
            <wp:positionH relativeFrom="column">
              <wp:posOffset>1251585</wp:posOffset>
            </wp:positionH>
            <wp:positionV relativeFrom="paragraph">
              <wp:posOffset>154305</wp:posOffset>
            </wp:positionV>
            <wp:extent cx="3095625" cy="2320925"/>
            <wp:effectExtent l="0" t="0" r="9525" b="3175"/>
            <wp:wrapThrough wrapText="bothSides">
              <wp:wrapPolygon edited="0">
                <wp:start x="532" y="0"/>
                <wp:lineTo x="0" y="355"/>
                <wp:lineTo x="0" y="21275"/>
                <wp:lineTo x="532" y="21452"/>
                <wp:lineTo x="21002" y="21452"/>
                <wp:lineTo x="21534" y="21275"/>
                <wp:lineTo x="21534" y="355"/>
                <wp:lineTo x="21002" y="0"/>
                <wp:lineTo x="532" y="0"/>
              </wp:wrapPolygon>
            </wp:wrapThrough>
            <wp:docPr id="2" name="Рисунок 2" descr="C:\Users\User\Desktop\фото фитбол\20201105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тбол\20201105_154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592D52" w:rsidRDefault="00592D52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6C72B0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76523" w:rsidRPr="00F4625F">
        <w:rPr>
          <w:b/>
          <w:sz w:val="28"/>
          <w:szCs w:val="28"/>
        </w:rPr>
        <w:t>Цель:</w:t>
      </w:r>
      <w:r w:rsidR="00876523" w:rsidRPr="00F4625F">
        <w:rPr>
          <w:sz w:val="28"/>
          <w:szCs w:val="28"/>
        </w:rPr>
        <w:t xml:space="preserve"> формирование базовых двигательных умений и навыков в упражнениях с </w:t>
      </w:r>
      <w:proofErr w:type="spellStart"/>
      <w:r w:rsidR="00876523" w:rsidRPr="00F4625F">
        <w:rPr>
          <w:sz w:val="28"/>
          <w:szCs w:val="28"/>
        </w:rPr>
        <w:t>фитболами</w:t>
      </w:r>
      <w:proofErr w:type="spellEnd"/>
      <w:r w:rsidR="00876523" w:rsidRPr="00F4625F">
        <w:rPr>
          <w:sz w:val="28"/>
          <w:szCs w:val="28"/>
        </w:rPr>
        <w:t xml:space="preserve">. </w:t>
      </w:r>
    </w:p>
    <w:p w:rsidR="006C72B0" w:rsidRDefault="00876523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b/>
          <w:sz w:val="28"/>
          <w:szCs w:val="28"/>
        </w:rPr>
        <w:t>Задачи:</w:t>
      </w:r>
      <w:r w:rsidRPr="00F4625F">
        <w:rPr>
          <w:sz w:val="28"/>
          <w:szCs w:val="28"/>
        </w:rPr>
        <w:t xml:space="preserve"> </w:t>
      </w:r>
    </w:p>
    <w:p w:rsidR="00876523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76523" w:rsidRPr="00F4625F">
        <w:rPr>
          <w:sz w:val="28"/>
          <w:szCs w:val="28"/>
        </w:rPr>
        <w:t xml:space="preserve">продолжать разучивать динамические упражнения на </w:t>
      </w:r>
      <w:proofErr w:type="spellStart"/>
      <w:r w:rsidR="00876523" w:rsidRPr="00F4625F">
        <w:rPr>
          <w:sz w:val="28"/>
          <w:szCs w:val="28"/>
        </w:rPr>
        <w:t>фитболе</w:t>
      </w:r>
      <w:proofErr w:type="spellEnd"/>
      <w:r w:rsidR="00876523" w:rsidRPr="00F4625F">
        <w:rPr>
          <w:sz w:val="28"/>
          <w:szCs w:val="28"/>
        </w:rPr>
        <w:t xml:space="preserve"> из разных исходных положений. Постепенное усложнение техники двигательных действий с мячом на основе разученных ранее простейших физических упражнений </w:t>
      </w:r>
      <w:r w:rsidR="00876523" w:rsidRPr="00F4625F">
        <w:rPr>
          <w:sz w:val="28"/>
          <w:szCs w:val="28"/>
        </w:rPr>
        <w:lastRenderedPageBreak/>
        <w:t>способствует эф</w:t>
      </w:r>
      <w:r w:rsidR="00F4625F" w:rsidRPr="00F4625F">
        <w:rPr>
          <w:sz w:val="28"/>
          <w:szCs w:val="28"/>
        </w:rPr>
        <w:t xml:space="preserve">фективному освоению новых элементов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>-гимнастики, воспитанию физических качеств (силы, быстроты, ловкости, гибкости). Опора педагога на имеющийся двигательный опыт детей, их индивидуальные и возрастные особенности обеспечит преемственность и успешное формирование базовых двигательных умений и навыков на всех этапах обучения;</w:t>
      </w:r>
    </w:p>
    <w:p w:rsidR="00F4625F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625F" w:rsidRPr="00F4625F">
        <w:rPr>
          <w:sz w:val="28"/>
          <w:szCs w:val="28"/>
        </w:rPr>
        <w:t xml:space="preserve">уменьшать площадь опоры о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>. Данная задача решается параллельно с совершенствованием функции равновесия и координационных способностей воспитанников. Покачивания на мяче из разных исходных положений, повороты и перевороты, изменение направления и скорости передвижения, выполнение комбинированных по своей структуре сложно</w:t>
      </w:r>
      <w:r w:rsidR="006C72B0">
        <w:rPr>
          <w:sz w:val="28"/>
          <w:szCs w:val="28"/>
        </w:rPr>
        <w:t xml:space="preserve"> </w:t>
      </w:r>
      <w:r w:rsidR="00F4625F" w:rsidRPr="00F4625F">
        <w:rPr>
          <w:sz w:val="28"/>
          <w:szCs w:val="28"/>
        </w:rPr>
        <w:t>координационных упражнений развивает способность ребёнка свободно управлять отдельными частями своего тела и перемещать их в пространстве, согласовывать движения во времени и контролировать степень их правильности;</w:t>
      </w:r>
    </w:p>
    <w:p w:rsidR="00F4625F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625F" w:rsidRPr="00F4625F">
        <w:rPr>
          <w:sz w:val="28"/>
          <w:szCs w:val="28"/>
        </w:rPr>
        <w:t xml:space="preserve">разучивать комплексы общеразвивающих упражнений и музыкально-ритмические упражнения с мячом. Коллективная согласованность двигательных действий при выполнении общеразвивающих или музыкально-ритмических упражнений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обеспечивается чётким и правильным выполнением движений в заданном темпе, ритме и направлении. Согласованность движений каждого ребёнка с музыкой, с действиями всего коллектива обусловливается базовыми двигательными умениями и навыками, освоенными на втором этапе обучения.</w:t>
      </w:r>
    </w:p>
    <w:p w:rsidR="00F4625F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4625F" w:rsidRPr="00F4625F">
        <w:rPr>
          <w:b/>
          <w:sz w:val="28"/>
          <w:szCs w:val="28"/>
        </w:rPr>
        <w:t xml:space="preserve">Средства </w:t>
      </w:r>
      <w:proofErr w:type="spellStart"/>
      <w:r w:rsidR="00F4625F" w:rsidRPr="00F4625F">
        <w:rPr>
          <w:b/>
          <w:sz w:val="28"/>
          <w:szCs w:val="28"/>
        </w:rPr>
        <w:t>фитбол</w:t>
      </w:r>
      <w:proofErr w:type="spellEnd"/>
      <w:r w:rsidR="00F4625F" w:rsidRPr="00F4625F">
        <w:rPr>
          <w:b/>
          <w:sz w:val="28"/>
          <w:szCs w:val="28"/>
        </w:rPr>
        <w:t>-гимнастики:</w:t>
      </w:r>
      <w:r w:rsidR="00F4625F" w:rsidRPr="00F4625F">
        <w:rPr>
          <w:sz w:val="28"/>
          <w:szCs w:val="28"/>
        </w:rPr>
        <w:t xml:space="preserve"> индивидуальные и </w:t>
      </w:r>
      <w:r w:rsidR="006C72B0" w:rsidRPr="00F4625F">
        <w:rPr>
          <w:sz w:val="28"/>
          <w:szCs w:val="28"/>
        </w:rPr>
        <w:t>коллективные игровые упражнения,</w:t>
      </w:r>
      <w:r w:rsidR="00F4625F" w:rsidRPr="00F4625F">
        <w:rPr>
          <w:sz w:val="28"/>
          <w:szCs w:val="28"/>
        </w:rPr>
        <w:t xml:space="preserve"> и подвижные игры с использованием </w:t>
      </w:r>
      <w:proofErr w:type="spellStart"/>
      <w:r w:rsidR="00F4625F" w:rsidRPr="00F4625F">
        <w:rPr>
          <w:sz w:val="28"/>
          <w:szCs w:val="28"/>
        </w:rPr>
        <w:t>фитбола</w:t>
      </w:r>
      <w:proofErr w:type="spellEnd"/>
      <w:r w:rsidR="00F4625F" w:rsidRPr="00F4625F">
        <w:rPr>
          <w:sz w:val="28"/>
          <w:szCs w:val="28"/>
        </w:rPr>
        <w:t xml:space="preserve"> как предмета, который перемещают (прокатывают, подбрасывают, переносят и др.), как препятствия, которое преодолевают (обегают, перелезают, перешагивают и др.), как опоры, на которой прыгают, сидят, лежат и др.</w:t>
      </w:r>
    </w:p>
    <w:p w:rsidR="00B005C5" w:rsidRPr="00B005C5" w:rsidRDefault="00B005C5" w:rsidP="006C72B0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B005C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06D0EA1" wp14:editId="32D70D08">
            <wp:simplePos x="0" y="0"/>
            <wp:positionH relativeFrom="margin">
              <wp:posOffset>1042035</wp:posOffset>
            </wp:positionH>
            <wp:positionV relativeFrom="paragraph">
              <wp:posOffset>368300</wp:posOffset>
            </wp:positionV>
            <wp:extent cx="3429635" cy="2571750"/>
            <wp:effectExtent l="0" t="0" r="0" b="0"/>
            <wp:wrapTopAndBottom/>
            <wp:docPr id="3" name="Рисунок 3" descr="C:\Users\User\Desktop\фото фитбол\20201103_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тбол\20201103_15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98">
        <w:rPr>
          <w:b/>
          <w:sz w:val="28"/>
          <w:szCs w:val="28"/>
        </w:rPr>
        <w:t xml:space="preserve"> </w:t>
      </w:r>
      <w:r w:rsidR="00F4625F" w:rsidRPr="00F4625F">
        <w:rPr>
          <w:b/>
          <w:sz w:val="28"/>
          <w:szCs w:val="28"/>
        </w:rPr>
        <w:t>Третий этап обучения — творческий.</w:t>
      </w:r>
    </w:p>
    <w:p w:rsidR="00B005C5" w:rsidRDefault="00B005C5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F4625F" w:rsidRPr="00F4625F" w:rsidRDefault="00F4625F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 </w:t>
      </w:r>
      <w:r w:rsidRPr="00F4625F">
        <w:rPr>
          <w:b/>
          <w:sz w:val="28"/>
          <w:szCs w:val="28"/>
        </w:rPr>
        <w:t>Цель</w:t>
      </w:r>
      <w:r w:rsidRPr="00F4625F">
        <w:rPr>
          <w:sz w:val="28"/>
          <w:szCs w:val="28"/>
        </w:rPr>
        <w:t xml:space="preserve">: закрепление и совершенствование гимнастических упражнений и подвижных игр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>.</w:t>
      </w:r>
    </w:p>
    <w:p w:rsidR="006C72B0" w:rsidRDefault="00F4625F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b/>
          <w:sz w:val="28"/>
          <w:szCs w:val="28"/>
        </w:rPr>
        <w:t>Задачи:</w:t>
      </w:r>
      <w:r w:rsidRPr="00F4625F">
        <w:rPr>
          <w:sz w:val="28"/>
          <w:szCs w:val="28"/>
        </w:rPr>
        <w:t xml:space="preserve"> </w:t>
      </w:r>
    </w:p>
    <w:p w:rsidR="00E45198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625F" w:rsidRPr="00F4625F">
        <w:rPr>
          <w:sz w:val="28"/>
          <w:szCs w:val="28"/>
        </w:rPr>
        <w:t xml:space="preserve">закреплять двигательные умения с мячом, постепенно повышая требования к результату действия. Данная задача решается путём увеличения количества </w:t>
      </w:r>
      <w:r w:rsidR="00F4625F" w:rsidRPr="00F4625F">
        <w:rPr>
          <w:sz w:val="28"/>
          <w:szCs w:val="28"/>
        </w:rPr>
        <w:lastRenderedPageBreak/>
        <w:t xml:space="preserve">повторений знакомых детям упражнений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и доведения до необходимой степени совершенства индивидуальных особенностей техники двигательных действий. Это позволит перевести двигательное умение в навык, обладающий возможностью его целевого использования; </w:t>
      </w:r>
      <w:r w:rsidR="00F4625F" w:rsidRPr="00F4625F">
        <w:rPr>
          <w:sz w:val="28"/>
          <w:szCs w:val="28"/>
        </w:rPr>
        <w:t> </w:t>
      </w:r>
      <w:r w:rsidR="006C72B0">
        <w:rPr>
          <w:sz w:val="28"/>
          <w:szCs w:val="28"/>
        </w:rPr>
        <w:t xml:space="preserve">    </w:t>
      </w:r>
    </w:p>
    <w:p w:rsidR="006C72B0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C72B0">
        <w:rPr>
          <w:sz w:val="28"/>
          <w:szCs w:val="28"/>
        </w:rPr>
        <w:t xml:space="preserve"> </w:t>
      </w:r>
      <w:r w:rsidR="00F4625F" w:rsidRPr="00F4625F">
        <w:rPr>
          <w:sz w:val="28"/>
          <w:szCs w:val="28"/>
        </w:rPr>
        <w:t xml:space="preserve">увеличивать вариативность гимнастических упражнений и подвижных игр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. Выполнение освоенных ранее физических упражнений в новых, непривычных условиях способствует выработке гибкого навыка. Применение таких методических приёмов, как увеличение амплитуды и скорости движения, поточное выполнение упражнений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в различных комбинациях, использование дополнительных предметов для усложнения техники двигательных действий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(набивных мешочков, мячей, лент и др.), сочетание средств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 xml:space="preserve">-гимнастики с элементами спортивных упражнений и спортивных игр (спортивной и художественной гимнастики, волейбола, футбола, баскетбола и др.) увеличивает вариативность гимнастических упражнений и подвижных игр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; </w:t>
      </w:r>
    </w:p>
    <w:p w:rsidR="00F4625F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625F" w:rsidRPr="00F4625F">
        <w:rPr>
          <w:sz w:val="28"/>
          <w:szCs w:val="28"/>
        </w:rPr>
        <w:t xml:space="preserve">создавать условия для творческого совершенствования техники двигательных действий с мячом. Как правило, богатый двигательный опыт ребёнка запускает механизмы его саморазвития, которые проявляются в самостоятельном придумывании новых упражнений с </w:t>
      </w:r>
      <w:proofErr w:type="spellStart"/>
      <w:r w:rsidR="00F4625F" w:rsidRPr="00F4625F">
        <w:rPr>
          <w:sz w:val="28"/>
          <w:szCs w:val="28"/>
        </w:rPr>
        <w:t>фитболом</w:t>
      </w:r>
      <w:proofErr w:type="spellEnd"/>
      <w:r w:rsidR="00F4625F" w:rsidRPr="00F4625F">
        <w:rPr>
          <w:sz w:val="28"/>
          <w:szCs w:val="28"/>
        </w:rPr>
        <w:t xml:space="preserve">, в умении гибко использовать приобретённые ранее знания и умения, творчески применять их в зависимости от конкретных условий. Поэтому педагогу следует предоставлять каждому воспитаннику возможность самовыражения в двигательной деятельности, поддерживать и поощрять изобретение детьми интересных, порой оригинальных гимнастических и игровых упражнений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>, стимулировать детское экспериментирование и познавательную мотивацию в двигательной деятельности.</w:t>
      </w:r>
    </w:p>
    <w:p w:rsidR="00E45198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4625F" w:rsidRPr="00F4625F">
        <w:rPr>
          <w:b/>
          <w:sz w:val="28"/>
          <w:szCs w:val="28"/>
        </w:rPr>
        <w:t xml:space="preserve">Средства </w:t>
      </w:r>
      <w:proofErr w:type="spellStart"/>
      <w:r w:rsidR="00F4625F" w:rsidRPr="00F4625F">
        <w:rPr>
          <w:b/>
          <w:sz w:val="28"/>
          <w:szCs w:val="28"/>
        </w:rPr>
        <w:t>фитбол</w:t>
      </w:r>
      <w:proofErr w:type="spellEnd"/>
      <w:r w:rsidR="00F4625F" w:rsidRPr="00F4625F">
        <w:rPr>
          <w:b/>
          <w:sz w:val="28"/>
          <w:szCs w:val="28"/>
        </w:rPr>
        <w:t>-гимнастики: динамические</w:t>
      </w:r>
      <w:r w:rsidR="00F4625F" w:rsidRPr="00F4625F">
        <w:rPr>
          <w:sz w:val="28"/>
          <w:szCs w:val="28"/>
        </w:rPr>
        <w:t xml:space="preserve"> упражнения, направленные на воспитание физических качеств и совершенствование двигательных способностей ребёнка; </w:t>
      </w:r>
    </w:p>
    <w:p w:rsidR="00F4625F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625F" w:rsidRPr="00F4625F">
        <w:rPr>
          <w:sz w:val="28"/>
          <w:szCs w:val="28"/>
        </w:rPr>
        <w:t xml:space="preserve">комплексы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>-аэробики и общеразвивающих упражнений, музыкально</w:t>
      </w:r>
      <w:r w:rsidR="006C72B0">
        <w:rPr>
          <w:sz w:val="28"/>
          <w:szCs w:val="28"/>
        </w:rPr>
        <w:t>-</w:t>
      </w:r>
      <w:r w:rsidR="00F4625F" w:rsidRPr="00F4625F">
        <w:rPr>
          <w:sz w:val="28"/>
          <w:szCs w:val="28"/>
        </w:rPr>
        <w:t xml:space="preserve">ритмические импровизации с мячами, подвижные игры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творческой направленности, креативные двигательные задания и др. Продолжительность каждого из этапов обучения зависит от возраста детей, уровня их физической подготовленности и периодичности занятий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 xml:space="preserve">-гимнастикой. Например, в работе с детьми младшего дошкольного возраста первый этап обучения может длиться в течение всего учебного года, а с детьми старшего дошкольного возраста — не более 1—2 месяцев (при условии еженедельных занятий). Если целенаправленные занятия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 xml:space="preserve">-гимнастикой начинать с младшего дошкольного возраста, то (условно) упражнения первого этапа обучения они освоят в течение года, в среднем дошкольном возрасте перейдут на второй этап, и в старшем дошкольном возрасте — на третий. При организации занятий с элементами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 xml:space="preserve">-гимнастики педагогам необходимо соблюдать общепринятые правила безопасности при проведении занятий физической культурой и спортом. Вместе с тем, использование </w:t>
      </w:r>
      <w:proofErr w:type="spellStart"/>
      <w:r w:rsidR="00F4625F" w:rsidRPr="00F4625F">
        <w:rPr>
          <w:sz w:val="28"/>
          <w:szCs w:val="28"/>
        </w:rPr>
        <w:t>фитболов</w:t>
      </w:r>
      <w:proofErr w:type="spellEnd"/>
      <w:r w:rsidR="00F4625F" w:rsidRPr="00F4625F">
        <w:rPr>
          <w:sz w:val="28"/>
          <w:szCs w:val="28"/>
        </w:rPr>
        <w:t xml:space="preserve"> как спортивного оборудования на физкультурных занятиях с детьми дошкольного возраста имеет свою специфику, обусловленную функциональными свойствами мячей, методикой обучения гимнастическим упражнениям и подвижным играм с </w:t>
      </w:r>
      <w:proofErr w:type="spellStart"/>
      <w:r w:rsidR="00F4625F" w:rsidRPr="00F4625F">
        <w:rPr>
          <w:sz w:val="28"/>
          <w:szCs w:val="28"/>
        </w:rPr>
        <w:t>фитболами</w:t>
      </w:r>
      <w:proofErr w:type="spellEnd"/>
      <w:r w:rsidR="00F4625F" w:rsidRPr="00F4625F">
        <w:rPr>
          <w:sz w:val="28"/>
          <w:szCs w:val="28"/>
        </w:rPr>
        <w:t xml:space="preserve"> и др. В целях профилактики травматизма, охраны жизни и здоровья детей на занятиях </w:t>
      </w:r>
      <w:proofErr w:type="spellStart"/>
      <w:r w:rsidR="00F4625F" w:rsidRPr="00F4625F">
        <w:rPr>
          <w:sz w:val="28"/>
          <w:szCs w:val="28"/>
        </w:rPr>
        <w:t>фитбол</w:t>
      </w:r>
      <w:proofErr w:type="spellEnd"/>
      <w:r w:rsidR="00F4625F" w:rsidRPr="00F4625F">
        <w:rPr>
          <w:sz w:val="28"/>
          <w:szCs w:val="28"/>
        </w:rPr>
        <w:t>-</w:t>
      </w:r>
      <w:r w:rsidR="00F4625F" w:rsidRPr="00F4625F">
        <w:rPr>
          <w:sz w:val="28"/>
          <w:szCs w:val="28"/>
        </w:rPr>
        <w:lastRenderedPageBreak/>
        <w:t>гимнастикой мы рекомендуем соблюдать приведённые ниже правила безопасности.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096552" w:rsidRPr="00F4625F">
        <w:rPr>
          <w:b/>
          <w:bCs/>
          <w:sz w:val="28"/>
          <w:szCs w:val="28"/>
        </w:rPr>
        <w:t xml:space="preserve">Правила безопасности на занятиях </w:t>
      </w:r>
      <w:proofErr w:type="spellStart"/>
      <w:r w:rsidR="00096552" w:rsidRPr="00F4625F">
        <w:rPr>
          <w:b/>
          <w:bCs/>
          <w:sz w:val="28"/>
          <w:szCs w:val="28"/>
        </w:rPr>
        <w:t>фитбол</w:t>
      </w:r>
      <w:proofErr w:type="spellEnd"/>
      <w:r w:rsidR="00096552" w:rsidRPr="00F4625F">
        <w:rPr>
          <w:b/>
          <w:bCs/>
          <w:sz w:val="28"/>
          <w:szCs w:val="28"/>
        </w:rPr>
        <w:t>- гимнастикой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В целях профилактики и травматизма, охраны жизни и здоровья детей на занятиях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 xml:space="preserve"> – гимнастикой рекомендуется соблюдать правила безопасности.</w:t>
      </w:r>
    </w:p>
    <w:p w:rsidR="00096552" w:rsidRPr="006C72B0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6C72B0">
        <w:rPr>
          <w:b/>
          <w:bCs/>
          <w:iCs/>
          <w:sz w:val="28"/>
          <w:szCs w:val="28"/>
        </w:rPr>
        <w:t xml:space="preserve">1.Грамотно планировать физкультурные занятия с элементами </w:t>
      </w:r>
      <w:proofErr w:type="spellStart"/>
      <w:r w:rsidR="00096552" w:rsidRPr="006C72B0">
        <w:rPr>
          <w:b/>
          <w:bCs/>
          <w:iCs/>
          <w:sz w:val="28"/>
          <w:szCs w:val="28"/>
        </w:rPr>
        <w:t>фитбол</w:t>
      </w:r>
      <w:proofErr w:type="spellEnd"/>
      <w:r w:rsidR="00096552" w:rsidRPr="006C72B0">
        <w:rPr>
          <w:b/>
          <w:bCs/>
          <w:iCs/>
          <w:sz w:val="28"/>
          <w:szCs w:val="28"/>
        </w:rPr>
        <w:t xml:space="preserve"> – гимнастики.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При планировании занятий необходимо предусмотреть: - схему расстановки </w:t>
      </w:r>
      <w:proofErr w:type="spellStart"/>
      <w:r w:rsidRPr="00F4625F">
        <w:rPr>
          <w:sz w:val="28"/>
          <w:szCs w:val="28"/>
        </w:rPr>
        <w:t>фитболов</w:t>
      </w:r>
      <w:proofErr w:type="spellEnd"/>
      <w:r w:rsidRPr="00F4625F">
        <w:rPr>
          <w:sz w:val="28"/>
          <w:szCs w:val="28"/>
        </w:rPr>
        <w:t xml:space="preserve"> с соблюдением необходимых зон безопасности; при поточном или фронтальном выполнении гимнастических упражнений с мячами рекомендуемое расстояние между занимающимися – не менее 1 – 1,5м;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- соответствие габаритов </w:t>
      </w:r>
      <w:proofErr w:type="spellStart"/>
      <w:r w:rsidRPr="00F4625F">
        <w:rPr>
          <w:sz w:val="28"/>
          <w:szCs w:val="28"/>
        </w:rPr>
        <w:t>фитболов</w:t>
      </w:r>
      <w:proofErr w:type="spellEnd"/>
      <w:r w:rsidRPr="00F4625F">
        <w:rPr>
          <w:sz w:val="28"/>
          <w:szCs w:val="28"/>
        </w:rPr>
        <w:t xml:space="preserve"> антропометрическим показателям детей; подбирать мяч каждому ребенку нужно по росту так, чтобы обеспечить при посадке на него угол не менее 90</w:t>
      </w:r>
      <w:r w:rsidRPr="00F4625F">
        <w:rPr>
          <w:sz w:val="28"/>
          <w:szCs w:val="28"/>
        </w:rPr>
        <w:sym w:font="Symbol" w:char="F0B0"/>
      </w:r>
      <w:r w:rsidRPr="00F4625F">
        <w:rPr>
          <w:sz w:val="28"/>
          <w:szCs w:val="28"/>
        </w:rPr>
        <w:t xml:space="preserve"> между туловищем и бедром, бедром и голенью, голенью и стопой.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Условно, для детей 3-4 лет подойдут мячи диаметром 40-45 см, для детей 4-5лет – 45 -50 см, для детей 5-6лет - 50 – 55 см.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- качество спортивного инвентаря и оборудования, используемого на занятиях, в том числе и </w:t>
      </w:r>
      <w:proofErr w:type="spellStart"/>
      <w:r w:rsidRPr="00F4625F">
        <w:rPr>
          <w:sz w:val="28"/>
          <w:szCs w:val="28"/>
        </w:rPr>
        <w:t>фитболов</w:t>
      </w:r>
      <w:proofErr w:type="spellEnd"/>
      <w:r w:rsidRPr="00F4625F">
        <w:rPr>
          <w:sz w:val="28"/>
          <w:szCs w:val="28"/>
        </w:rPr>
        <w:t xml:space="preserve">; выполнение гимнастических и прыжковых упражнений на плохо накаченном </w:t>
      </w:r>
      <w:proofErr w:type="spellStart"/>
      <w:r w:rsidRPr="00F4625F">
        <w:rPr>
          <w:sz w:val="28"/>
          <w:szCs w:val="28"/>
        </w:rPr>
        <w:t>фитболе</w:t>
      </w:r>
      <w:proofErr w:type="spellEnd"/>
      <w:r w:rsidRPr="00F4625F">
        <w:rPr>
          <w:sz w:val="28"/>
          <w:szCs w:val="28"/>
        </w:rPr>
        <w:t xml:space="preserve"> может привести к травмам. Оптимально накаченный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 xml:space="preserve"> сохраняет вибраци</w:t>
      </w:r>
      <w:r w:rsidR="006C72B0">
        <w:rPr>
          <w:sz w:val="28"/>
          <w:szCs w:val="28"/>
        </w:rPr>
        <w:t>онные свойства, имеет упругую по</w:t>
      </w:r>
      <w:r w:rsidRPr="00F4625F">
        <w:rPr>
          <w:sz w:val="28"/>
          <w:szCs w:val="28"/>
        </w:rPr>
        <w:t>верхность, хорошо пружинит и не дает усадку.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6C72B0">
        <w:rPr>
          <w:b/>
          <w:bCs/>
          <w:iCs/>
          <w:sz w:val="28"/>
          <w:szCs w:val="28"/>
        </w:rPr>
        <w:t>2</w:t>
      </w:r>
      <w:r w:rsidR="00096552" w:rsidRPr="006C72B0">
        <w:rPr>
          <w:b/>
          <w:bCs/>
          <w:sz w:val="28"/>
          <w:szCs w:val="28"/>
        </w:rPr>
        <w:t>. </w:t>
      </w:r>
      <w:r w:rsidR="00096552" w:rsidRPr="006C72B0">
        <w:rPr>
          <w:b/>
          <w:bCs/>
          <w:iCs/>
          <w:sz w:val="28"/>
          <w:szCs w:val="28"/>
        </w:rPr>
        <w:t>Проверить перед занятием отсутствие предметов, которые могут создать травм опасные ситуации</w:t>
      </w:r>
      <w:r w:rsidR="00096552" w:rsidRPr="00F4625F">
        <w:rPr>
          <w:b/>
          <w:bCs/>
          <w:i/>
          <w:iCs/>
          <w:sz w:val="28"/>
          <w:szCs w:val="28"/>
        </w:rPr>
        <w:t>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Неровности пола, выбоины в паркете, расщепленные половицы могут повредить мяч. Не удовлетворяют требованиям безопасности при организации занятий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 xml:space="preserve"> – гимнастикой колонны и выступы, не обитые мягким материалом, излишне скученная расстановка оборудования в физкультурном зале.</w:t>
      </w:r>
    </w:p>
    <w:p w:rsidR="00096552" w:rsidRPr="006C72B0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6C72B0">
        <w:rPr>
          <w:b/>
          <w:bCs/>
          <w:iCs/>
          <w:sz w:val="28"/>
          <w:szCs w:val="28"/>
        </w:rPr>
        <w:t>3. Допускать к занятиям детей в облегченной, не стесняющей движений одежде, соответствующей температурному режиму помещения, и в спортивной обуви.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Отсутствие удобной нескользящей обуви может стать причиной падения с мяча, а в прыжковых движениях вызвать чрезмерную нагрузку на неокрепший свод стопы ребенка.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F4625F">
        <w:rPr>
          <w:b/>
          <w:bCs/>
          <w:iCs/>
          <w:sz w:val="28"/>
          <w:szCs w:val="28"/>
        </w:rPr>
        <w:t xml:space="preserve">4. Осуществлять систематический инструктаж воспитанников по поводу правильной техники и мер безопасности при выполнении гимнастических упражнений и подвижных игр с </w:t>
      </w:r>
      <w:proofErr w:type="spellStart"/>
      <w:r w:rsidR="00096552" w:rsidRPr="00F4625F">
        <w:rPr>
          <w:b/>
          <w:bCs/>
          <w:iCs/>
          <w:sz w:val="28"/>
          <w:szCs w:val="28"/>
        </w:rPr>
        <w:t>фитболами</w:t>
      </w:r>
      <w:proofErr w:type="spellEnd"/>
      <w:r w:rsidR="00096552" w:rsidRPr="00F4625F">
        <w:rPr>
          <w:b/>
          <w:bCs/>
          <w:iCs/>
          <w:sz w:val="28"/>
          <w:szCs w:val="28"/>
        </w:rPr>
        <w:t>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Проводить такой инструктаж нужно непосредственно в процессе объяснения техники гимнастических упражнений и правил подвижных игр с мячами. Нелишним будет заранее предупредить детей о возможных падениях, столкновениях, травмах головы и конечностей в случае невыполнения ими инструкций педагога. Такие меры сконцентрируют внимание дошкольников, повысят их осторожность, а </w:t>
      </w:r>
      <w:proofErr w:type="spellStart"/>
      <w:r w:rsidRPr="00F4625F">
        <w:rPr>
          <w:sz w:val="28"/>
          <w:szCs w:val="28"/>
        </w:rPr>
        <w:t>маси</w:t>
      </w:r>
      <w:proofErr w:type="spellEnd"/>
      <w:r w:rsidRPr="00F4625F">
        <w:rPr>
          <w:sz w:val="28"/>
          <w:szCs w:val="28"/>
        </w:rPr>
        <w:t xml:space="preserve"> упражнения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 принесут им только положительные эмоции.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F4625F">
        <w:rPr>
          <w:b/>
          <w:bCs/>
          <w:iCs/>
          <w:sz w:val="28"/>
          <w:szCs w:val="28"/>
        </w:rPr>
        <w:t xml:space="preserve">5.Соблюдать методику проведения занятий с элементами </w:t>
      </w:r>
      <w:proofErr w:type="spellStart"/>
      <w:r w:rsidR="00096552" w:rsidRPr="00F4625F">
        <w:rPr>
          <w:b/>
          <w:bCs/>
          <w:iCs/>
          <w:sz w:val="28"/>
          <w:szCs w:val="28"/>
        </w:rPr>
        <w:t>фитбол</w:t>
      </w:r>
      <w:proofErr w:type="spellEnd"/>
      <w:r w:rsidR="00096552" w:rsidRPr="00F4625F">
        <w:rPr>
          <w:b/>
          <w:bCs/>
          <w:iCs/>
          <w:sz w:val="28"/>
          <w:szCs w:val="28"/>
        </w:rPr>
        <w:t xml:space="preserve"> – гимнастики и последовательность обучения упражнениям с </w:t>
      </w:r>
      <w:proofErr w:type="spellStart"/>
      <w:r w:rsidR="00096552" w:rsidRPr="00F4625F">
        <w:rPr>
          <w:b/>
          <w:bCs/>
          <w:iCs/>
          <w:sz w:val="28"/>
          <w:szCs w:val="28"/>
        </w:rPr>
        <w:t>фитболами</w:t>
      </w:r>
      <w:proofErr w:type="spellEnd"/>
      <w:r w:rsidR="00096552" w:rsidRPr="00F4625F">
        <w:rPr>
          <w:b/>
          <w:bCs/>
          <w:iCs/>
          <w:sz w:val="28"/>
          <w:szCs w:val="28"/>
        </w:rPr>
        <w:t>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lastRenderedPageBreak/>
        <w:t xml:space="preserve">Ошибки в методике проведения занятий связаны с нарушением их трехчастной структуры, отсутствием вводной или заключительной частей, неправильным обучением технике физических упражнений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>. Строго придерживаться принципов доступности и последовательности обучения.</w:t>
      </w:r>
    </w:p>
    <w:p w:rsidR="00B005C5" w:rsidRPr="00044925" w:rsidRDefault="00044925" w:rsidP="006C72B0">
      <w:pPr>
        <w:pStyle w:val="a3"/>
        <w:spacing w:before="0" w:beforeAutospacing="0" w:after="0" w:afterAutospacing="0" w:line="294" w:lineRule="atLeast"/>
        <w:jc w:val="both"/>
        <w:rPr>
          <w:b/>
          <w:bCs/>
          <w:iCs/>
          <w:sz w:val="28"/>
          <w:szCs w:val="28"/>
        </w:rPr>
      </w:pPr>
      <w:r w:rsidRPr="00044925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9E8662" wp14:editId="6C963D0F">
            <wp:simplePos x="0" y="0"/>
            <wp:positionH relativeFrom="margin">
              <wp:posOffset>3318510</wp:posOffset>
            </wp:positionH>
            <wp:positionV relativeFrom="paragraph">
              <wp:posOffset>517525</wp:posOffset>
            </wp:positionV>
            <wp:extent cx="3190240" cy="2392680"/>
            <wp:effectExtent l="0" t="0" r="0" b="7620"/>
            <wp:wrapTopAndBottom/>
            <wp:docPr id="8" name="Рисунок 8" descr="C:\Users\User\Desktop\фото фитбол\20201105_1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итбол\20201105_15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C5" w:rsidRPr="00B005C5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D68664" wp14:editId="1CEE74BC">
            <wp:simplePos x="0" y="0"/>
            <wp:positionH relativeFrom="margin">
              <wp:align>left</wp:align>
            </wp:positionH>
            <wp:positionV relativeFrom="paragraph">
              <wp:posOffset>536575</wp:posOffset>
            </wp:positionV>
            <wp:extent cx="3171190" cy="2378710"/>
            <wp:effectExtent l="0" t="0" r="0" b="2540"/>
            <wp:wrapTopAndBottom/>
            <wp:docPr id="4" name="Рисунок 4" descr="C:\Users\User\Desktop\фото фитбол\DTqCAqbV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тбол\DTqCAqbVj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98">
        <w:rPr>
          <w:b/>
          <w:bCs/>
          <w:iCs/>
          <w:sz w:val="28"/>
          <w:szCs w:val="28"/>
        </w:rPr>
        <w:t xml:space="preserve"> </w:t>
      </w:r>
      <w:r w:rsidR="00096552" w:rsidRPr="00F4625F">
        <w:rPr>
          <w:b/>
          <w:bCs/>
          <w:iCs/>
          <w:sz w:val="28"/>
          <w:szCs w:val="28"/>
        </w:rPr>
        <w:t>6.Обеспечить личную и взаимную страховку, учить детей приемам сам страховки, начиная с первых занятий.</w:t>
      </w:r>
      <w:r w:rsidRPr="0004492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B005C5" w:rsidRPr="00F4625F" w:rsidRDefault="00B005C5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Индивидуальная страховка очень важна, особенно при обучении сложно координационным упражнениям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>. Не менее важно научить детей приемам безопасного падения с мяча из разных исходных положений: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iCs/>
          <w:sz w:val="28"/>
          <w:szCs w:val="28"/>
        </w:rPr>
        <w:t>- из исходного положения лежа на мяче на животе </w:t>
      </w:r>
      <w:r w:rsidRPr="00F4625F">
        <w:rPr>
          <w:sz w:val="28"/>
          <w:szCs w:val="28"/>
        </w:rPr>
        <w:t>падать на бок, согнув ноги в тазобедренных и коленных суставах, а руки в локтях, приблизив их к туловищу, голову отклонить в сторону, противоположную падению;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sz w:val="28"/>
          <w:szCs w:val="28"/>
        </w:rPr>
        <w:t>- </w:t>
      </w:r>
      <w:r w:rsidRPr="006C72B0">
        <w:rPr>
          <w:iCs/>
          <w:sz w:val="28"/>
          <w:szCs w:val="28"/>
        </w:rPr>
        <w:t>из исходного положения лежа на мяче на спине</w:t>
      </w:r>
      <w:r w:rsidRPr="00F4625F">
        <w:rPr>
          <w:i/>
          <w:iCs/>
          <w:sz w:val="28"/>
          <w:szCs w:val="28"/>
        </w:rPr>
        <w:t> </w:t>
      </w:r>
      <w:r w:rsidRPr="00F4625F">
        <w:rPr>
          <w:sz w:val="28"/>
          <w:szCs w:val="28"/>
        </w:rPr>
        <w:t>падать, взмахом руки разворачивая корпус вправо или влево, приземляясь сбоку от мяча в упор на полусогнутые руки и ноги.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C72B0">
        <w:rPr>
          <w:sz w:val="28"/>
          <w:szCs w:val="28"/>
        </w:rPr>
        <w:t>- </w:t>
      </w:r>
      <w:r w:rsidRPr="006C72B0">
        <w:rPr>
          <w:iCs/>
          <w:sz w:val="28"/>
          <w:szCs w:val="28"/>
        </w:rPr>
        <w:t>из исходного положения сидя на мяче</w:t>
      </w:r>
      <w:r w:rsidRPr="00F4625F">
        <w:rPr>
          <w:i/>
          <w:iCs/>
          <w:sz w:val="28"/>
          <w:szCs w:val="28"/>
        </w:rPr>
        <w:t> </w:t>
      </w:r>
      <w:r w:rsidRPr="00F4625F">
        <w:rPr>
          <w:sz w:val="28"/>
          <w:szCs w:val="28"/>
        </w:rPr>
        <w:t>падать на бок или вперед на руки, согнутые в локтевых суставах.</w:t>
      </w:r>
    </w:p>
    <w:p w:rsidR="00096552" w:rsidRPr="00F4625F" w:rsidRDefault="00E45198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96552" w:rsidRPr="00F4625F">
        <w:rPr>
          <w:b/>
          <w:bCs/>
          <w:iCs/>
          <w:sz w:val="28"/>
          <w:szCs w:val="28"/>
        </w:rPr>
        <w:t xml:space="preserve">7. Определить объем и продолжительность физической нагрузки с </w:t>
      </w:r>
      <w:proofErr w:type="spellStart"/>
      <w:r w:rsidR="00096552" w:rsidRPr="00F4625F">
        <w:rPr>
          <w:b/>
          <w:bCs/>
          <w:iCs/>
          <w:sz w:val="28"/>
          <w:szCs w:val="28"/>
        </w:rPr>
        <w:t>фитболами</w:t>
      </w:r>
      <w:proofErr w:type="spellEnd"/>
      <w:r w:rsidR="00096552" w:rsidRPr="00F4625F">
        <w:rPr>
          <w:b/>
          <w:bCs/>
          <w:iCs/>
          <w:sz w:val="28"/>
          <w:szCs w:val="28"/>
        </w:rPr>
        <w:t xml:space="preserve"> в соответствии с интенсивностью выполняемых гимнастических упражнений и подвижных игр, индивидуальными и возрастными особенностями детей, их физическим состоянием.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Дозировка гимнастических упражнений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 зависит от их сложности, от возрастных и индивидуальных особенностей воспитанников. Условное количество повторений для младшего дошкольного возраста – 3-4 раза, среднего – 4-5 раза, старшего – 5-6 раз.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При проведении подвижных игр высокой интенсивности с мячом очень важно грамотно регулировать физическую нагрузку, особенно прыжковую, вызывающую у детей на фоне эмоционального всплеска значительный прирост пульса. Следует помнить, что игровые действия с прыжками на мячах должны занимать в два – три раза меньше времени, чем в других подвижных играх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>. Соответственно, интервалы отдыха между повторениями игр прыжкового характера необходимо увеличить.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bCs/>
          <w:iCs/>
          <w:sz w:val="28"/>
          <w:szCs w:val="28"/>
        </w:rPr>
        <w:lastRenderedPageBreak/>
        <w:t>8. Следить за тем, чтобы на одно упражнение не причиняло детям боли и не вызывало дискомфорт.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Отрицательные эмоции при выполнении упражнений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 (страх, тревога, неуверенность и др.) является причиной чрезмерного напряжения мускулатуры и ограничения амплитуды движения, что в свою очередь становится дополнительной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Предпосылкой к возникновению травматической ситуации. Поэтому одна из важных педагогических задач – вызвать у воспитанников повышенный интерес и положительные эмоции посредством увлекательной двигательной деятельности с мячами.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bCs/>
          <w:sz w:val="28"/>
          <w:szCs w:val="28"/>
        </w:rPr>
        <w:t xml:space="preserve">Методика проведения физкультурных занятий с элементами </w:t>
      </w:r>
      <w:proofErr w:type="spellStart"/>
      <w:r w:rsidRPr="00F4625F">
        <w:rPr>
          <w:b/>
          <w:bCs/>
          <w:sz w:val="28"/>
          <w:szCs w:val="28"/>
        </w:rPr>
        <w:t>фитбол</w:t>
      </w:r>
      <w:proofErr w:type="spellEnd"/>
      <w:r w:rsidRPr="00F4625F">
        <w:rPr>
          <w:b/>
          <w:bCs/>
          <w:sz w:val="28"/>
          <w:szCs w:val="28"/>
        </w:rPr>
        <w:t>-гимнастики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Занятия с элементами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>-гимнастики отличаются от традиционных физкультурных спецификой применения ее средств. В этой связи целесообразно выделить следующие варианты прове</w:t>
      </w:r>
      <w:r w:rsidR="00F4625F">
        <w:rPr>
          <w:sz w:val="28"/>
          <w:szCs w:val="28"/>
        </w:rPr>
        <w:t>де</w:t>
      </w:r>
      <w:r w:rsidRPr="00F4625F">
        <w:rPr>
          <w:sz w:val="28"/>
          <w:szCs w:val="28"/>
        </w:rPr>
        <w:t xml:space="preserve">ния физкультурных занятий с элементами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 xml:space="preserve"> –гимнастики.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bCs/>
          <w:iCs/>
          <w:sz w:val="28"/>
          <w:szCs w:val="28"/>
        </w:rPr>
        <w:t xml:space="preserve">1-й вариант занятий (с включением средств </w:t>
      </w:r>
      <w:proofErr w:type="spellStart"/>
      <w:r w:rsidRPr="00F4625F">
        <w:rPr>
          <w:b/>
          <w:bCs/>
          <w:iCs/>
          <w:sz w:val="28"/>
          <w:szCs w:val="28"/>
        </w:rPr>
        <w:t>фитбол</w:t>
      </w:r>
      <w:proofErr w:type="spellEnd"/>
      <w:r w:rsidRPr="00F4625F">
        <w:rPr>
          <w:b/>
          <w:bCs/>
          <w:iCs/>
          <w:sz w:val="28"/>
          <w:szCs w:val="28"/>
        </w:rPr>
        <w:t>-гимнастики во вводную и основную части)</w:t>
      </w:r>
      <w:r w:rsidRPr="00F4625F">
        <w:rPr>
          <w:b/>
          <w:bCs/>
          <w:i/>
          <w:iCs/>
          <w:sz w:val="28"/>
          <w:szCs w:val="28"/>
        </w:rPr>
        <w:t> </w:t>
      </w:r>
      <w:r w:rsidRPr="00F4625F">
        <w:rPr>
          <w:sz w:val="28"/>
          <w:szCs w:val="28"/>
        </w:rPr>
        <w:t xml:space="preserve">предусматривает во вводной части использование </w:t>
      </w:r>
      <w:proofErr w:type="spellStart"/>
      <w:r w:rsidRPr="00F4625F">
        <w:rPr>
          <w:sz w:val="28"/>
          <w:szCs w:val="28"/>
        </w:rPr>
        <w:t>фитболов</w:t>
      </w:r>
      <w:proofErr w:type="spellEnd"/>
      <w:r w:rsidRPr="00F4625F">
        <w:rPr>
          <w:sz w:val="28"/>
          <w:szCs w:val="28"/>
        </w:rPr>
        <w:t xml:space="preserve"> в различных вариантах ходьбы и бега, музыкально-ритмичных движениях, несложных игровых упражнениях на внимание, подвижных игр малой и средней интенсивности. Размещение мячей на площадке (по кругу или периметр зала, в шахматном порядке и др.) обусловлено логикой их дальнейшего применения.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>Не следует давать в разминке прыжки на мячах, так как физиологически организм детей еще не подготовлен к интенсивной физической нагрузке.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bCs/>
          <w:iCs/>
          <w:sz w:val="28"/>
          <w:szCs w:val="28"/>
        </w:rPr>
        <w:t xml:space="preserve">2-й вариант занятий (с включением средств </w:t>
      </w:r>
      <w:proofErr w:type="spellStart"/>
      <w:r w:rsidRPr="00F4625F">
        <w:rPr>
          <w:b/>
          <w:bCs/>
          <w:iCs/>
          <w:sz w:val="28"/>
          <w:szCs w:val="28"/>
        </w:rPr>
        <w:t>фитбол</w:t>
      </w:r>
      <w:proofErr w:type="spellEnd"/>
      <w:r w:rsidRPr="00F4625F">
        <w:rPr>
          <w:b/>
          <w:bCs/>
          <w:iCs/>
          <w:sz w:val="28"/>
          <w:szCs w:val="28"/>
        </w:rPr>
        <w:t xml:space="preserve"> – гимнастики в основную часть или основную и </w:t>
      </w:r>
      <w:r w:rsidR="00F4625F" w:rsidRPr="00F4625F">
        <w:rPr>
          <w:b/>
          <w:bCs/>
          <w:iCs/>
          <w:sz w:val="28"/>
          <w:szCs w:val="28"/>
        </w:rPr>
        <w:t>заключительную)</w:t>
      </w:r>
      <w:r w:rsidRPr="00F4625F">
        <w:rPr>
          <w:sz w:val="28"/>
          <w:szCs w:val="28"/>
        </w:rPr>
        <w:t xml:space="preserve"> проводится с применением разных видов ходьбы и бега, динамических дыхательных упражнений во водной части; ору с предметами или без них в основной части. Далее в основной части можно использовать гимнастические упражнения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, а также совмещать их с другими двигательными действиями </w:t>
      </w:r>
      <w:r w:rsidR="00F4625F" w:rsidRPr="00F4625F">
        <w:rPr>
          <w:sz w:val="28"/>
          <w:szCs w:val="28"/>
        </w:rPr>
        <w:t>(лазанием</w:t>
      </w:r>
      <w:r w:rsidRPr="00F4625F">
        <w:rPr>
          <w:sz w:val="28"/>
          <w:szCs w:val="28"/>
        </w:rPr>
        <w:t xml:space="preserve">, прыжками, метанием и др.). Завершить основную часть занятия целесообразно подвижной игрой высокой интенсивности или игрой соревновательной направленности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. В заключительной части делается акцент на подвижных играх и игровых упражнениях малой интенсивности, упражнениях в расслабленной сидя, лежа на </w:t>
      </w:r>
      <w:proofErr w:type="spellStart"/>
      <w:r w:rsidRPr="00F4625F">
        <w:rPr>
          <w:sz w:val="28"/>
          <w:szCs w:val="28"/>
        </w:rPr>
        <w:t>фитболе</w:t>
      </w:r>
      <w:proofErr w:type="spellEnd"/>
      <w:r w:rsidRPr="00F4625F">
        <w:rPr>
          <w:sz w:val="28"/>
          <w:szCs w:val="28"/>
        </w:rPr>
        <w:t xml:space="preserve"> или без мяча.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b/>
          <w:bCs/>
          <w:iCs/>
          <w:sz w:val="28"/>
          <w:szCs w:val="28"/>
        </w:rPr>
        <w:t xml:space="preserve">3-й вариант занятий (с включением средств </w:t>
      </w:r>
      <w:proofErr w:type="spellStart"/>
      <w:r w:rsidRPr="00F4625F">
        <w:rPr>
          <w:b/>
          <w:bCs/>
          <w:iCs/>
          <w:sz w:val="28"/>
          <w:szCs w:val="28"/>
        </w:rPr>
        <w:t>фитбол</w:t>
      </w:r>
      <w:proofErr w:type="spellEnd"/>
      <w:r w:rsidRPr="00F4625F">
        <w:rPr>
          <w:b/>
          <w:bCs/>
          <w:iCs/>
          <w:sz w:val="28"/>
          <w:szCs w:val="28"/>
        </w:rPr>
        <w:t>-гимнастики в содержание всех трех частей)</w:t>
      </w:r>
      <w:r w:rsidRPr="00F4625F">
        <w:rPr>
          <w:b/>
          <w:bCs/>
          <w:i/>
          <w:iCs/>
          <w:sz w:val="28"/>
          <w:szCs w:val="28"/>
        </w:rPr>
        <w:t> </w:t>
      </w:r>
      <w:r w:rsidRPr="00F4625F">
        <w:rPr>
          <w:sz w:val="28"/>
          <w:szCs w:val="28"/>
        </w:rPr>
        <w:t xml:space="preserve">опирается на комплексное применение гимнастических упражнений и подвижных игр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 на протяжении всего занятия. Вводной части используются строевые, циклические упражнения, подвижные игры малой и средней интенсивности и другие с </w:t>
      </w:r>
      <w:proofErr w:type="spellStart"/>
      <w:r w:rsidRPr="00F4625F">
        <w:rPr>
          <w:sz w:val="28"/>
          <w:szCs w:val="28"/>
        </w:rPr>
        <w:t>фитболами</w:t>
      </w:r>
      <w:proofErr w:type="spellEnd"/>
      <w:r w:rsidRPr="00F4625F">
        <w:rPr>
          <w:sz w:val="28"/>
          <w:szCs w:val="28"/>
        </w:rPr>
        <w:t xml:space="preserve">; в основной – комплексы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 xml:space="preserve"> –гимнастики или ОРУ, динамические упражнения на укрепление разных мышечных групп; в заключительной – упражнения с мячами на растягивание, расслабление, дыхательная гимнастика и др.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t xml:space="preserve">При подготовке к занятиям следует тщательно продумать способы организации детей (фронтальный, групповой, посменный, индивидуальный) в зависимости от решаемых задач, возраста и уровня физической подготовленности детей, а также от количества </w:t>
      </w:r>
      <w:proofErr w:type="spellStart"/>
      <w:r w:rsidRPr="00F4625F">
        <w:rPr>
          <w:sz w:val="28"/>
          <w:szCs w:val="28"/>
        </w:rPr>
        <w:t>фитболов</w:t>
      </w:r>
      <w:proofErr w:type="spellEnd"/>
      <w:r w:rsidRPr="00F4625F">
        <w:rPr>
          <w:sz w:val="28"/>
          <w:szCs w:val="28"/>
        </w:rPr>
        <w:t>.</w:t>
      </w:r>
    </w:p>
    <w:p w:rsidR="00096552" w:rsidRPr="00F4625F" w:rsidRDefault="00096552" w:rsidP="006C72B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4625F">
        <w:rPr>
          <w:sz w:val="28"/>
          <w:szCs w:val="28"/>
        </w:rPr>
        <w:lastRenderedPageBreak/>
        <w:t xml:space="preserve">Таким образом, методика проведения занятий с элементами </w:t>
      </w:r>
      <w:proofErr w:type="spellStart"/>
      <w:r w:rsidRPr="00F4625F">
        <w:rPr>
          <w:sz w:val="28"/>
          <w:szCs w:val="28"/>
        </w:rPr>
        <w:t>фитбол</w:t>
      </w:r>
      <w:proofErr w:type="spellEnd"/>
      <w:r w:rsidRPr="00F4625F">
        <w:rPr>
          <w:sz w:val="28"/>
          <w:szCs w:val="28"/>
        </w:rPr>
        <w:t>-гимнастики отличается от традиционных физкультурных спецификой применения ее средств, включающих гимнастические упражнения и подвижные игры с мячами.</w:t>
      </w:r>
    </w:p>
    <w:p w:rsidR="00453539" w:rsidRPr="00F4625F" w:rsidRDefault="007321A8" w:rsidP="006C72B0">
      <w:pPr>
        <w:jc w:val="both"/>
        <w:rPr>
          <w:rFonts w:ascii="Times New Roman" w:hAnsi="Times New Roman" w:cs="Times New Roman"/>
          <w:sz w:val="28"/>
          <w:szCs w:val="28"/>
        </w:rPr>
      </w:pPr>
      <w:r w:rsidRPr="0073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2941320</wp:posOffset>
            </wp:positionV>
            <wp:extent cx="3264535" cy="2447925"/>
            <wp:effectExtent l="0" t="0" r="0" b="9525"/>
            <wp:wrapTopAndBottom/>
            <wp:docPr id="7" name="Рисунок 7" descr="C:\Users\User\Desktop\фото фитбол\zfBICxznq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итбол\zfBICxznq2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A89238" wp14:editId="08FE25DF">
            <wp:simplePos x="0" y="0"/>
            <wp:positionH relativeFrom="column">
              <wp:posOffset>175260</wp:posOffset>
            </wp:positionH>
            <wp:positionV relativeFrom="paragraph">
              <wp:posOffset>483870</wp:posOffset>
            </wp:positionV>
            <wp:extent cx="2934546" cy="2200910"/>
            <wp:effectExtent l="0" t="0" r="0" b="8890"/>
            <wp:wrapTopAndBottom/>
            <wp:docPr id="6" name="Рисунок 6" descr="C:\Users\User\Desktop\фото фитбол\Z-EgeuVDD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тбол\Z-EgeuVDD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6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3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C4D0E5" wp14:editId="428EB7CF">
            <wp:simplePos x="0" y="0"/>
            <wp:positionH relativeFrom="margin">
              <wp:posOffset>3404870</wp:posOffset>
            </wp:positionH>
            <wp:positionV relativeFrom="paragraph">
              <wp:posOffset>474345</wp:posOffset>
            </wp:positionV>
            <wp:extent cx="2908935" cy="2181225"/>
            <wp:effectExtent l="0" t="0" r="5715" b="9525"/>
            <wp:wrapTopAndBottom/>
            <wp:docPr id="5" name="Рисунок 5" descr="C:\Users\User\Desktop\фото фитбол\XaMzICuG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тбол\XaMzICuGon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3539" w:rsidRPr="00F4625F" w:rsidSect="00E4519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1520"/>
    <w:multiLevelType w:val="hybridMultilevel"/>
    <w:tmpl w:val="8F065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C4437"/>
    <w:multiLevelType w:val="hybridMultilevel"/>
    <w:tmpl w:val="6314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CC"/>
    <w:rsid w:val="00044925"/>
    <w:rsid w:val="00096552"/>
    <w:rsid w:val="00453539"/>
    <w:rsid w:val="00592D52"/>
    <w:rsid w:val="006C72B0"/>
    <w:rsid w:val="007321A8"/>
    <w:rsid w:val="00876523"/>
    <w:rsid w:val="00B005C5"/>
    <w:rsid w:val="00DC52CC"/>
    <w:rsid w:val="00E45198"/>
    <w:rsid w:val="00F4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F984"/>
  <w15:chartTrackingRefBased/>
  <w15:docId w15:val="{02DFADAD-6C93-44AF-8C29-2C43111D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A827E-BB02-47BD-9875-F50AD7D49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2602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2020-11-08T14:09:00Z</dcterms:created>
  <dcterms:modified xsi:type="dcterms:W3CDTF">2020-11-10T18:55:00Z</dcterms:modified>
</cp:coreProperties>
</file>