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C1" w:rsidRPr="00DB49C1" w:rsidRDefault="000B4FA4" w:rsidP="00DB49C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</w:t>
      </w:r>
      <w:r w:rsidR="00DB49C1" w:rsidRPr="00DB49C1">
        <w:rPr>
          <w:rFonts w:ascii="Times New Roman" w:hAnsi="Times New Roman" w:cs="Times New Roman"/>
          <w:b/>
        </w:rPr>
        <w:t>Муниципальное бюджетное</w:t>
      </w:r>
    </w:p>
    <w:p w:rsidR="00DB49C1" w:rsidRPr="00DB49C1" w:rsidRDefault="00DB49C1" w:rsidP="00DB49C1">
      <w:pPr>
        <w:jc w:val="center"/>
        <w:rPr>
          <w:rFonts w:ascii="Times New Roman" w:hAnsi="Times New Roman" w:cs="Times New Roman"/>
          <w:b/>
        </w:rPr>
      </w:pPr>
      <w:r w:rsidRPr="00DB49C1">
        <w:rPr>
          <w:rFonts w:ascii="Times New Roman" w:hAnsi="Times New Roman" w:cs="Times New Roman"/>
          <w:b/>
        </w:rPr>
        <w:t>дошкольное образовательное учреждение</w:t>
      </w:r>
    </w:p>
    <w:p w:rsidR="00DB49C1" w:rsidRPr="00DB49C1" w:rsidRDefault="00DB49C1" w:rsidP="00DB49C1">
      <w:pPr>
        <w:jc w:val="center"/>
        <w:rPr>
          <w:rFonts w:ascii="Times New Roman" w:hAnsi="Times New Roman" w:cs="Times New Roman"/>
          <w:b/>
        </w:rPr>
      </w:pPr>
      <w:r w:rsidRPr="00DB49C1">
        <w:rPr>
          <w:rFonts w:ascii="Times New Roman" w:hAnsi="Times New Roman" w:cs="Times New Roman"/>
          <w:b/>
        </w:rPr>
        <w:t>«Детский сад комбинированного  вида «Ягодка».</w:t>
      </w:r>
    </w:p>
    <w:p w:rsidR="00DB49C1" w:rsidRPr="00DB49C1" w:rsidRDefault="00DB49C1" w:rsidP="00DB49C1">
      <w:pPr>
        <w:jc w:val="center"/>
        <w:rPr>
          <w:rFonts w:ascii="Times New Roman" w:hAnsi="Times New Roman" w:cs="Times New Roman"/>
          <w:b/>
        </w:rPr>
      </w:pPr>
      <w:proofErr w:type="spellStart"/>
      <w:r w:rsidRPr="00DB49C1">
        <w:rPr>
          <w:rFonts w:ascii="Times New Roman" w:hAnsi="Times New Roman" w:cs="Times New Roman"/>
          <w:b/>
        </w:rPr>
        <w:t>Чамзинского</w:t>
      </w:r>
      <w:proofErr w:type="spellEnd"/>
      <w:r w:rsidRPr="00DB49C1">
        <w:rPr>
          <w:rFonts w:ascii="Times New Roman" w:hAnsi="Times New Roman" w:cs="Times New Roman"/>
          <w:b/>
        </w:rPr>
        <w:t xml:space="preserve"> муниципального района</w:t>
      </w:r>
    </w:p>
    <w:p w:rsidR="00DB49C1" w:rsidRPr="00DB49C1" w:rsidRDefault="00DB49C1" w:rsidP="00DB49C1">
      <w:pPr>
        <w:jc w:val="center"/>
        <w:rPr>
          <w:rFonts w:ascii="Times New Roman" w:hAnsi="Times New Roman" w:cs="Times New Roman"/>
          <w:b/>
        </w:rPr>
      </w:pPr>
    </w:p>
    <w:p w:rsidR="00DB49C1" w:rsidRPr="00DB49C1" w:rsidRDefault="00DB49C1" w:rsidP="00DB49C1">
      <w:pPr>
        <w:jc w:val="center"/>
        <w:rPr>
          <w:rFonts w:ascii="Times New Roman" w:hAnsi="Times New Roman" w:cs="Times New Roman"/>
          <w:b/>
        </w:rPr>
      </w:pPr>
    </w:p>
    <w:p w:rsidR="00DB49C1" w:rsidRPr="00DB49C1" w:rsidRDefault="00DB49C1" w:rsidP="00DB49C1">
      <w:pPr>
        <w:rPr>
          <w:rFonts w:ascii="Times New Roman" w:hAnsi="Times New Roman" w:cs="Times New Roman"/>
        </w:rPr>
      </w:pPr>
    </w:p>
    <w:p w:rsidR="00DB49C1" w:rsidRPr="00DB49C1" w:rsidRDefault="00DB49C1" w:rsidP="00DB49C1">
      <w:pPr>
        <w:rPr>
          <w:rFonts w:ascii="Times New Roman" w:hAnsi="Times New Roman" w:cs="Times New Roman"/>
        </w:rPr>
      </w:pPr>
    </w:p>
    <w:p w:rsidR="00DB49C1" w:rsidRPr="00DB49C1" w:rsidRDefault="00DB49C1" w:rsidP="00DB49C1">
      <w:pPr>
        <w:rPr>
          <w:rFonts w:ascii="Times New Roman" w:hAnsi="Times New Roman" w:cs="Times New Roman"/>
        </w:rPr>
      </w:pPr>
    </w:p>
    <w:p w:rsidR="00DB49C1" w:rsidRPr="00DB49C1" w:rsidRDefault="00DB49C1" w:rsidP="00DB49C1">
      <w:pPr>
        <w:rPr>
          <w:rFonts w:ascii="Times New Roman" w:hAnsi="Times New Roman" w:cs="Times New Roman"/>
        </w:rPr>
      </w:pPr>
    </w:p>
    <w:p w:rsidR="00DB49C1" w:rsidRPr="00DB49C1" w:rsidRDefault="00DB49C1" w:rsidP="00DB49C1">
      <w:pPr>
        <w:rPr>
          <w:rFonts w:ascii="Times New Roman" w:hAnsi="Times New Roman" w:cs="Times New Roman"/>
        </w:rPr>
      </w:pPr>
    </w:p>
    <w:p w:rsidR="00DB49C1" w:rsidRDefault="00DB49C1" w:rsidP="00DB4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Сообщение к педагогическому совету:</w:t>
      </w:r>
    </w:p>
    <w:p w:rsidR="00DB49C1" w:rsidRDefault="00DB49C1" w:rsidP="00DB4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</w:p>
    <w:p w:rsidR="00DB49C1" w:rsidRPr="00DB49C1" w:rsidRDefault="00DB49C1" w:rsidP="00DB49C1">
      <w:pPr>
        <w:spacing w:after="0" w:line="240" w:lineRule="auto"/>
        <w:jc w:val="center"/>
        <w:rPr>
          <w:rFonts w:ascii="Arial" w:eastAsia="Times New Roman" w:hAnsi="Arial" w:cs="Arial"/>
          <w:b/>
          <w:color w:val="111111"/>
          <w:sz w:val="40"/>
          <w:szCs w:val="40"/>
          <w:lang w:eastAsia="ru-RU"/>
        </w:rPr>
      </w:pPr>
      <w:r w:rsidRPr="00DB49C1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«Какими методами и приемами добиваемся общей и моторной плотности на занятиях по физическому развитию».</w:t>
      </w:r>
    </w:p>
    <w:p w:rsidR="00DB49C1" w:rsidRPr="00DB49C1" w:rsidRDefault="00DB49C1" w:rsidP="00DB49C1">
      <w:pPr>
        <w:spacing w:line="360" w:lineRule="auto"/>
        <w:ind w:left="-180" w:firstLine="18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B49C1" w:rsidRPr="00DB49C1" w:rsidRDefault="00DB49C1" w:rsidP="00DB49C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B49C1" w:rsidRDefault="00DB49C1" w:rsidP="00DB49C1">
      <w:pPr>
        <w:rPr>
          <w:rFonts w:ascii="Times New Roman" w:hAnsi="Times New Roman" w:cs="Times New Roman"/>
          <w:b/>
          <w:sz w:val="40"/>
          <w:szCs w:val="40"/>
        </w:rPr>
      </w:pPr>
    </w:p>
    <w:p w:rsidR="00DB49C1" w:rsidRPr="00DB49C1" w:rsidRDefault="00DB49C1" w:rsidP="00DB49C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49C1" w:rsidRPr="00DB49C1" w:rsidRDefault="00DB49C1" w:rsidP="00DB49C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B49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Воспитатель </w:t>
      </w:r>
      <w:r>
        <w:rPr>
          <w:rFonts w:ascii="Times New Roman" w:hAnsi="Times New Roman" w:cs="Times New Roman"/>
          <w:sz w:val="28"/>
          <w:szCs w:val="28"/>
        </w:rPr>
        <w:t>втор</w:t>
      </w:r>
      <w:r w:rsidRPr="00DB49C1">
        <w:rPr>
          <w:rFonts w:ascii="Times New Roman" w:hAnsi="Times New Roman" w:cs="Times New Roman"/>
          <w:sz w:val="28"/>
          <w:szCs w:val="28"/>
        </w:rPr>
        <w:t xml:space="preserve">ой мл </w:t>
      </w:r>
      <w:proofErr w:type="spellStart"/>
      <w:r w:rsidRPr="00DB49C1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DB49C1">
        <w:rPr>
          <w:rFonts w:ascii="Times New Roman" w:hAnsi="Times New Roman" w:cs="Times New Roman"/>
          <w:sz w:val="28"/>
          <w:szCs w:val="28"/>
        </w:rPr>
        <w:t>:</w:t>
      </w:r>
    </w:p>
    <w:p w:rsidR="00DB49C1" w:rsidRPr="00DB49C1" w:rsidRDefault="00DB49C1" w:rsidP="00DB49C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B49C1" w:rsidRDefault="00DB49C1" w:rsidP="00DB49C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B49C1" w:rsidRPr="00DB49C1" w:rsidRDefault="00DB49C1" w:rsidP="00DB49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49C1">
        <w:rPr>
          <w:rFonts w:ascii="Times New Roman" w:hAnsi="Times New Roman" w:cs="Times New Roman"/>
          <w:sz w:val="28"/>
          <w:szCs w:val="28"/>
        </w:rPr>
        <w:t xml:space="preserve">  Кузнецовой Н..Н.</w:t>
      </w:r>
    </w:p>
    <w:p w:rsidR="00DB49C1" w:rsidRPr="00DB49C1" w:rsidRDefault="00DB49C1" w:rsidP="00DB49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49C1" w:rsidRPr="00DB49C1" w:rsidRDefault="00DB49C1" w:rsidP="00DB49C1">
      <w:pPr>
        <w:rPr>
          <w:rFonts w:ascii="Times New Roman" w:hAnsi="Times New Roman" w:cs="Times New Roman"/>
          <w:sz w:val="28"/>
          <w:szCs w:val="28"/>
        </w:rPr>
      </w:pPr>
    </w:p>
    <w:p w:rsidR="00DB49C1" w:rsidRDefault="00DB49C1" w:rsidP="00DB49C1">
      <w:pPr>
        <w:rPr>
          <w:rFonts w:ascii="Times New Roman" w:hAnsi="Times New Roman" w:cs="Times New Roman"/>
        </w:rPr>
      </w:pPr>
    </w:p>
    <w:p w:rsidR="00DB49C1" w:rsidRDefault="00DB49C1" w:rsidP="00DB49C1">
      <w:pPr>
        <w:rPr>
          <w:rFonts w:ascii="Times New Roman" w:hAnsi="Times New Roman" w:cs="Times New Roman"/>
        </w:rPr>
      </w:pPr>
    </w:p>
    <w:p w:rsidR="00DB49C1" w:rsidRDefault="00DB49C1" w:rsidP="00DB49C1">
      <w:pPr>
        <w:rPr>
          <w:rFonts w:ascii="Times New Roman" w:hAnsi="Times New Roman" w:cs="Times New Roman"/>
        </w:rPr>
      </w:pPr>
      <w:r w:rsidRPr="00DB49C1">
        <w:rPr>
          <w:rFonts w:ascii="Times New Roman" w:hAnsi="Times New Roman" w:cs="Times New Roman"/>
          <w:sz w:val="36"/>
          <w:szCs w:val="36"/>
        </w:rPr>
        <w:t>201</w:t>
      </w:r>
      <w:r>
        <w:rPr>
          <w:rFonts w:ascii="Times New Roman" w:hAnsi="Times New Roman" w:cs="Times New Roman"/>
          <w:sz w:val="36"/>
          <w:szCs w:val="36"/>
        </w:rPr>
        <w:t>8</w:t>
      </w:r>
      <w:r w:rsidRPr="00DB49C1">
        <w:rPr>
          <w:rFonts w:ascii="Times New Roman" w:hAnsi="Times New Roman" w:cs="Times New Roman"/>
          <w:sz w:val="36"/>
          <w:szCs w:val="36"/>
        </w:rPr>
        <w:t>г.</w:t>
      </w:r>
    </w:p>
    <w:p w:rsidR="00AB2A91" w:rsidRPr="00DB49C1" w:rsidRDefault="00AB2A91" w:rsidP="00DB49C1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lastRenderedPageBreak/>
        <w:t>Сообщение к педагогическому совету:</w:t>
      </w:r>
    </w:p>
    <w:p w:rsidR="00CF5163" w:rsidRPr="00CF5163" w:rsidRDefault="00CF5163" w:rsidP="00CF5163">
      <w:pPr>
        <w:spacing w:after="0" w:line="240" w:lineRule="auto"/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</w:pPr>
      <w:r w:rsidRPr="00CF516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«Какими методами и приемами добиваемся общей и моторной плотности на занятиях по физическому развитию». </w:t>
      </w:r>
    </w:p>
    <w:p w:rsidR="00CF5163" w:rsidRPr="00CF5163" w:rsidRDefault="00CF5163" w:rsidP="00715C1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715C17" w:rsidRPr="00E5704D" w:rsidRDefault="00715C17" w:rsidP="00715C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70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сохранение и укрепление здоровья детей - одна из главных стратегических задач развития страны. Она регламентируется и обеспечивается такими нормативно-правовыми документами, как законы РФ «Об образовании (ст. 51, </w:t>
      </w:r>
      <w:r w:rsidRPr="00E570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 санитарно-эпидемиологическом благополучии населения»</w:t>
      </w:r>
      <w:r w:rsidRPr="00E570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Федеральный государственный образовательный стандарт ДО,</w:t>
      </w:r>
    </w:p>
    <w:p w:rsidR="00715C17" w:rsidRPr="00E5704D" w:rsidRDefault="00715C17" w:rsidP="00715C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70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также указами Президента России «О неотложных мерах по обеспечению здоровья населения Российской Федерации», «Об утверждении основных направлений государственной социальной политики по улучшению положения детей в Российской Федерации» и др.</w:t>
      </w:r>
    </w:p>
    <w:p w:rsidR="00715C17" w:rsidRPr="00E5704D" w:rsidRDefault="00715C17" w:rsidP="00715C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70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«Актуальной задачей </w:t>
      </w:r>
      <w:r w:rsidRPr="00E570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физического воспитания</w:t>
      </w:r>
      <w:r w:rsidRPr="00E570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,- говорится в Концепции,- является поиск эффективных </w:t>
      </w:r>
      <w:proofErr w:type="gramStart"/>
      <w:r w:rsidRPr="00E570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средств совершенствования развития двигательной сферы детей </w:t>
      </w:r>
      <w:r w:rsidRPr="00E570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дошкольного</w:t>
      </w:r>
      <w:r w:rsidRPr="00E570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возраста</w:t>
      </w:r>
      <w:proofErr w:type="gramEnd"/>
      <w:r w:rsidRPr="00E570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основе формирования у них потребности в движениях».  </w:t>
      </w:r>
    </w:p>
    <w:p w:rsidR="00AD2CAF" w:rsidRDefault="00AD2CAF" w:rsidP="00AD2C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D2CAF" w:rsidRDefault="00715C17" w:rsidP="00AD2C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70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настоящее время для большинства ребят детский сад является единственной гаванью, где они имеют возможность полноценно двигаться, играть со сверстниками, раскрывать способности к </w:t>
      </w:r>
      <w:r w:rsidRPr="00E570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физкультуре и спорту</w:t>
      </w:r>
      <w:r w:rsidRPr="00E570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укреплять здоровье, формировать волевые качества.</w:t>
      </w:r>
    </w:p>
    <w:p w:rsidR="00715C17" w:rsidRPr="00E5704D" w:rsidRDefault="00715C17" w:rsidP="00AD2C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70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Детский сад как стартовая площадка призван дать каждому ребенку возможность прочувствовать, в каком направлении ему двигаться дальше.</w:t>
      </w:r>
    </w:p>
    <w:p w:rsidR="00AD2CAF" w:rsidRDefault="00AD2CAF" w:rsidP="00AD2CA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715C17" w:rsidRPr="00E5704D" w:rsidRDefault="00715C17" w:rsidP="00AD2C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70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Эффективность форм</w:t>
      </w:r>
      <w:r w:rsidR="00CF51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ирования двигательных </w:t>
      </w:r>
      <w:proofErr w:type="spellStart"/>
      <w:r w:rsidR="00CF51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навыков</w:t>
      </w:r>
      <w:proofErr w:type="gramStart"/>
      <w:r w:rsidR="00CF51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,о</w:t>
      </w:r>
      <w:proofErr w:type="gramEnd"/>
      <w:r w:rsidR="00CF51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бщей</w:t>
      </w:r>
      <w:proofErr w:type="spellEnd"/>
      <w:r w:rsidR="00CF51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моторной плотности на занятиях по физическому развитию во </w:t>
      </w:r>
      <w:r w:rsidRPr="00E570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многом зависит от правильного подбора </w:t>
      </w:r>
      <w:r w:rsidRPr="00E570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методов обучения</w:t>
      </w:r>
      <w:r w:rsidRPr="00E570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15C17" w:rsidRPr="00E5704D" w:rsidRDefault="00715C17" w:rsidP="00715C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70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Методы</w:t>
      </w:r>
      <w:r w:rsidRPr="00E570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обучения представляют собой систему </w:t>
      </w:r>
      <w:r w:rsidRPr="00E570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приемов</w:t>
      </w:r>
      <w:r w:rsidRPr="00E570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разном сочетании в зависимости от специф</w:t>
      </w:r>
      <w:r w:rsidR="00CF51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ики содержания занятия</w:t>
      </w:r>
      <w:r w:rsidRPr="00E570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конкретных дидактических задач, реальных средств и условий обучения.</w:t>
      </w:r>
    </w:p>
    <w:p w:rsidR="00715C17" w:rsidRPr="00E5704D" w:rsidRDefault="00715C17" w:rsidP="00715C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70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Различают три группы </w:t>
      </w:r>
      <w:r w:rsidRPr="00E570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методов</w:t>
      </w:r>
      <w:r w:rsidRPr="00E570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наглядные, словесные и практические.</w:t>
      </w:r>
    </w:p>
    <w:p w:rsidR="00AD2CAF" w:rsidRDefault="00AD2CAF" w:rsidP="00AD2CAF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715C17" w:rsidRPr="00E5704D" w:rsidRDefault="00715C17" w:rsidP="00AD2CA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704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Наглядные </w:t>
      </w:r>
      <w:r w:rsidRPr="00E570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методы</w:t>
      </w:r>
      <w:r w:rsidRPr="00E570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обеспечивают яркость чувственного восприятия и двигательных ощущений, необходимых для возникновения у ребенка наиболее полного и конкретного представления о движении, активизирующие развитие его сенсорных способностей.</w:t>
      </w:r>
    </w:p>
    <w:p w:rsidR="00AD2CAF" w:rsidRDefault="00AD2CAF" w:rsidP="00AD2CAF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AD2CAF" w:rsidRDefault="00715C17" w:rsidP="00AD2CA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704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Словесные </w:t>
      </w:r>
      <w:r w:rsidRPr="00E570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методы</w:t>
      </w:r>
      <w:r w:rsidRPr="00E570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активизируют мышление ребенка, помогают целенаправленно воспринимать технику упражнений, способствуют созданию более точных зрительных представлений о движении. </w:t>
      </w:r>
    </w:p>
    <w:p w:rsidR="00AD2CAF" w:rsidRDefault="00AD2CAF" w:rsidP="00AD2CA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D2CAF" w:rsidRDefault="00715C17" w:rsidP="00AD2CA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704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lastRenderedPageBreak/>
        <w:t>Практические </w:t>
      </w:r>
      <w:r w:rsidRPr="00E570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методы</w:t>
      </w:r>
      <w:r w:rsidRPr="00E570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применяются для создания мышечно-двигательных представлений о </w:t>
      </w:r>
      <w:r w:rsidRPr="00E570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физических</w:t>
      </w:r>
      <w:r w:rsidRPr="00E570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упражнениях и закрепления двигательных навыков и умений.</w:t>
      </w:r>
    </w:p>
    <w:p w:rsidR="00715C17" w:rsidRPr="00E5704D" w:rsidRDefault="00715C17" w:rsidP="00AD2CA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70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Любой </w:t>
      </w:r>
      <w:r w:rsidRPr="00E570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метод</w:t>
      </w:r>
      <w:r w:rsidRPr="00E570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 - это система </w:t>
      </w:r>
      <w:r w:rsidRPr="00E570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приемов</w:t>
      </w:r>
      <w:r w:rsidRPr="00E570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дополняют и конкретизируют </w:t>
      </w:r>
      <w:r w:rsidRPr="00E570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метод</w:t>
      </w:r>
      <w:r w:rsidRPr="00E570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15C17" w:rsidRPr="00E5704D" w:rsidRDefault="00715C17" w:rsidP="00715C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70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 обучении детей движениям </w:t>
      </w:r>
      <w:r w:rsidR="009C01CE" w:rsidRPr="00E570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общей</w:t>
      </w:r>
      <w:r w:rsidR="00E570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r w:rsidR="009C01CE" w:rsidRPr="00E570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моторной плотности на занятиях по физическому развитию с детьми нашей группы </w:t>
      </w:r>
      <w:r w:rsidRPr="00E570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используются различные </w:t>
      </w:r>
      <w:r w:rsidR="009C01CE" w:rsidRPr="00E570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приемы</w:t>
      </w:r>
      <w:r w:rsidRPr="00E570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 </w:t>
      </w:r>
    </w:p>
    <w:p w:rsidR="00AD2CAF" w:rsidRDefault="00AD2CAF" w:rsidP="00715C1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715C17" w:rsidRPr="00E5704D" w:rsidRDefault="009C01CE" w:rsidP="00715C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5704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Из  наглядно - зрительных</w:t>
      </w:r>
      <w:r w:rsidR="00715C17" w:rsidRPr="00E5704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 </w:t>
      </w:r>
      <w:proofErr w:type="spellStart"/>
      <w:r w:rsidRPr="00E570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приемов</w:t>
      </w:r>
      <w:r w:rsidRPr="00E570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используем</w:t>
      </w:r>
      <w:proofErr w:type="spellEnd"/>
      <w:r w:rsidR="00715C17" w:rsidRPr="00E570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показ физических упражнений</w:t>
      </w:r>
      <w:r w:rsidR="00715C17" w:rsidRPr="00E570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использование наглядных пособий (рисунки, фотографии,   кинофильмы,  использование И. К. Т., имитации (подражания, зрительных ориентиров, звуковых сигналов, помощи.</w:t>
      </w:r>
      <w:proofErr w:type="gramEnd"/>
    </w:p>
    <w:p w:rsidR="00AD2CAF" w:rsidRDefault="00AD2CAF" w:rsidP="00715C1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715C17" w:rsidRPr="00E5704D" w:rsidRDefault="009C01CE" w:rsidP="00715C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704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Из</w:t>
      </w:r>
      <w:r w:rsidR="00715C17" w:rsidRPr="00E5704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тактильно</w:t>
      </w:r>
      <w:r w:rsidRPr="00E5704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-мышечных</w:t>
      </w:r>
      <w:r w:rsidR="00715C17" w:rsidRPr="00E5704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 </w:t>
      </w:r>
      <w:r w:rsidR="00715C17" w:rsidRPr="00E570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прием</w:t>
      </w:r>
      <w:r w:rsidRPr="00E570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ов -</w:t>
      </w:r>
      <w:r w:rsidR="00715C17" w:rsidRPr="00E570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непосредственная помощь воспитателя, наглядно-слуховые музыка, песни.</w:t>
      </w:r>
    </w:p>
    <w:p w:rsidR="00715C17" w:rsidRPr="00E5704D" w:rsidRDefault="009C01CE" w:rsidP="00715C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70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Используются нами </w:t>
      </w:r>
      <w:r w:rsidR="00AD2C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</w:t>
      </w:r>
      <w:r w:rsidR="00715C17" w:rsidRPr="00E570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риемы</w:t>
      </w:r>
      <w:r w:rsidR="00715C17" w:rsidRPr="00E570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715C17" w:rsidRPr="00E5704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относящиеся к словесному </w:t>
      </w:r>
      <w:proofErr w:type="spellStart"/>
      <w:r w:rsidR="00715C17" w:rsidRPr="00E570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методу</w:t>
      </w:r>
      <w:proofErr w:type="gramStart"/>
      <w:r w:rsidR="00715C17" w:rsidRPr="00E5704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.</w:t>
      </w:r>
      <w:r w:rsidR="00715C17" w:rsidRPr="00E570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End"/>
      <w:r w:rsidR="00715C17" w:rsidRPr="00E570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бъяснения</w:t>
      </w:r>
      <w:proofErr w:type="spellEnd"/>
      <w:r w:rsidR="00715C17" w:rsidRPr="00E570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пояснения, указания, беседа, вопросы к детям, подача команд, распоряжения, сигналы, образный сюжетный рассказ, словесная инструкция</w:t>
      </w:r>
    </w:p>
    <w:p w:rsidR="00AD2CAF" w:rsidRDefault="00AD2CAF" w:rsidP="00715C1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715C17" w:rsidRPr="00E5704D" w:rsidRDefault="009C01CE" w:rsidP="00715C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70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Так же используются нами </w:t>
      </w:r>
      <w:r w:rsidR="00AD2C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</w:t>
      </w:r>
      <w:r w:rsidR="00715C17" w:rsidRPr="00E570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риемы</w:t>
      </w:r>
      <w:r w:rsidR="00715C17" w:rsidRPr="00E570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715C17" w:rsidRPr="00E5704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относящиеся к практическому </w:t>
      </w:r>
      <w:r w:rsidR="00715C17" w:rsidRPr="00E570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методу</w:t>
      </w:r>
      <w:r w:rsidR="00715C17" w:rsidRPr="00E570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Повторение упражнений без изменения и с изменениями, проведение упражнений в игровой форме, проведение упражнений в соревновательной форме. (Комплексы различных практических </w:t>
      </w:r>
      <w:r w:rsidR="00715C17" w:rsidRPr="00E570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приемов</w:t>
      </w:r>
      <w:r w:rsidR="00715C17" w:rsidRPr="00E570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взаимосвязанных с наглядностью и словом.)</w:t>
      </w:r>
    </w:p>
    <w:p w:rsidR="000719A0" w:rsidRDefault="000719A0" w:rsidP="00AD2C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15C17" w:rsidRPr="00E5704D" w:rsidRDefault="00715C17" w:rsidP="00AD2C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70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 младшем </w:t>
      </w:r>
      <w:r w:rsidRPr="00E570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дошкольном</w:t>
      </w:r>
      <w:r w:rsidRPr="00E570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возрасте при обучении </w:t>
      </w:r>
      <w:r w:rsidRPr="00E570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физическим</w:t>
      </w:r>
      <w:r w:rsidRPr="00E570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упражнениям в большей мере использовали показ, имитации, зрительные, звуковые ориентиры</w:t>
      </w:r>
      <w:r w:rsidR="00C92616" w:rsidRPr="00E570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стимулируют детей к выполнению движений</w:t>
      </w:r>
      <w:r w:rsidRPr="00E570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Словесные </w:t>
      </w:r>
      <w:r w:rsidRPr="00E570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приемы</w:t>
      </w:r>
      <w:r w:rsidRPr="00E570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сочетались с показом и помогали уточнить технику упражнений.</w:t>
      </w:r>
    </w:p>
    <w:p w:rsidR="00C92616" w:rsidRPr="00E5704D" w:rsidRDefault="001126A9" w:rsidP="00715C1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E570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среднем </w:t>
      </w:r>
      <w:r w:rsidR="00715C17" w:rsidRPr="00E570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возрасте с расширением двигательного опыта детей увеличивается роль словесных </w:t>
      </w:r>
      <w:r w:rsidR="00715C17" w:rsidRPr="00E570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приемов </w:t>
      </w:r>
    </w:p>
    <w:p w:rsidR="00715C17" w:rsidRDefault="00715C17" w:rsidP="00715C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570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(объяснения, команды и др.)</w:t>
      </w:r>
      <w:r w:rsidRPr="00E570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без сопровождения показом, используются более сложные наглядные пособия (фотография, рисунки,  использование И. К. Т., чаще упражнения выполняются в соревновательной форме.</w:t>
      </w:r>
      <w:proofErr w:type="gramEnd"/>
    </w:p>
    <w:p w:rsidR="00AD2CAF" w:rsidRDefault="00AD2CAF" w:rsidP="00AD2CAF">
      <w:pPr>
        <w:tabs>
          <w:tab w:val="left" w:pos="819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30239" w:rsidRPr="00AD2CAF" w:rsidRDefault="00F30239" w:rsidP="00AD2CAF">
      <w:pPr>
        <w:tabs>
          <w:tab w:val="left" w:pos="819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CA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Одним из показателей эффективности занятия является его плотность.</w:t>
      </w:r>
    </w:p>
    <w:p w:rsidR="00AD2CAF" w:rsidRDefault="00F30239" w:rsidP="00F3023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Опре</w:t>
      </w:r>
      <w:r w:rsidRPr="00F302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деляется плотность занятия как в целом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302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 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частям.</w:t>
      </w:r>
    </w:p>
    <w:p w:rsidR="00F30239" w:rsidRPr="00F30239" w:rsidRDefault="00F30239" w:rsidP="00F3023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обусловлено, не</w:t>
      </w:r>
      <w:r w:rsidRPr="00F302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одинаковыми возможностями и условиями орг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анизации работы в подготовитель</w:t>
      </w:r>
      <w:r w:rsidRPr="00F302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ной, основной и заключительной частях </w:t>
      </w:r>
      <w:proofErr w:type="spellStart"/>
      <w:r w:rsidRPr="00F302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занятия</w:t>
      </w:r>
      <w:proofErr w:type="gramStart"/>
      <w:r w:rsidRPr="00F302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.О</w:t>
      </w:r>
      <w:proofErr w:type="gramEnd"/>
      <w:r w:rsidRPr="00F302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бщее</w:t>
      </w:r>
      <w:proofErr w:type="spellEnd"/>
      <w:r w:rsidRPr="00F302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время, затраченное на занятие (или его часть), принимается за 100%. Относительно него и расс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читыва</w:t>
      </w:r>
      <w:r w:rsidRPr="00F302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ются процентные величины.</w:t>
      </w:r>
    </w:p>
    <w:p w:rsidR="00AD2CAF" w:rsidRDefault="00F30239" w:rsidP="00AD2C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02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Различают общую (педагогическую) и моторную (д</w:t>
      </w:r>
      <w:r w:rsidR="00AD2C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вигательную) плотность занятия.</w:t>
      </w:r>
    </w:p>
    <w:p w:rsidR="00F30239" w:rsidRPr="00F30239" w:rsidRDefault="00F30239" w:rsidP="00AD2C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CA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Общая плотность занятия</w:t>
      </w:r>
      <w:r w:rsidRPr="00F302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это отношени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педагогически оправданных (ра</w:t>
      </w:r>
      <w:r w:rsidRPr="00F302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циональных) затрат времени к общей продолжительности занятия.</w:t>
      </w:r>
    </w:p>
    <w:p w:rsidR="00F30239" w:rsidRPr="00F30239" w:rsidRDefault="00F30239" w:rsidP="00F302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02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Общая плотность занятия  включает в себя следующие педагогически целесообразные мероприятия:</w:t>
      </w:r>
    </w:p>
    <w:p w:rsidR="00F30239" w:rsidRPr="00F30239" w:rsidRDefault="00F30239" w:rsidP="00F302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02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организацию обучаемых  заданий,  постановку учебных задач, инструктаж по мерам безопасности;</w:t>
      </w:r>
    </w:p>
    <w:p w:rsidR="00F30239" w:rsidRPr="00F30239" w:rsidRDefault="00F30239" w:rsidP="00F302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02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сообщение и закрепление теоретических сведений;</w:t>
      </w:r>
    </w:p>
    <w:p w:rsidR="00F30239" w:rsidRPr="00F30239" w:rsidRDefault="00F30239" w:rsidP="00F302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02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проведение общеразвивающих упражнений;</w:t>
      </w:r>
    </w:p>
    <w:p w:rsidR="00F30239" w:rsidRPr="00F30239" w:rsidRDefault="00F30239" w:rsidP="00F302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02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инструктирование, регулирование, коррекцию (исправление ошибок), помощь, страховку;</w:t>
      </w:r>
    </w:p>
    <w:p w:rsidR="00F30239" w:rsidRPr="00F30239" w:rsidRDefault="00F30239" w:rsidP="00F302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02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подготовку и уборку технических средств</w:t>
      </w:r>
      <w:r w:rsidR="00AD2C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обучения, необходимые перемеще</w:t>
      </w:r>
      <w:r w:rsidRPr="00F302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ния учащихся на занятие и т.д.;</w:t>
      </w:r>
    </w:p>
    <w:p w:rsidR="00F30239" w:rsidRPr="00F30239" w:rsidRDefault="00F30239" w:rsidP="00F302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02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изучение техники действий, технических приёмов,</w:t>
      </w:r>
      <w:r w:rsidR="00AD2C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воспитание физических ка</w:t>
      </w:r>
      <w:r w:rsidRPr="00F302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честв;</w:t>
      </w:r>
    </w:p>
    <w:p w:rsidR="00F30239" w:rsidRPr="00F30239" w:rsidRDefault="00F30239" w:rsidP="00F302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02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методическую подготовку обучаемых, формирование умений самостоятельно заниматься, а также организаторских навыков;</w:t>
      </w:r>
    </w:p>
    <w:p w:rsidR="00F30239" w:rsidRPr="00F30239" w:rsidRDefault="00F30239" w:rsidP="00F302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02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мотивацию обучаемых;</w:t>
      </w:r>
    </w:p>
    <w:p w:rsidR="00F30239" w:rsidRPr="00F30239" w:rsidRDefault="00F30239" w:rsidP="00F302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02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использование наглядных пособий, технических средств, показ упражнений;</w:t>
      </w:r>
    </w:p>
    <w:p w:rsidR="00F30239" w:rsidRPr="00F30239" w:rsidRDefault="00F30239" w:rsidP="00F302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02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педагогический контроль;</w:t>
      </w:r>
    </w:p>
    <w:p w:rsidR="00F30239" w:rsidRPr="00F30239" w:rsidRDefault="00F30239" w:rsidP="00F302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02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11. подведение итогов, выполнение упражнений на расслабление, постановку </w:t>
      </w:r>
      <w:proofErr w:type="spellStart"/>
      <w:proofErr w:type="gramStart"/>
      <w:r w:rsidRPr="00F302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до-машних</w:t>
      </w:r>
      <w:proofErr w:type="spellEnd"/>
      <w:proofErr w:type="gramEnd"/>
      <w:r w:rsidRPr="00F302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заданий;</w:t>
      </w:r>
    </w:p>
    <w:p w:rsidR="00F30239" w:rsidRPr="00F30239" w:rsidRDefault="00F30239" w:rsidP="00F302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02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воспитательную работу на занятии.</w:t>
      </w:r>
    </w:p>
    <w:p w:rsidR="000719A0" w:rsidRDefault="00F30239" w:rsidP="00AD2C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02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определения общей плотности занятия или его частей суммируются показатели времени активной деятельности на занятии. Сюда входит время, затраченное на выполнение физических упражнений, слушание, наблюдение и организацию занятия, кроме времени на неоправданные ожидание и простои</w:t>
      </w:r>
      <w:proofErr w:type="gramStart"/>
      <w:r w:rsidRPr="00F302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</w:p>
    <w:p w:rsidR="000719A0" w:rsidRDefault="00F30239" w:rsidP="00AD2C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02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время умножается на 100% и делится на общее время занятии </w:t>
      </w:r>
    </w:p>
    <w:p w:rsidR="00AD2CAF" w:rsidRDefault="00F30239" w:rsidP="00AD2C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F302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Тобщ</w:t>
      </w:r>
      <w:proofErr w:type="spellEnd"/>
      <w:r w:rsidRPr="00F302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(фор</w:t>
      </w:r>
      <w:r w:rsidR="00AD2C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мула 1):</w:t>
      </w:r>
    </w:p>
    <w:p w:rsidR="00F30239" w:rsidRPr="00F30239" w:rsidRDefault="00F30239" w:rsidP="00AD2C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02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Общая плотность </w:t>
      </w:r>
      <w:r w:rsidR="000719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занятия по</w:t>
      </w:r>
      <w:r w:rsidRPr="00F302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физической подготовке должна приближаться к 100</w:t>
      </w:r>
      <w:r w:rsidR="00AD2C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%</w:t>
      </w:r>
    </w:p>
    <w:p w:rsidR="00F30239" w:rsidRPr="00F30239" w:rsidRDefault="00F30239" w:rsidP="00F302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CA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Моторная плотность занятия </w:t>
      </w:r>
      <w:r w:rsidRPr="00F302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это отношение времени, использованного не-посредственно на двигательную деятельно</w:t>
      </w:r>
      <w:r w:rsidR="00AD2C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сть </w:t>
      </w:r>
      <w:proofErr w:type="gramStart"/>
      <w:r w:rsidR="00AD2C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обучаемых</w:t>
      </w:r>
      <w:proofErr w:type="gramEnd"/>
      <w:r w:rsidR="00AD2C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 общей продолжи</w:t>
      </w:r>
      <w:r w:rsidRPr="00F302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тельности занятия.</w:t>
      </w:r>
    </w:p>
    <w:p w:rsidR="00F30239" w:rsidRPr="00F30239" w:rsidRDefault="00F30239" w:rsidP="00F302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02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расчета моторной плотности (МП) нео</w:t>
      </w:r>
      <w:r w:rsidR="00AD2C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бходимо время выполнения физиче</w:t>
      </w:r>
      <w:r w:rsidRPr="00F302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ских упражнений, действий, технических при</w:t>
      </w:r>
      <w:r w:rsidR="000719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ёмов Тфу умножить на 100% и раз</w:t>
      </w:r>
      <w:r w:rsidRPr="00F302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делить на общее время </w:t>
      </w:r>
      <w:proofErr w:type="spellStart"/>
      <w:r w:rsidRPr="00F302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занятияТобщ</w:t>
      </w:r>
      <w:proofErr w:type="spellEnd"/>
      <w:r w:rsidRPr="00F302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(формула 2):</w:t>
      </w:r>
    </w:p>
    <w:p w:rsidR="00F30239" w:rsidRPr="00F30239" w:rsidRDefault="00F30239" w:rsidP="00F302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02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МПУ = Тфу: Т общ x 100 %</w:t>
      </w:r>
    </w:p>
    <w:p w:rsidR="00F30239" w:rsidRPr="00F30239" w:rsidRDefault="00F30239" w:rsidP="00F302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02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орная плотность в процессе занятия</w:t>
      </w:r>
      <w:r w:rsidRPr="00F302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постоянно меняется. Неизбежность таких изменений можно объяснить, прежде всего, различием содержания применяемых действий, технических приёмов, упражнений, местом их использования и методами применения. Показатели моторной плотности меняются также и в зависимости</w:t>
      </w:r>
      <w:r w:rsidR="00AD2C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 типа занятия. Так, на занятиях </w:t>
      </w:r>
      <w:proofErr w:type="spellStart"/>
      <w:r w:rsidR="00AD2C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</w:t>
      </w:r>
      <w:r w:rsidRPr="00F302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совершенствования</w:t>
      </w:r>
      <w:proofErr w:type="spellEnd"/>
      <w:r w:rsidRPr="00F302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техники движений и развития физических качеств она может достигать 70—80%, а на уроках разучивания двигательных действий и формирования знаний, требующих значительных затрат времени на умственную деятельность занимающихся, моторная плотность может находиться на уровне 50%.</w:t>
      </w:r>
    </w:p>
    <w:p w:rsidR="00F30239" w:rsidRPr="00F30239" w:rsidRDefault="00F30239" w:rsidP="00F302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02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всей важности моторной плотности занятия она не может достигать 100%, так как в противном случае не оставалось бы времени для объяснения материала, его осмысления обучаемыми, анализа ошибок,</w:t>
      </w:r>
      <w:r w:rsidR="00AD2C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неизбежно привело бы к сни</w:t>
      </w:r>
      <w:r w:rsidRPr="00F302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жению качества и эффективности учебной деятельности в целом.</w:t>
      </w:r>
    </w:p>
    <w:p w:rsidR="00F30239" w:rsidRPr="00F30239" w:rsidRDefault="00F30239" w:rsidP="00F302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30239" w:rsidRPr="00F30239" w:rsidRDefault="00F30239" w:rsidP="00F302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15C17" w:rsidRPr="00E5704D" w:rsidRDefault="00715C17" w:rsidP="00715C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15C17" w:rsidRPr="00E5704D" w:rsidRDefault="00715C17" w:rsidP="00715C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15C17" w:rsidRPr="00E5704D" w:rsidRDefault="00715C17" w:rsidP="00715C17">
      <w:pPr>
        <w:rPr>
          <w:rFonts w:ascii="Times New Roman" w:hAnsi="Times New Roman" w:cs="Times New Roman"/>
          <w:sz w:val="28"/>
          <w:szCs w:val="28"/>
        </w:rPr>
      </w:pPr>
    </w:p>
    <w:p w:rsidR="00262DF6" w:rsidRPr="00E5704D" w:rsidRDefault="00262DF6">
      <w:pPr>
        <w:rPr>
          <w:rFonts w:ascii="Times New Roman" w:hAnsi="Times New Roman" w:cs="Times New Roman"/>
          <w:sz w:val="28"/>
          <w:szCs w:val="28"/>
        </w:rPr>
      </w:pPr>
    </w:p>
    <w:sectPr w:rsidR="00262DF6" w:rsidRPr="00E5704D" w:rsidSect="00581A9F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15C17"/>
    <w:rsid w:val="000719A0"/>
    <w:rsid w:val="000B4FA4"/>
    <w:rsid w:val="001126A9"/>
    <w:rsid w:val="00237E91"/>
    <w:rsid w:val="00262DF6"/>
    <w:rsid w:val="003F11B3"/>
    <w:rsid w:val="00521D9B"/>
    <w:rsid w:val="00581A9F"/>
    <w:rsid w:val="00715C17"/>
    <w:rsid w:val="00866509"/>
    <w:rsid w:val="009C01CE"/>
    <w:rsid w:val="00AB2A91"/>
    <w:rsid w:val="00AD2CAF"/>
    <w:rsid w:val="00C92616"/>
    <w:rsid w:val="00CF5163"/>
    <w:rsid w:val="00DB49C1"/>
    <w:rsid w:val="00E5704D"/>
    <w:rsid w:val="00F30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9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76EA6-0034-4086-A4BA-DE3AB767F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2017-12-11T07:50:00Z</dcterms:created>
  <dcterms:modified xsi:type="dcterms:W3CDTF">2020-07-18T06:27:00Z</dcterms:modified>
</cp:coreProperties>
</file>