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3A" w:rsidRPr="005D359C" w:rsidRDefault="0083623A" w:rsidP="008362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59C">
        <w:rPr>
          <w:rFonts w:ascii="Times New Roman" w:eastAsia="Calibri" w:hAnsi="Times New Roman" w:cs="Times New Roman"/>
          <w:b/>
          <w:sz w:val="28"/>
          <w:szCs w:val="28"/>
        </w:rPr>
        <w:t>Описание педагогического опыта</w:t>
      </w:r>
    </w:p>
    <w:p w:rsidR="0083623A" w:rsidRPr="005D359C" w:rsidRDefault="0083623A" w:rsidP="008362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59C">
        <w:rPr>
          <w:rFonts w:ascii="Times New Roman" w:eastAsia="Calibri" w:hAnsi="Times New Roman" w:cs="Times New Roman"/>
          <w:b/>
          <w:sz w:val="28"/>
          <w:szCs w:val="28"/>
        </w:rPr>
        <w:t>Депутатовой</w:t>
      </w:r>
      <w:proofErr w:type="spellEnd"/>
      <w:r w:rsidRPr="005D359C">
        <w:rPr>
          <w:rFonts w:ascii="Times New Roman" w:eastAsia="Calibri" w:hAnsi="Times New Roman" w:cs="Times New Roman"/>
          <w:b/>
          <w:sz w:val="28"/>
          <w:szCs w:val="28"/>
        </w:rPr>
        <w:t xml:space="preserve"> Татьяны Федоровны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3623A" w:rsidRPr="005D359C" w:rsidRDefault="0083623A" w:rsidP="008362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D359C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еподавателя живописного отделения </w:t>
      </w:r>
      <w:r w:rsidRPr="005D35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623A" w:rsidRPr="005D359C" w:rsidRDefault="0083623A" w:rsidP="000D145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59C">
        <w:rPr>
          <w:rFonts w:ascii="Times New Roman" w:eastAsia="Calibri" w:hAnsi="Times New Roman" w:cs="Times New Roman"/>
          <w:b/>
          <w:sz w:val="28"/>
          <w:szCs w:val="28"/>
        </w:rPr>
        <w:t>МБУДО «Детская художественная школа №4»</w:t>
      </w:r>
    </w:p>
    <w:p w:rsidR="0083623A" w:rsidRPr="0083623A" w:rsidRDefault="0083623A" w:rsidP="000D1450">
      <w:pPr>
        <w:spacing w:before="24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450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27B1">
        <w:rPr>
          <w:rFonts w:ascii="Times New Roman" w:eastAsia="Calibri" w:hAnsi="Times New Roman" w:cs="Times New Roman"/>
          <w:sz w:val="28"/>
          <w:szCs w:val="28"/>
        </w:rPr>
        <w:t>«</w:t>
      </w:r>
      <w:r w:rsidRPr="005027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росп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по стеклу. Имитация витража</w:t>
      </w:r>
      <w:r w:rsidRPr="0050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декоративной композиции в художественной школе</w:t>
      </w:r>
      <w:r w:rsidRPr="005027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623A" w:rsidRDefault="0083623A" w:rsidP="000D14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работе с детьми уро</w:t>
      </w:r>
      <w:r w:rsidR="000D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декоративной композиции – </w:t>
      </w:r>
      <w:r w:rsidR="007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7201E6" w:rsidRPr="008C7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8C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видов работы по изобразительному искусству. Дисциплина «Декоративная композиция» знакомит учащихся с основными закономерностями декоративной композиции; развивает творческие способности и умения перерабатывать реалистическое изображение объекта в декоративное. Главной целью предмета «Декоративная композиция» является расширение представлений учащихся о закономерностях композиции и использование различных художественных материалов и техник, способствующих приобретению детьми навыков самостоятельного выполнения творческих композиций.</w:t>
      </w:r>
    </w:p>
    <w:p w:rsidR="0083623A" w:rsidRDefault="0083623A" w:rsidP="000D1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разнообразных тем по данному предмету, одной из </w:t>
      </w:r>
      <w:r w:rsidRPr="008C7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художественная </w:t>
      </w:r>
      <w:r w:rsidRPr="008C7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витражная роспись.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технологии росписи по стеклу </w:t>
      </w:r>
      <w:r w:rsidRPr="00677CD2">
        <w:rPr>
          <w:rFonts w:ascii="Times New Roman" w:hAnsi="Times New Roman" w:cs="Times New Roman"/>
          <w:sz w:val="28"/>
          <w:szCs w:val="28"/>
        </w:rPr>
        <w:t xml:space="preserve">увлекает учащихся, содействует выявлению </w:t>
      </w:r>
      <w:r w:rsidRPr="00781219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677CD2">
        <w:rPr>
          <w:rFonts w:ascii="Times New Roman" w:hAnsi="Times New Roman" w:cs="Times New Roman"/>
          <w:sz w:val="28"/>
          <w:szCs w:val="28"/>
        </w:rPr>
        <w:t>способностей.</w:t>
      </w:r>
      <w:r w:rsidRPr="00210F4C">
        <w:rPr>
          <w:sz w:val="28"/>
          <w:szCs w:val="28"/>
        </w:rPr>
        <w:t xml:space="preserve"> </w:t>
      </w:r>
      <w:r w:rsidRPr="00781219">
        <w:rPr>
          <w:rFonts w:ascii="Times New Roman" w:hAnsi="Times New Roman" w:cs="Times New Roman"/>
          <w:sz w:val="28"/>
          <w:szCs w:val="28"/>
        </w:rPr>
        <w:t xml:space="preserve">Создавая прекрасное своими руками, учащиеся получают   творческое удовлетворение и эмоциональное воздействие от результатов своего труда. </w:t>
      </w:r>
    </w:p>
    <w:p w:rsidR="0083623A" w:rsidRPr="00CE7609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54A5B">
        <w:rPr>
          <w:bCs/>
          <w:sz w:val="28"/>
          <w:szCs w:val="28"/>
        </w:rPr>
        <w:t>Целью</w:t>
      </w:r>
      <w:r w:rsidRPr="00354A5B">
        <w:rPr>
          <w:sz w:val="28"/>
          <w:szCs w:val="28"/>
        </w:rPr>
        <w:t xml:space="preserve"> </w:t>
      </w:r>
      <w:r w:rsidRPr="00CE7609">
        <w:rPr>
          <w:sz w:val="28"/>
          <w:szCs w:val="28"/>
        </w:rPr>
        <w:t>данных заняти</w:t>
      </w:r>
      <w:r>
        <w:rPr>
          <w:sz w:val="28"/>
          <w:szCs w:val="28"/>
        </w:rPr>
        <w:t>й является обучение учащихся технологии «росписи по стеклу»</w:t>
      </w:r>
      <w:r w:rsidRPr="00CE7609">
        <w:rPr>
          <w:sz w:val="28"/>
          <w:szCs w:val="28"/>
        </w:rPr>
        <w:t>, развитие воображения и навыков творческой деятельности.</w:t>
      </w:r>
    </w:p>
    <w:p w:rsidR="0083623A" w:rsidRPr="0083623A" w:rsidRDefault="0083623A" w:rsidP="000D14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тема «</w:t>
      </w:r>
      <w:r w:rsidRPr="008362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роспись по стеклу. Имитация витража на уроках декоративной композиции в художественной школе</w:t>
      </w:r>
      <w:r w:rsidRPr="0083623A">
        <w:rPr>
          <w:rFonts w:ascii="Times New Roman" w:eastAsia="Calibri" w:hAnsi="Times New Roman" w:cs="Times New Roman"/>
          <w:sz w:val="28"/>
          <w:szCs w:val="28"/>
        </w:rPr>
        <w:t>»</w:t>
      </w:r>
      <w:r w:rsidRPr="00836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выбрана с учетом актуальности и практической значимости.</w:t>
      </w:r>
      <w:r w:rsidRPr="008362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1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83623A">
        <w:rPr>
          <w:rFonts w:ascii="Times New Roman" w:hAnsi="Times New Roman" w:cs="Times New Roman"/>
          <w:sz w:val="28"/>
          <w:szCs w:val="28"/>
        </w:rPr>
        <w:t xml:space="preserve">Роспись по стеклу на занятиях декоративной композиции формируют универсальные способности, творческую направленность в трудовом процессе, т.е. развивают такие качества личности, которые потребуются выпускникам школы в дальнейшей жизни, каким бы видом деятельности они ни занимались. 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учащихся в</w:t>
      </w:r>
      <w:r w:rsidRPr="0041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технике «Витраж» </w:t>
      </w:r>
      <w:r w:rsidRPr="004150D9">
        <w:rPr>
          <w:sz w:val="28"/>
          <w:szCs w:val="28"/>
        </w:rPr>
        <w:t xml:space="preserve">в системе дополнительного образования у детей </w:t>
      </w:r>
      <w:r>
        <w:rPr>
          <w:sz w:val="28"/>
          <w:szCs w:val="28"/>
        </w:rPr>
        <w:t xml:space="preserve">входит в программу «Декоративная композиция». В программе отведено определенное количество часов для изучения данной темы. Уроки носят </w:t>
      </w:r>
      <w:r w:rsidRPr="00CE7609">
        <w:rPr>
          <w:sz w:val="28"/>
          <w:szCs w:val="28"/>
        </w:rPr>
        <w:t xml:space="preserve">практический характер, </w:t>
      </w:r>
      <w:r>
        <w:rPr>
          <w:sz w:val="28"/>
          <w:szCs w:val="28"/>
        </w:rPr>
        <w:t xml:space="preserve">и содержат </w:t>
      </w:r>
      <w:r w:rsidRPr="00CE7609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CE7609">
        <w:rPr>
          <w:sz w:val="28"/>
          <w:szCs w:val="28"/>
        </w:rPr>
        <w:t xml:space="preserve"> теоретические сведения</w:t>
      </w:r>
      <w:r>
        <w:rPr>
          <w:sz w:val="28"/>
          <w:szCs w:val="28"/>
        </w:rPr>
        <w:t>.</w:t>
      </w:r>
      <w:r w:rsidRPr="00CE7609">
        <w:rPr>
          <w:sz w:val="28"/>
          <w:szCs w:val="28"/>
        </w:rPr>
        <w:t xml:space="preserve"> В беседах содержатся сведения о </w:t>
      </w:r>
      <w:r>
        <w:rPr>
          <w:sz w:val="28"/>
          <w:szCs w:val="28"/>
        </w:rPr>
        <w:t xml:space="preserve">истории развития витражного искусства, технологии художественной росписи </w:t>
      </w:r>
      <w:r>
        <w:rPr>
          <w:sz w:val="28"/>
          <w:szCs w:val="28"/>
        </w:rPr>
        <w:lastRenderedPageBreak/>
        <w:t>по стеклу</w:t>
      </w:r>
      <w:r w:rsidRPr="00CE7609">
        <w:rPr>
          <w:sz w:val="28"/>
          <w:szCs w:val="28"/>
        </w:rPr>
        <w:t>, их декоративных и технологических свойствах. Учащимся объясняются особенности очередного задания, его объем.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уроках декоративной композиции учащиеся приобщаются к различным видам декоративно – прикладного искусства.  Изучая виды декоративно-прикладного искусства,</w:t>
      </w:r>
      <w:r w:rsidRPr="00A4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</w:t>
      </w:r>
      <w:r w:rsidRPr="00A46C8C">
        <w:rPr>
          <w:sz w:val="28"/>
          <w:szCs w:val="28"/>
        </w:rPr>
        <w:t>формируют и развивают худ</w:t>
      </w:r>
      <w:r>
        <w:rPr>
          <w:sz w:val="28"/>
          <w:szCs w:val="28"/>
        </w:rPr>
        <w:t>ожественные способности.</w:t>
      </w:r>
      <w:r w:rsidRPr="00214637">
        <w:t xml:space="preserve"> </w:t>
      </w:r>
      <w:r w:rsidRPr="00214637">
        <w:rPr>
          <w:sz w:val="28"/>
          <w:szCs w:val="28"/>
        </w:rPr>
        <w:t>Одним из таких видов является витраж. Выполняя х</w:t>
      </w:r>
      <w:r>
        <w:rPr>
          <w:sz w:val="28"/>
          <w:szCs w:val="28"/>
        </w:rPr>
        <w:t xml:space="preserve">удожественную роспись по стеклу, ученики испытывают радость от создания творческой работы, </w:t>
      </w:r>
      <w:r w:rsidRPr="00214637">
        <w:rPr>
          <w:sz w:val="28"/>
          <w:szCs w:val="28"/>
        </w:rPr>
        <w:t>эстетическое наслаждение</w:t>
      </w:r>
      <w:r>
        <w:rPr>
          <w:sz w:val="28"/>
          <w:szCs w:val="28"/>
        </w:rPr>
        <w:t xml:space="preserve">, что </w:t>
      </w:r>
      <w:r w:rsidRPr="00214637">
        <w:rPr>
          <w:sz w:val="28"/>
          <w:szCs w:val="28"/>
        </w:rPr>
        <w:t>способствует развитию вкуса</w:t>
      </w:r>
      <w:r>
        <w:rPr>
          <w:sz w:val="28"/>
          <w:szCs w:val="28"/>
        </w:rPr>
        <w:t xml:space="preserve">, </w:t>
      </w:r>
      <w:r w:rsidRPr="00214637">
        <w:rPr>
          <w:sz w:val="28"/>
          <w:szCs w:val="28"/>
        </w:rPr>
        <w:t>формированию положительных качеств личности.</w:t>
      </w:r>
      <w:r>
        <w:rPr>
          <w:sz w:val="28"/>
          <w:szCs w:val="28"/>
        </w:rPr>
        <w:t xml:space="preserve"> 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 xml:space="preserve">На уроках ученики изучают историю витражного искусства, знакомятся с материалами и </w:t>
      </w:r>
      <w:r w:rsidRPr="00267B05">
        <w:rPr>
          <w:sz w:val="28"/>
          <w:szCs w:val="28"/>
        </w:rPr>
        <w:t>технологиями изготовления</w:t>
      </w:r>
      <w:r w:rsidRPr="00267B05">
        <w:rPr>
          <w:sz w:val="28"/>
          <w:szCs w:val="28"/>
        </w:rPr>
        <w:t xml:space="preserve"> витражей. С введением и использованием художественной росписи по стеклу на уроках декоративной композиции происходит усвоение учащимися основ </w:t>
      </w:r>
      <w:proofErr w:type="spellStart"/>
      <w:r w:rsidRPr="00267B05">
        <w:rPr>
          <w:sz w:val="28"/>
          <w:szCs w:val="28"/>
        </w:rPr>
        <w:t>цветоведения</w:t>
      </w:r>
      <w:proofErr w:type="spellEnd"/>
      <w:r w:rsidRPr="00267B05">
        <w:rPr>
          <w:sz w:val="28"/>
          <w:szCs w:val="28"/>
        </w:rPr>
        <w:t xml:space="preserve">, композиции, формируются навыки кистевой росписи, эстетический вкус. 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Витражная роспись по стеклу – древний вид декоративно-прикладного искусства. Стекло – замечательный материал, играющий важнейшую роль в интерьере наших домов. Оно может выполнять множество функций и поэтому выступает в самых разных формах.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Роспись по стеклу или витражная роспись становится очень популярной и вполне полноценной заменой классического витража. Технология росписи по стеклу позволяет в короткие сроки создавать произведения искусства на стекле. Художественная роспись по стеклу как вид декоративно-прикладного искусства на сегодняшний день является востребованным</w:t>
      </w:r>
      <w:r>
        <w:rPr>
          <w:sz w:val="28"/>
          <w:szCs w:val="28"/>
        </w:rPr>
        <w:t xml:space="preserve">. 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При этом художественные возможности неограниченны. Существуют различные техники росписи по стеклу: классическая (контур и заливка); точечная (к</w:t>
      </w:r>
      <w:r w:rsidR="00EB7FDF">
        <w:rPr>
          <w:sz w:val="28"/>
          <w:szCs w:val="28"/>
        </w:rPr>
        <w:t xml:space="preserve">онтурами) и плюс к этому – </w:t>
      </w:r>
      <w:r w:rsidR="000D1450">
        <w:rPr>
          <w:sz w:val="28"/>
          <w:szCs w:val="28"/>
        </w:rPr>
        <w:t xml:space="preserve">можно </w:t>
      </w:r>
      <w:r w:rsidR="000D1450" w:rsidRPr="00267B05">
        <w:rPr>
          <w:sz w:val="28"/>
          <w:szCs w:val="28"/>
        </w:rPr>
        <w:t>применять</w:t>
      </w:r>
      <w:r w:rsidRPr="00267B05">
        <w:rPr>
          <w:sz w:val="28"/>
          <w:szCs w:val="28"/>
        </w:rPr>
        <w:t xml:space="preserve"> различный декор (стразы, бусины, камешки, нитки и </w:t>
      </w:r>
      <w:proofErr w:type="spellStart"/>
      <w:r w:rsidRPr="00267B05">
        <w:rPr>
          <w:sz w:val="28"/>
          <w:szCs w:val="28"/>
        </w:rPr>
        <w:t>т.д</w:t>
      </w:r>
      <w:proofErr w:type="spellEnd"/>
      <w:r w:rsidRPr="00267B05">
        <w:rPr>
          <w:sz w:val="28"/>
          <w:szCs w:val="28"/>
        </w:rPr>
        <w:t xml:space="preserve">). </w:t>
      </w:r>
    </w:p>
    <w:p w:rsidR="000D1450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Тематика витражной росписи по ст</w:t>
      </w:r>
      <w:r w:rsidR="000D1450">
        <w:rPr>
          <w:sz w:val="28"/>
          <w:szCs w:val="28"/>
        </w:rPr>
        <w:t>еклу может быть разнообразной</w:t>
      </w:r>
      <w:r w:rsidRPr="00267B05">
        <w:rPr>
          <w:sz w:val="28"/>
          <w:szCs w:val="28"/>
        </w:rPr>
        <w:t xml:space="preserve">: </w:t>
      </w:r>
    </w:p>
    <w:p w:rsidR="0083623A" w:rsidRPr="00267B05" w:rsidRDefault="000D1450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23A" w:rsidRPr="00267B05">
        <w:rPr>
          <w:sz w:val="28"/>
          <w:szCs w:val="28"/>
        </w:rPr>
        <w:t xml:space="preserve">сюжетное изображение – это рисунок на поверхности предмета, изображающий какое-то определенное явление, событие, конкретного человека или вещь. Художественная выразительность самой формы предмета способна вызывать эстетические чувства, эмоции, </w:t>
      </w:r>
      <w:r w:rsidR="0083623A" w:rsidRPr="00267B05">
        <w:rPr>
          <w:sz w:val="28"/>
          <w:szCs w:val="28"/>
        </w:rPr>
        <w:t>например,</w:t>
      </w:r>
      <w:r w:rsidR="0083623A" w:rsidRPr="00267B05">
        <w:rPr>
          <w:sz w:val="28"/>
          <w:szCs w:val="28"/>
        </w:rPr>
        <w:t xml:space="preserve"> чувство радости. Конкретное изображение придает этому чувству осознанность, скажем, радость от красоты русской белоствольной березки, которую художник органично ввел в декор предмета.</w:t>
      </w:r>
    </w:p>
    <w:p w:rsidR="007201E6" w:rsidRDefault="000D1450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3623A" w:rsidRPr="00267B05">
        <w:rPr>
          <w:sz w:val="28"/>
          <w:szCs w:val="28"/>
        </w:rPr>
        <w:t xml:space="preserve">имволическое изображение – это условный образ, обозначающий какое-либо понятие, идею, явление. В узком смысле символ предстает в виде условного знака, </w:t>
      </w:r>
      <w:r w:rsidR="0083623A" w:rsidRPr="00267B05">
        <w:rPr>
          <w:sz w:val="28"/>
          <w:szCs w:val="28"/>
        </w:rPr>
        <w:t>например,</w:t>
      </w:r>
      <w:r w:rsidR="0083623A" w:rsidRPr="00267B05">
        <w:rPr>
          <w:sz w:val="28"/>
          <w:szCs w:val="28"/>
        </w:rPr>
        <w:t xml:space="preserve"> пятиконечной звезды, и</w:t>
      </w:r>
      <w:r w:rsidR="007201E6">
        <w:rPr>
          <w:sz w:val="28"/>
          <w:szCs w:val="28"/>
        </w:rPr>
        <w:t xml:space="preserve">ли в виде монограммы – сплетения </w:t>
      </w:r>
      <w:r w:rsidR="007201E6" w:rsidRPr="00267B05">
        <w:rPr>
          <w:sz w:val="28"/>
          <w:szCs w:val="28"/>
        </w:rPr>
        <w:t>первых</w:t>
      </w:r>
      <w:r w:rsidR="0083623A" w:rsidRPr="00267B05">
        <w:rPr>
          <w:sz w:val="28"/>
          <w:szCs w:val="28"/>
        </w:rPr>
        <w:t xml:space="preserve"> букв имени и фамилии. К символическим изображениям </w:t>
      </w:r>
      <w:r w:rsidR="0083623A" w:rsidRPr="00267B05">
        <w:rPr>
          <w:sz w:val="28"/>
          <w:szCs w:val="28"/>
        </w:rPr>
        <w:lastRenderedPageBreak/>
        <w:t>принадлежат эмблемы, гербы, знаки. Очень часто в них используется</w:t>
      </w:r>
      <w:r w:rsidR="007201E6">
        <w:rPr>
          <w:sz w:val="28"/>
          <w:szCs w:val="28"/>
        </w:rPr>
        <w:t xml:space="preserve"> аллегория – иносказание. </w:t>
      </w:r>
      <w:r w:rsidR="0083623A" w:rsidRPr="00267B05">
        <w:rPr>
          <w:sz w:val="28"/>
          <w:szCs w:val="28"/>
        </w:rPr>
        <w:t xml:space="preserve"> </w:t>
      </w:r>
    </w:p>
    <w:p w:rsidR="0083623A" w:rsidRPr="00267B05" w:rsidRDefault="000D1450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3623A" w:rsidRPr="00267B05">
        <w:rPr>
          <w:sz w:val="28"/>
          <w:szCs w:val="28"/>
        </w:rPr>
        <w:t>рнамент – это узор, основанный на повторе и чередовании составляющих его элементов. Орнамент может изобра</w:t>
      </w:r>
      <w:r w:rsidR="007201E6">
        <w:rPr>
          <w:sz w:val="28"/>
          <w:szCs w:val="28"/>
        </w:rPr>
        <w:t>жать конкретные формы – листочки, цветы, насекомых, птиц – с</w:t>
      </w:r>
      <w:r w:rsidR="0083623A" w:rsidRPr="00267B05">
        <w:rPr>
          <w:sz w:val="28"/>
          <w:szCs w:val="28"/>
        </w:rPr>
        <w:t xml:space="preserve"> довольно большим приближением к натуре и менее конкретные, обобщенные и даже аб</w:t>
      </w:r>
      <w:r w:rsidR="007201E6">
        <w:rPr>
          <w:sz w:val="28"/>
          <w:szCs w:val="28"/>
        </w:rPr>
        <w:t>страктные формы – прямоугольники</w:t>
      </w:r>
      <w:r w:rsidR="0083623A" w:rsidRPr="00267B05">
        <w:rPr>
          <w:sz w:val="28"/>
          <w:szCs w:val="28"/>
        </w:rPr>
        <w:t xml:space="preserve">, треугольники, круги, ромбы и прочие фигуры. 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Сюжетные, символические изображения и орнаменты своими ритмами, симметрией, контрастами повышают эмоциональную выразительность вещей, красоту их формы, единство их внешнего вида и содержания.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Для того чтобы начать работу по освоению приёмов росписи по стеклу надо изучить с детьми историю</w:t>
      </w:r>
      <w:r>
        <w:rPr>
          <w:sz w:val="28"/>
          <w:szCs w:val="28"/>
        </w:rPr>
        <w:t xml:space="preserve"> витража и ознакомить с технологией витражного искусства</w:t>
      </w:r>
      <w:r w:rsidRPr="00267B05">
        <w:rPr>
          <w:sz w:val="28"/>
          <w:szCs w:val="28"/>
        </w:rPr>
        <w:t>, а также познакомить с материалами и инструментами для росписи. Существует множество специальных материалов, которые можно приобрести в магазинах. Это краски на водной основе фирмы Гамма «Витраж»; Невская Палитра «</w:t>
      </w:r>
      <w:proofErr w:type="spellStart"/>
      <w:r w:rsidRPr="00267B05">
        <w:rPr>
          <w:sz w:val="28"/>
          <w:szCs w:val="28"/>
        </w:rPr>
        <w:t>Декола</w:t>
      </w:r>
      <w:proofErr w:type="spellEnd"/>
      <w:r w:rsidRPr="00267B05">
        <w:rPr>
          <w:sz w:val="28"/>
          <w:szCs w:val="28"/>
        </w:rPr>
        <w:t>». Краски хорошо смешиваются между собой, сохраняют чистоту цвета в смесях, светостойки, устойчивы к воде, не требуют фиксации обжигом. Контуры по стеклу «Гамма», «Невская Палитра». Стекло в рамах. Мягкие кисти, тряпочка. Также есть краски на органической основе фирмы Гамма.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 xml:space="preserve">Для удобства и надежности нужно разместить все принадлежности для работы на плоской и чистой поверхности. 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Создание цвета. Можно получить необходимые цвета и оттенки, смешивая различные краски перед применением их в росписи по стеклу. Так, перламутрово-белый тон, добавленный к пурпурной основе, дает пурпурный тон с перламутровым сиянием. Чтобы добиться пастельных оттенков, смешивают белую с какой-либо другой краской. Если добавить к основной краске белый и перламутровый тона, то, высохнув, она станет матовой.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Смешивание на стекле. При росписи изделий из стекла можно также смешивать краски непосредственно на его поверхности. Этот часто используемый технический прием позволит добиться превосходных колористических эффектов в декорировании стекла.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Разбавление. В зависимости от техники росписи, к которой обращаешься, требуется разбавить краски до необходимой консистенции. Водяная краска, выдавленная из флакона, бывает довольно плотной. Конечно, ее применяют и в таком виде, если работают с помощью губки или жесткой щетинной кисти. Но чтобы изменить консистенцию краски, нужно добавить к ней воды. Смешать их в равных количествах, и получится мягкую текучую краску.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267B05">
        <w:rPr>
          <w:sz w:val="28"/>
          <w:szCs w:val="28"/>
        </w:rPr>
        <w:lastRenderedPageBreak/>
        <w:t>Высветление</w:t>
      </w:r>
      <w:proofErr w:type="spellEnd"/>
      <w:r w:rsidRPr="00267B05">
        <w:rPr>
          <w:sz w:val="28"/>
          <w:szCs w:val="28"/>
        </w:rPr>
        <w:t xml:space="preserve">. Можно частично высветлить колорит росписи, добавив на нужное место в еще не просохшие краски, </w:t>
      </w:r>
      <w:r>
        <w:rPr>
          <w:sz w:val="28"/>
          <w:szCs w:val="28"/>
        </w:rPr>
        <w:t>каплю более светлой краски.</w:t>
      </w:r>
      <w:r w:rsidRPr="00267B05">
        <w:rPr>
          <w:sz w:val="28"/>
          <w:szCs w:val="28"/>
        </w:rPr>
        <w:t xml:space="preserve"> 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можно сделать творческую работу более интересной</w:t>
      </w:r>
      <w:r w:rsidRPr="00267B05">
        <w:rPr>
          <w:sz w:val="28"/>
          <w:szCs w:val="28"/>
        </w:rPr>
        <w:t>. Для этого достаточно усложнить фактуру, используя незамысловатые украшения: пуговицы, проволоку, ракушки, бисер, блестки из металла и других материалов.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Идеи, эскиз и картон. Любая работа начинается с эскиза. Можно разработать несколько вариантов, из которых выбирается наиболее соответствующий замыслу. После этого задуманный рисунок был перенесен на</w:t>
      </w:r>
      <w:r>
        <w:rPr>
          <w:sz w:val="28"/>
          <w:szCs w:val="28"/>
        </w:rPr>
        <w:t xml:space="preserve"> бумагу в натуральную величину.</w:t>
      </w:r>
      <w:r w:rsidRPr="00267B05">
        <w:rPr>
          <w:sz w:val="28"/>
          <w:szCs w:val="28"/>
        </w:rPr>
        <w:t xml:space="preserve">         </w:t>
      </w:r>
      <w:r w:rsidRPr="00267B05">
        <w:rPr>
          <w:sz w:val="28"/>
          <w:szCs w:val="28"/>
        </w:rPr>
        <w:tab/>
        <w:t xml:space="preserve">              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 xml:space="preserve">Подбор стекла.  В этом деле есть свои особенности: стекло должно быть достаточно качественным, без трещин и других недостатков. Можно использовать лишь прозрачные стекла, чтобы создать эффект легкости и воздушности. Можно комбинировать разные и </w:t>
      </w:r>
      <w:r w:rsidRPr="00267B05">
        <w:rPr>
          <w:sz w:val="28"/>
          <w:szCs w:val="28"/>
        </w:rPr>
        <w:t>по структуре,</w:t>
      </w:r>
      <w:r w:rsidRPr="00267B05">
        <w:rPr>
          <w:sz w:val="28"/>
          <w:szCs w:val="28"/>
        </w:rPr>
        <w:t xml:space="preserve"> и по фактуре стекла.</w:t>
      </w:r>
      <w:r w:rsidRPr="00267B05">
        <w:rPr>
          <w:sz w:val="28"/>
          <w:szCs w:val="28"/>
        </w:rPr>
        <w:tab/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Техническая часть. С помощью красок для росписи по стеклу стала возможна яркая роспись стекла без применения сложных высокотемпературных технологий. Краски великолепно подходят для росписи окон, стеклянных предметов освещения, а также для другой прозрачной росписи в интерьерах. Витражная роспись по стеклу позволяет наносить рисунок на различные изделия – вазы, стаканы, тарелки, зеркала, да и вообще на любую стеклянную поверхность. Витражной росписью самую простую вещицу можно превратить в произведение искусства.</w:t>
      </w:r>
    </w:p>
    <w:p w:rsidR="0083623A" w:rsidRPr="00267B05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Пред тем, как начинать наносить рисунок на стекло, его надо обезжирить и почистить поверхность обычным средством для мытья стекол.</w:t>
      </w:r>
      <w:r>
        <w:rPr>
          <w:sz w:val="28"/>
          <w:szCs w:val="28"/>
        </w:rPr>
        <w:t xml:space="preserve"> </w:t>
      </w:r>
      <w:r w:rsidRPr="00267B05">
        <w:rPr>
          <w:sz w:val="28"/>
          <w:szCs w:val="28"/>
        </w:rPr>
        <w:t xml:space="preserve">Далее наносим основные линии изображения, специальным контуром по стеклу </w:t>
      </w:r>
      <w:r w:rsidRPr="00267B05">
        <w:rPr>
          <w:sz w:val="28"/>
          <w:szCs w:val="28"/>
        </w:rPr>
        <w:t>и отставляем</w:t>
      </w:r>
      <w:r w:rsidRPr="00267B05">
        <w:rPr>
          <w:sz w:val="28"/>
          <w:szCs w:val="28"/>
        </w:rPr>
        <w:t xml:space="preserve"> в </w:t>
      </w:r>
      <w:r w:rsidRPr="00267B05">
        <w:rPr>
          <w:sz w:val="28"/>
          <w:szCs w:val="28"/>
        </w:rPr>
        <w:t>сторону, даем</w:t>
      </w:r>
      <w:r w:rsidRPr="00267B0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высохнуть, около 2 часов.</w:t>
      </w:r>
      <w:r w:rsidRPr="00267B05">
        <w:rPr>
          <w:sz w:val="28"/>
          <w:szCs w:val="28"/>
        </w:rPr>
        <w:t xml:space="preserve">                                                         </w:t>
      </w:r>
    </w:p>
    <w:p w:rsidR="0083623A" w:rsidRDefault="0083623A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7B05">
        <w:rPr>
          <w:sz w:val="28"/>
          <w:szCs w:val="28"/>
        </w:rPr>
        <w:t>Итак, приступаем к нанесению краски на стекло, берем флакончики с теми цветами, которые нам понадобятся и постепенно, наносим их на стекло, делая не большие переходы с помощью кисти.</w:t>
      </w:r>
      <w:r>
        <w:rPr>
          <w:sz w:val="28"/>
          <w:szCs w:val="28"/>
        </w:rPr>
        <w:t xml:space="preserve"> </w:t>
      </w:r>
      <w:r w:rsidRPr="00267B05">
        <w:rPr>
          <w:sz w:val="28"/>
          <w:szCs w:val="28"/>
        </w:rPr>
        <w:t>Таким образом, мы заполняем все пространство на стекле, аккуратно, стараясь не заходить краской на контур. Даем время подсохнуть. Работа закончена.</w:t>
      </w:r>
    </w:p>
    <w:p w:rsidR="00466D0C" w:rsidRPr="00466D0C" w:rsidRDefault="00466D0C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D0C">
        <w:rPr>
          <w:sz w:val="28"/>
          <w:szCs w:val="28"/>
        </w:rPr>
        <w:t>По истечении периода изучения росписи по стеклу учащиеся должны знать: историю появления стекла и развитие витражного искусства; основные виды витража, его применение в интерьере и архитектурных сооружениях; технологию, основные материалы, инструменты для работы в технике росписи по стеклу; различные техники и приёмы росписи по стеклу.</w:t>
      </w:r>
    </w:p>
    <w:p w:rsidR="00466D0C" w:rsidRDefault="00466D0C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D0C">
        <w:rPr>
          <w:sz w:val="28"/>
          <w:szCs w:val="28"/>
        </w:rPr>
        <w:t>Учащиеся должны уметь: составлять эскиз своего будущего рисунка, увеличивать его и перено</w:t>
      </w:r>
      <w:r w:rsidR="000D1450">
        <w:rPr>
          <w:sz w:val="28"/>
          <w:szCs w:val="28"/>
        </w:rPr>
        <w:t>сить на</w:t>
      </w:r>
      <w:r w:rsidRPr="00466D0C">
        <w:rPr>
          <w:sz w:val="28"/>
          <w:szCs w:val="28"/>
        </w:rPr>
        <w:t xml:space="preserve"> изделие из стекла; уметь подбирать краски и </w:t>
      </w:r>
      <w:r w:rsidRPr="00466D0C">
        <w:rPr>
          <w:sz w:val="28"/>
          <w:szCs w:val="28"/>
        </w:rPr>
        <w:lastRenderedPageBreak/>
        <w:t xml:space="preserve">контуры по стеклу в цветовой гамме изображения; расписывать по этапам работу применяя основные приемы росписи по стеклу. </w:t>
      </w:r>
    </w:p>
    <w:p w:rsidR="007201E6" w:rsidRPr="00EB7FDF" w:rsidRDefault="00466D0C" w:rsidP="007201E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267B05">
        <w:rPr>
          <w:sz w:val="28"/>
          <w:szCs w:val="28"/>
        </w:rPr>
        <w:t>Педагогический опыт адресован преп</w:t>
      </w:r>
      <w:r>
        <w:rPr>
          <w:sz w:val="28"/>
          <w:szCs w:val="28"/>
        </w:rPr>
        <w:t xml:space="preserve">одавателям ДХШ, </w:t>
      </w:r>
      <w:r w:rsidR="00EB7FDF">
        <w:rPr>
          <w:sz w:val="28"/>
          <w:szCs w:val="28"/>
        </w:rPr>
        <w:t xml:space="preserve">ДШИ, </w:t>
      </w:r>
      <w:r w:rsidR="00EB7FDF" w:rsidRPr="00164922">
        <w:rPr>
          <w:sz w:val="28"/>
          <w:szCs w:val="28"/>
        </w:rPr>
        <w:t xml:space="preserve">а также </w:t>
      </w:r>
      <w:r w:rsidR="00EB7FDF">
        <w:rPr>
          <w:sz w:val="28"/>
          <w:szCs w:val="28"/>
        </w:rPr>
        <w:t>учителям</w:t>
      </w:r>
      <w:r w:rsidRPr="00267B05">
        <w:rPr>
          <w:sz w:val="28"/>
          <w:szCs w:val="28"/>
        </w:rPr>
        <w:t xml:space="preserve"> общеобразовательных учреждений по предметам образо</w:t>
      </w:r>
      <w:r w:rsidR="00EB7FDF">
        <w:rPr>
          <w:sz w:val="28"/>
          <w:szCs w:val="28"/>
        </w:rPr>
        <w:t xml:space="preserve">вательной области «Искусство». </w:t>
      </w:r>
      <w:r w:rsidRPr="00EB7FDF">
        <w:rPr>
          <w:sz w:val="28"/>
          <w:szCs w:val="28"/>
        </w:rPr>
        <w:t xml:space="preserve">Материалы педагогического опыта могут быть использованы для </w:t>
      </w:r>
      <w:r w:rsidR="00EB7FDF" w:rsidRPr="00EB7FDF">
        <w:rPr>
          <w:bCs/>
          <w:sz w:val="28"/>
          <w:szCs w:val="28"/>
        </w:rPr>
        <w:t>организации занятий росписи по стеклу.</w:t>
      </w:r>
    </w:p>
    <w:p w:rsidR="00EB7FDF" w:rsidRDefault="00EB7FDF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66D0C" w:rsidRPr="00466D0C" w:rsidRDefault="007201E6" w:rsidP="000D14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7ABA">
        <w:rPr>
          <w:noProof/>
        </w:rPr>
        <w:drawing>
          <wp:inline distT="0" distB="0" distL="0" distR="0" wp14:anchorId="389ED706" wp14:editId="40ABCEE1">
            <wp:extent cx="1915379" cy="1542943"/>
            <wp:effectExtent l="76200" t="76200" r="142240" b="133985"/>
            <wp:docPr id="10" name="Рисунок 10" descr="C:\Users\Аня\AppData\Local\Microsoft\Windows\Temporary Internet Files\Content.Word\DSC0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я\AppData\Local\Microsoft\Windows\Temporary Internet Files\Content.Word\DSC08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7" cy="15564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306839B0">
            <wp:extent cx="2322145" cy="1559245"/>
            <wp:effectExtent l="76200" t="76200" r="135890" b="136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" t="10695" r="7949" b="11733"/>
                    <a:stretch/>
                  </pic:blipFill>
                  <pic:spPr bwMode="auto">
                    <a:xfrm>
                      <a:off x="0" y="0"/>
                      <a:ext cx="2346494" cy="1575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D95" w:rsidRDefault="00D57D95" w:rsidP="000D1450">
      <w:pPr>
        <w:spacing w:after="0"/>
      </w:pPr>
      <w:bookmarkStart w:id="0" w:name="_GoBack"/>
      <w:bookmarkEnd w:id="0"/>
    </w:p>
    <w:sectPr w:rsidR="00D5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5"/>
    <w:rsid w:val="000D1450"/>
    <w:rsid w:val="00466D0C"/>
    <w:rsid w:val="006E7535"/>
    <w:rsid w:val="007201E6"/>
    <w:rsid w:val="0083623A"/>
    <w:rsid w:val="00B148B6"/>
    <w:rsid w:val="00D57D95"/>
    <w:rsid w:val="00E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30AF"/>
  <w15:chartTrackingRefBased/>
  <w15:docId w15:val="{0DC706B1-6B9E-4CC6-94F9-7511E32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2020-11-10T10:38:00Z</dcterms:created>
  <dcterms:modified xsi:type="dcterms:W3CDTF">2020-11-10T11:59:00Z</dcterms:modified>
</cp:coreProperties>
</file>