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28" w:rsidRPr="0018159E" w:rsidRDefault="00420528" w:rsidP="0042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20528" w:rsidRPr="0018159E" w:rsidRDefault="00420528" w:rsidP="0042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B2173A" w:rsidRDefault="00B2173A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2173A" w:rsidRDefault="00B2173A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2173A" w:rsidRDefault="00B2173A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2173A" w:rsidRDefault="00B2173A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C0167F" w:rsidRDefault="00C0167F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0167F" w:rsidRDefault="00C0167F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0167F" w:rsidRDefault="00C0167F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0167F" w:rsidRDefault="00C0167F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20528" w:rsidRDefault="00420528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2173A" w:rsidRDefault="00B2173A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0167F" w:rsidRDefault="00D47816" w:rsidP="00D47816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Картот</w:t>
      </w:r>
      <w:r w:rsidR="007E67D0">
        <w:rPr>
          <w:rStyle w:val="c8"/>
          <w:b/>
          <w:bCs/>
          <w:color w:val="000000"/>
          <w:sz w:val="32"/>
          <w:szCs w:val="32"/>
        </w:rPr>
        <w:t>ека дидактических игр</w:t>
      </w:r>
    </w:p>
    <w:p w:rsidR="00C0167F" w:rsidRDefault="00C0167F" w:rsidP="00D47816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по</w:t>
      </w:r>
      <w:r w:rsidR="007E67D0">
        <w:rPr>
          <w:rStyle w:val="c8"/>
          <w:b/>
          <w:bCs/>
          <w:color w:val="000000"/>
          <w:sz w:val="32"/>
          <w:szCs w:val="32"/>
        </w:rPr>
        <w:t xml:space="preserve"> ознакомл</w:t>
      </w:r>
      <w:r w:rsidR="00D47816">
        <w:rPr>
          <w:rStyle w:val="c8"/>
          <w:b/>
          <w:bCs/>
          <w:color w:val="000000"/>
          <w:sz w:val="32"/>
          <w:szCs w:val="32"/>
        </w:rPr>
        <w:t xml:space="preserve">ению детей </w:t>
      </w:r>
      <w:proofErr w:type="gramStart"/>
      <w:r w:rsidR="007E67D0">
        <w:rPr>
          <w:rStyle w:val="c8"/>
          <w:b/>
          <w:bCs/>
          <w:color w:val="000000"/>
          <w:sz w:val="32"/>
          <w:szCs w:val="32"/>
        </w:rPr>
        <w:t>с</w:t>
      </w:r>
      <w:proofErr w:type="gramEnd"/>
    </w:p>
    <w:p w:rsidR="00D47816" w:rsidRDefault="007E67D0" w:rsidP="00D4781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декоративно-прикладным искусством</w:t>
      </w:r>
    </w:p>
    <w:p w:rsidR="00B2173A" w:rsidRDefault="00B2173A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2173A" w:rsidRDefault="00B2173A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2173A" w:rsidRDefault="00420528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 w:rsidRPr="00420528">
        <w:rPr>
          <w:rStyle w:val="c8"/>
          <w:b/>
          <w:bCs/>
          <w:color w:val="000000"/>
          <w:sz w:val="32"/>
          <w:szCs w:val="32"/>
        </w:rPr>
        <w:drawing>
          <wp:inline distT="0" distB="0" distL="0" distR="0">
            <wp:extent cx="5067300" cy="2350238"/>
            <wp:effectExtent l="19050" t="0" r="0" b="0"/>
            <wp:docPr id="1" name="Рисунок 1" descr="C:\Users\User\Desktop\фото на конкурс\Новая папка\IMG_20210621_09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конкурс\Новая папка\IMG_20210621_093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06" cy="235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3A" w:rsidRDefault="00B2173A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47816" w:rsidRDefault="00D47816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47816" w:rsidRDefault="00D47816" w:rsidP="00420528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D47816" w:rsidRDefault="00C0167F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                                          Подготовила: воспитатель </w:t>
      </w:r>
      <w:proofErr w:type="spellStart"/>
      <w:r>
        <w:rPr>
          <w:rStyle w:val="c8"/>
          <w:b/>
          <w:bCs/>
          <w:color w:val="000000"/>
          <w:sz w:val="32"/>
          <w:szCs w:val="32"/>
        </w:rPr>
        <w:t>Лашина</w:t>
      </w:r>
      <w:proofErr w:type="spellEnd"/>
      <w:r>
        <w:rPr>
          <w:rStyle w:val="c8"/>
          <w:b/>
          <w:bCs/>
          <w:color w:val="000000"/>
          <w:sz w:val="32"/>
          <w:szCs w:val="32"/>
        </w:rPr>
        <w:t xml:space="preserve"> Е.А.</w:t>
      </w:r>
    </w:p>
    <w:p w:rsidR="00D47816" w:rsidRDefault="00D47816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47816" w:rsidRDefault="00D47816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47816" w:rsidRDefault="00D47816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E67D0" w:rsidRDefault="007E67D0" w:rsidP="00420528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420528" w:rsidRDefault="00420528" w:rsidP="00420528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420528" w:rsidRDefault="00420528" w:rsidP="00420528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420528" w:rsidRDefault="00420528" w:rsidP="00420528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420528" w:rsidRDefault="00420528" w:rsidP="00420528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0167F" w:rsidRPr="00C0167F" w:rsidRDefault="00C0167F" w:rsidP="00420528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C0167F">
        <w:rPr>
          <w:rStyle w:val="c8"/>
          <w:bCs/>
          <w:color w:val="000000"/>
          <w:sz w:val="28"/>
          <w:szCs w:val="28"/>
        </w:rPr>
        <w:t>Ромоданово</w:t>
      </w:r>
      <w:r w:rsidR="00420528">
        <w:rPr>
          <w:rStyle w:val="c8"/>
          <w:bCs/>
          <w:color w:val="000000"/>
          <w:sz w:val="28"/>
          <w:szCs w:val="28"/>
        </w:rPr>
        <w:t xml:space="preserve"> </w:t>
      </w:r>
      <w:r w:rsidR="00420528" w:rsidRPr="00C0167F">
        <w:rPr>
          <w:rStyle w:val="c8"/>
          <w:bCs/>
          <w:color w:val="000000"/>
          <w:sz w:val="28"/>
          <w:szCs w:val="28"/>
        </w:rPr>
        <w:t>2020</w:t>
      </w:r>
    </w:p>
    <w:p w:rsidR="00C0167F" w:rsidRPr="00C0167F" w:rsidRDefault="00C0167F" w:rsidP="00C0167F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A55101" w:rsidRDefault="00A55101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Картот</w:t>
      </w:r>
      <w:r w:rsidR="007E67D0">
        <w:rPr>
          <w:rStyle w:val="c8"/>
          <w:b/>
          <w:bCs/>
          <w:color w:val="000000"/>
          <w:sz w:val="32"/>
          <w:szCs w:val="32"/>
        </w:rPr>
        <w:t>ека дидактических игр  по ознакомлению детей с декоративно-прикладным искусством</w:t>
      </w:r>
    </w:p>
    <w:p w:rsidR="007E67D0" w:rsidRDefault="007E67D0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E67D0" w:rsidRDefault="007E67D0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E67D0" w:rsidRDefault="007E67D0" w:rsidP="00A5510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«Обведи и нарисуй»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элементам росписи, технике исполнения элементов.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листы бумаги с нарисованными элементами росписи (Дымка, Городец, Гжель, Хохлома и др.), кисть.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педагог предлагает детям сухой кистью обвести элементы, учит детей правильно держать кисть: тремя пальцами вертикально по отношению к листу бумаги, если нужно провести тонкую линию или поставить точку-горошинку.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«Обведи и раскрась»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продолжать знакомить с народными росписями декоративно-прикладного искусства; учить расписывать силуэт; развивать мелкую моторику пальцев рук, эстетический вкус.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бумажные силуэты, краски, кисти.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предложить детям выбрать силуэт по желанию и расписать его.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«Найди пару»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учить детей ориентироваться в различных видах росписи, развивать мышление, внимание.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чайные пары (чашка с блюдцем), расписанные под Дымку, Городец, Гжель, Хохлому.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педагог предлагает подобрать для каждого блюдца чашку (или наоборот) и назвать вид росписи.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«Декоративные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пазлы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закреплять знания детей о народных росписях, об элементах росписей; развивать внимание, зрительную память, умение анализировать.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карточки с изображением элементов различных росписей.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 xml:space="preserve">предложить детям рассмотреть карточки с элементами различных росписей и собрать их по принципу </w:t>
      </w:r>
      <w:proofErr w:type="spellStart"/>
      <w:r>
        <w:rPr>
          <w:rStyle w:val="c1"/>
          <w:color w:val="000000"/>
          <w:sz w:val="28"/>
          <w:szCs w:val="28"/>
        </w:rPr>
        <w:t>картинки-пазлы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«Собери и назови»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ориентироваться в различных видах росписи; закрепить знания об истории некоторых видов народного промысла.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 </w:t>
      </w:r>
      <w:r>
        <w:rPr>
          <w:rStyle w:val="c1"/>
          <w:color w:val="000000"/>
          <w:sz w:val="28"/>
          <w:szCs w:val="28"/>
        </w:rPr>
        <w:t>плоскостные силуэты изделий, расписанные разными видами росписей и разрезанные на несколько частей.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педагог предлагает детям собрать изделия (вариант: кто быстрее), назвать вид росписи.</w:t>
      </w:r>
    </w:p>
    <w:p w:rsidR="007E67D0" w:rsidRDefault="007E67D0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67D0" w:rsidRDefault="007E67D0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«Дорисуй рисунок»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рисовать элементы росписи, совершенствовать технику исполнения элементов.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листы бумаги с частично нарисованными элементами росписей, кисти, краски.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Педагог предлагает продолжить рисунок, соблюдать порядок рисования, делать одинаковые промежутки между элементами орнамента.</w:t>
      </w:r>
    </w:p>
    <w:p w:rsidR="007E67D0" w:rsidRDefault="007E67D0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10"/>
          <w:szCs w:val="10"/>
        </w:rPr>
        <w:t> 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«Поможем мастерам»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научить детей воображать элементы хохломской росписи, составлять узор на основе заданной им схемы основного узора.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силуэты посуды, краски, кисти.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Педагог рассказывает, что один художник не успел расписать изделие и попросил ребят помочь ему закончить роспись. Затем показывает детям схематичное изображение основного элемента росписи и говорит, что сейчас они вместе это сделают.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Варианты: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1.Дети придумывают, как это лучше сделать, глядя на образцы элементов хохломской росписи, а педагог рисует все, что дети придумывают.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2.То же самое, но без образцов.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3.Дети сами придумывают и рисуют, глядя на образцы.</w:t>
      </w: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4.То же самое, но без образцов.</w:t>
      </w:r>
    </w:p>
    <w:p w:rsidR="007E67D0" w:rsidRDefault="007E67D0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55101" w:rsidRDefault="00A55101" w:rsidP="00A551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10"/>
          <w:szCs w:val="10"/>
        </w:rPr>
        <w:t> </w:t>
      </w:r>
    </w:p>
    <w:p w:rsidR="00E3105A" w:rsidRDefault="00E3105A"/>
    <w:p w:rsidR="007E67D0" w:rsidRDefault="007E67D0"/>
    <w:sectPr w:rsidR="007E67D0" w:rsidSect="00E3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7F" w:rsidRDefault="00C0167F" w:rsidP="00C0167F">
      <w:pPr>
        <w:spacing w:after="0" w:line="240" w:lineRule="auto"/>
      </w:pPr>
      <w:r>
        <w:separator/>
      </w:r>
    </w:p>
  </w:endnote>
  <w:endnote w:type="continuationSeparator" w:id="1">
    <w:p w:rsidR="00C0167F" w:rsidRDefault="00C0167F" w:rsidP="00C0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7F" w:rsidRDefault="00C0167F" w:rsidP="00C0167F">
      <w:pPr>
        <w:spacing w:after="0" w:line="240" w:lineRule="auto"/>
      </w:pPr>
      <w:r>
        <w:separator/>
      </w:r>
    </w:p>
  </w:footnote>
  <w:footnote w:type="continuationSeparator" w:id="1">
    <w:p w:rsidR="00C0167F" w:rsidRDefault="00C0167F" w:rsidP="00C0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101"/>
    <w:rsid w:val="00420528"/>
    <w:rsid w:val="004A2002"/>
    <w:rsid w:val="007E67D0"/>
    <w:rsid w:val="00A55101"/>
    <w:rsid w:val="00B2173A"/>
    <w:rsid w:val="00C0167F"/>
    <w:rsid w:val="00D47816"/>
    <w:rsid w:val="00E3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5101"/>
  </w:style>
  <w:style w:type="paragraph" w:customStyle="1" w:styleId="c2">
    <w:name w:val="c2"/>
    <w:basedOn w:val="a"/>
    <w:rsid w:val="00A5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101"/>
  </w:style>
  <w:style w:type="character" w:customStyle="1" w:styleId="c1">
    <w:name w:val="c1"/>
    <w:basedOn w:val="a0"/>
    <w:rsid w:val="00A55101"/>
  </w:style>
  <w:style w:type="character" w:customStyle="1" w:styleId="c4">
    <w:name w:val="c4"/>
    <w:basedOn w:val="a0"/>
    <w:rsid w:val="00A55101"/>
  </w:style>
  <w:style w:type="paragraph" w:styleId="a3">
    <w:name w:val="Body Text"/>
    <w:basedOn w:val="a"/>
    <w:link w:val="a4"/>
    <w:uiPriority w:val="99"/>
    <w:semiHidden/>
    <w:unhideWhenUsed/>
    <w:rsid w:val="00B2173A"/>
    <w:pPr>
      <w:spacing w:after="120"/>
    </w:pPr>
  </w:style>
  <w:style w:type="character" w:customStyle="1" w:styleId="a4">
    <w:name w:val="Основной текст Знак"/>
    <w:basedOn w:val="a0"/>
    <w:link w:val="a3"/>
    <w:rsid w:val="00B2173A"/>
  </w:style>
  <w:style w:type="paragraph" w:styleId="a5">
    <w:name w:val="header"/>
    <w:basedOn w:val="a"/>
    <w:link w:val="a6"/>
    <w:uiPriority w:val="99"/>
    <w:unhideWhenUsed/>
    <w:rsid w:val="00C0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67F"/>
  </w:style>
  <w:style w:type="paragraph" w:styleId="a7">
    <w:name w:val="footer"/>
    <w:basedOn w:val="a"/>
    <w:link w:val="a8"/>
    <w:uiPriority w:val="99"/>
    <w:unhideWhenUsed/>
    <w:rsid w:val="00C0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67F"/>
  </w:style>
  <w:style w:type="paragraph" w:styleId="a9">
    <w:name w:val="Balloon Text"/>
    <w:basedOn w:val="a"/>
    <w:link w:val="aa"/>
    <w:uiPriority w:val="99"/>
    <w:semiHidden/>
    <w:unhideWhenUsed/>
    <w:rsid w:val="0042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2021-08-23T22:10:00Z</dcterms:created>
  <dcterms:modified xsi:type="dcterms:W3CDTF">2021-09-23T20:11:00Z</dcterms:modified>
</cp:coreProperties>
</file>