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FE" w:rsidRPr="00BF1CAF" w:rsidRDefault="004D52FE" w:rsidP="004D52FE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>МДОУ «Детский сад №122 комбинированного вида»</w:t>
      </w:r>
    </w:p>
    <w:p w:rsidR="004D52FE" w:rsidRDefault="004D52FE" w:rsidP="004D52FE">
      <w:pPr>
        <w:rPr>
          <w:sz w:val="28"/>
          <w:szCs w:val="28"/>
        </w:rPr>
      </w:pPr>
    </w:p>
    <w:p w:rsidR="004D52FE" w:rsidRDefault="004D52FE" w:rsidP="004D52FE">
      <w:pPr>
        <w:rPr>
          <w:sz w:val="28"/>
          <w:szCs w:val="28"/>
        </w:rPr>
      </w:pPr>
    </w:p>
    <w:p w:rsidR="004D52FE" w:rsidRDefault="004D52FE" w:rsidP="004D52FE">
      <w:pPr>
        <w:rPr>
          <w:sz w:val="28"/>
          <w:szCs w:val="28"/>
        </w:rPr>
      </w:pPr>
    </w:p>
    <w:p w:rsidR="004D52FE" w:rsidRDefault="004D52FE" w:rsidP="004D52FE">
      <w:pPr>
        <w:rPr>
          <w:sz w:val="28"/>
          <w:szCs w:val="28"/>
        </w:rPr>
      </w:pPr>
    </w:p>
    <w:p w:rsidR="004D52FE" w:rsidRDefault="004D52FE" w:rsidP="004D52FE">
      <w:pPr>
        <w:rPr>
          <w:sz w:val="28"/>
          <w:szCs w:val="28"/>
        </w:rPr>
      </w:pPr>
    </w:p>
    <w:p w:rsidR="004D52FE" w:rsidRDefault="004D52FE" w:rsidP="004D52FE">
      <w:pPr>
        <w:rPr>
          <w:sz w:val="28"/>
          <w:szCs w:val="28"/>
        </w:rPr>
      </w:pPr>
    </w:p>
    <w:p w:rsidR="004D52FE" w:rsidRDefault="004D52FE" w:rsidP="004D52FE">
      <w:pPr>
        <w:jc w:val="center"/>
        <w:rPr>
          <w:sz w:val="36"/>
          <w:szCs w:val="36"/>
        </w:rPr>
      </w:pPr>
      <w:r>
        <w:rPr>
          <w:sz w:val="36"/>
          <w:szCs w:val="36"/>
        </w:rPr>
        <w:t>Итоговое занятие</w:t>
      </w:r>
    </w:p>
    <w:p w:rsidR="004D52FE" w:rsidRDefault="004D52FE" w:rsidP="004D52FE">
      <w:pPr>
        <w:jc w:val="center"/>
        <w:rPr>
          <w:sz w:val="36"/>
          <w:szCs w:val="36"/>
        </w:rPr>
      </w:pPr>
      <w:r>
        <w:rPr>
          <w:sz w:val="36"/>
          <w:szCs w:val="36"/>
        </w:rPr>
        <w:t>«Весенняя история»</w:t>
      </w:r>
    </w:p>
    <w:p w:rsidR="004D52FE" w:rsidRDefault="004D52FE" w:rsidP="004D52FE">
      <w:pPr>
        <w:jc w:val="center"/>
        <w:rPr>
          <w:sz w:val="28"/>
          <w:szCs w:val="28"/>
        </w:rPr>
      </w:pPr>
      <w:r w:rsidRPr="004D52FE">
        <w:rPr>
          <w:sz w:val="28"/>
          <w:szCs w:val="28"/>
        </w:rPr>
        <w:t xml:space="preserve">Для детей подготовительной подгруппы </w:t>
      </w:r>
    </w:p>
    <w:p w:rsidR="004D52FE" w:rsidRPr="004D52FE" w:rsidRDefault="004D52FE" w:rsidP="004D52FE">
      <w:pPr>
        <w:jc w:val="center"/>
        <w:rPr>
          <w:sz w:val="28"/>
          <w:szCs w:val="28"/>
        </w:rPr>
      </w:pPr>
      <w:r w:rsidRPr="004D52FE">
        <w:rPr>
          <w:sz w:val="28"/>
          <w:szCs w:val="28"/>
        </w:rPr>
        <w:t>компенсирующей направленности</w:t>
      </w:r>
    </w:p>
    <w:p w:rsidR="004D52FE" w:rsidRDefault="004D52FE" w:rsidP="004D52FE">
      <w:pPr>
        <w:jc w:val="center"/>
        <w:rPr>
          <w:sz w:val="48"/>
          <w:szCs w:val="48"/>
        </w:rPr>
      </w:pPr>
    </w:p>
    <w:p w:rsidR="004D52FE" w:rsidRDefault="004D52FE" w:rsidP="004D52FE">
      <w:pPr>
        <w:jc w:val="center"/>
        <w:rPr>
          <w:sz w:val="48"/>
          <w:szCs w:val="48"/>
        </w:rPr>
      </w:pPr>
    </w:p>
    <w:p w:rsidR="004D52FE" w:rsidRDefault="004D52FE" w:rsidP="004D52FE">
      <w:pPr>
        <w:jc w:val="center"/>
        <w:rPr>
          <w:sz w:val="48"/>
          <w:szCs w:val="48"/>
        </w:rPr>
      </w:pPr>
    </w:p>
    <w:p w:rsidR="004D52FE" w:rsidRDefault="004D52FE" w:rsidP="004D52F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Из опыта работы воспитателя</w:t>
      </w:r>
    </w:p>
    <w:p w:rsidR="004D52FE" w:rsidRDefault="004D52FE" w:rsidP="004D52FE">
      <w:pPr>
        <w:ind w:left="2832" w:firstLine="708"/>
        <w:rPr>
          <w:sz w:val="28"/>
          <w:szCs w:val="28"/>
        </w:rPr>
      </w:pPr>
      <w:r w:rsidRPr="00F0489A">
        <w:rPr>
          <w:sz w:val="28"/>
          <w:szCs w:val="28"/>
        </w:rPr>
        <w:t>высшей квалификационной</w:t>
      </w:r>
      <w:r>
        <w:rPr>
          <w:sz w:val="28"/>
          <w:szCs w:val="28"/>
        </w:rPr>
        <w:t xml:space="preserve"> категории</w:t>
      </w:r>
    </w:p>
    <w:p w:rsidR="004D52FE" w:rsidRDefault="004D52FE" w:rsidP="004D52FE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Лапшова</w:t>
      </w:r>
      <w:proofErr w:type="spellEnd"/>
      <w:r>
        <w:rPr>
          <w:sz w:val="28"/>
          <w:szCs w:val="28"/>
        </w:rPr>
        <w:t xml:space="preserve"> С.Н.</w:t>
      </w:r>
    </w:p>
    <w:p w:rsidR="004D52FE" w:rsidRDefault="004D52FE" w:rsidP="004D52FE">
      <w:pPr>
        <w:jc w:val="center"/>
        <w:rPr>
          <w:sz w:val="48"/>
          <w:szCs w:val="48"/>
        </w:rPr>
      </w:pPr>
    </w:p>
    <w:p w:rsidR="004D52FE" w:rsidRDefault="004D52FE" w:rsidP="004D52FE">
      <w:pPr>
        <w:jc w:val="center"/>
        <w:rPr>
          <w:sz w:val="28"/>
          <w:szCs w:val="28"/>
        </w:rPr>
      </w:pPr>
    </w:p>
    <w:p w:rsidR="004D52FE" w:rsidRDefault="004D52FE" w:rsidP="004D52FE">
      <w:pPr>
        <w:jc w:val="center"/>
        <w:rPr>
          <w:sz w:val="28"/>
          <w:szCs w:val="28"/>
        </w:rPr>
      </w:pPr>
    </w:p>
    <w:p w:rsidR="004D52FE" w:rsidRDefault="004D52FE" w:rsidP="004D52FE">
      <w:pPr>
        <w:jc w:val="center"/>
        <w:rPr>
          <w:sz w:val="28"/>
          <w:szCs w:val="28"/>
        </w:rPr>
      </w:pPr>
    </w:p>
    <w:p w:rsidR="004D52FE" w:rsidRDefault="004D52FE" w:rsidP="004D52FE">
      <w:pPr>
        <w:jc w:val="center"/>
        <w:rPr>
          <w:sz w:val="28"/>
          <w:szCs w:val="28"/>
        </w:rPr>
      </w:pPr>
    </w:p>
    <w:p w:rsidR="004D52FE" w:rsidRPr="00F0489A" w:rsidRDefault="004D52FE" w:rsidP="004D52FE">
      <w:pPr>
        <w:jc w:val="center"/>
        <w:rPr>
          <w:sz w:val="28"/>
          <w:szCs w:val="28"/>
        </w:rPr>
      </w:pPr>
      <w:r w:rsidRPr="00F0489A">
        <w:rPr>
          <w:sz w:val="28"/>
          <w:szCs w:val="28"/>
        </w:rPr>
        <w:t>Саранск 201</w:t>
      </w:r>
      <w:r>
        <w:rPr>
          <w:sz w:val="28"/>
          <w:szCs w:val="28"/>
        </w:rPr>
        <w:t>8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E715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знания, умения полученные в течении года.</w:t>
      </w:r>
    </w:p>
    <w:p w:rsidR="00C6375D" w:rsidRPr="008E715B" w:rsidRDefault="00C6375D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8E71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представления детей о характерных признаках весны, образе жизни лесных обитателей (птиц, насекомых), первых весенних цветах. Учить устанавливать элементарные причинно-следственные связи. Активизировать в речи употребление прилагательных, правильно использовать грамматические формы, формировать словарь по теме.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пробуждать особую эмоционально-эстетическую отзывчивость в общении с природой, стремление любоваться и одновременно заботиться о ее сохранении.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детей в использовании приема вырезания симметричного изображения путем складывания бумаги пополам, или в несколько раз.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использовать природный и бросовый материал в художественно-декоративном оформлении поделки.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Воспитывать: чувство прекрасного, бережное отношение к природе и цветам.</w:t>
      </w:r>
    </w:p>
    <w:p w:rsidR="00C6375D" w:rsidRDefault="00C6375D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E71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набор картинок из серии «Первоцветы», «Насекомые», «Перелетные птицы», «Деревья»,</w:t>
      </w:r>
      <w:r w:rsidR="00E5627C">
        <w:rPr>
          <w:rFonts w:ascii="Times New Roman" w:hAnsi="Times New Roman" w:cs="Times New Roman"/>
          <w:sz w:val="24"/>
          <w:szCs w:val="24"/>
        </w:rPr>
        <w:t xml:space="preserve"> разрезные картинки, модель «цветка», модель «весна», аудиозапись «Голоса птиц», «Времена года», незавершенный макет цветочной поляны, пластилин, стеки, клеенки.</w:t>
      </w:r>
    </w:p>
    <w:p w:rsidR="00E5627C" w:rsidRPr="008E715B" w:rsidRDefault="00E5627C" w:rsidP="003A79DF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5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5627C" w:rsidRPr="008E715B" w:rsidRDefault="00E5627C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8E715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5627C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Прислушайтесь, дети. Вы ничего не слышите? Кто это так тихо прошагал за окошком?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пришел так тихо-тихо?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не слониха,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бегемот,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так прийти не мог.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никто из вас не слышал,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листок из почки вышел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услышать не могли вы, 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зеленые травинки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Сняв зеленые ботинки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вышли из земли.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подснежник тихо вышел.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повсюду красота.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значит, это значит:</w:t>
      </w:r>
    </w:p>
    <w:p w:rsidR="00E5627C" w:rsidRDefault="00E5627C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нам пришла весна!</w:t>
      </w:r>
    </w:p>
    <w:p w:rsidR="00E5627C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– удивительное время года. Что за чудеса происходят весной, когда пригреет солнышко и подует теплый ветерок?</w:t>
      </w:r>
    </w:p>
    <w:p w:rsidR="00C6375D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по модели «весна»</w:t>
      </w:r>
    </w:p>
    <w:p w:rsidR="00E5627C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весенние месяца.</w:t>
      </w:r>
    </w:p>
    <w:p w:rsidR="00E5627C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5627C">
        <w:rPr>
          <w:rFonts w:ascii="Times New Roman" w:hAnsi="Times New Roman" w:cs="Times New Roman"/>
          <w:sz w:val="24"/>
          <w:szCs w:val="24"/>
        </w:rPr>
        <w:t>азовите «приметы весны» - пословицы и поговорки:</w:t>
      </w:r>
    </w:p>
    <w:p w:rsidR="00E5627C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весна водой богата,</w:t>
      </w:r>
    </w:p>
    <w:p w:rsidR="00E5627C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апрель с водою, а май с травою,</w:t>
      </w:r>
    </w:p>
    <w:p w:rsidR="00E5627C" w:rsidRDefault="00E5627C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май холодный – год плодородный,</w:t>
      </w:r>
    </w:p>
    <w:p w:rsidR="00E5627C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весна красна цветами, а осень пирогами,</w:t>
      </w:r>
    </w:p>
    <w:p w:rsidR="008E715B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грач на горе – весна на дворе,</w:t>
      </w:r>
    </w:p>
    <w:p w:rsidR="008E715B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весенний гром – к наступлению тепла.</w:t>
      </w:r>
    </w:p>
    <w:p w:rsidR="008E715B" w:rsidRDefault="004D52F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715B">
        <w:rPr>
          <w:rFonts w:ascii="Times New Roman" w:hAnsi="Times New Roman" w:cs="Times New Roman"/>
          <w:sz w:val="24"/>
          <w:szCs w:val="24"/>
        </w:rPr>
        <w:t xml:space="preserve"> чем пахнет весна? Она создает ощущение свежести, нежности, чистоты, молодости, прозрачности. Воздух напоен ароматами молодой клейкой листвы, почек, свежей зелени.</w:t>
      </w:r>
    </w:p>
    <w:p w:rsidR="008E715B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– с мячом. О чем можно сказать весенний? (ручей, дождь, день, сад, лес, цветок).</w:t>
      </w:r>
    </w:p>
    <w:p w:rsidR="008E715B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«назовите какое время года, кто за кем»?</w:t>
      </w:r>
    </w:p>
    <w:p w:rsidR="008E715B" w:rsidRDefault="008E715B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расскажет стихотворение про весну?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свой наряд обновили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зеленых побегах леса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 на заре разбудили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Счастливых скворцов голоса.</w:t>
      </w:r>
    </w:p>
    <w:p w:rsidR="008E715B" w:rsidRPr="008E715B" w:rsidRDefault="008E715B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15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E715B">
        <w:rPr>
          <w:rFonts w:ascii="Times New Roman" w:hAnsi="Times New Roman" w:cs="Times New Roman"/>
          <w:b/>
          <w:sz w:val="24"/>
          <w:szCs w:val="24"/>
        </w:rPr>
        <w:t xml:space="preserve"> «Деревья в лесу»: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подняли и помахали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деревья в лесу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согнули, руки встряхнули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сбивает росу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 руками помашем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птицы летят</w:t>
      </w:r>
    </w:p>
    <w:p w:rsidR="008E715B" w:rsidRDefault="008E715B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они сядут покажем –</w:t>
      </w:r>
    </w:p>
    <w:p w:rsidR="008E715B" w:rsidRDefault="003A79DF" w:rsidP="003A79DF">
      <w:pPr>
        <w:tabs>
          <w:tab w:val="left" w:pos="709"/>
        </w:tabs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сложили назад.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деревья растут в лесу? (по картинкам: ель, дуб, береза, рябина, клен)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просыпаются деревья? (появляются почки, листочки)</w:t>
      </w:r>
    </w:p>
    <w:p w:rsidR="00E5627C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хотите к весне в гости в весенний лес попасть?</w:t>
      </w:r>
    </w:p>
    <w:p w:rsidR="003A79DF" w:rsidRDefault="003A79DF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(водят хоровод и декламируют):</w:t>
      </w:r>
    </w:p>
    <w:p w:rsidR="003A79DF" w:rsidRDefault="003A79DF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матушка весна, отворяй ворота,</w:t>
      </w:r>
    </w:p>
    <w:p w:rsidR="003A79DF" w:rsidRDefault="003A79DF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март пришел, всех детей провел.</w:t>
      </w:r>
    </w:p>
    <w:p w:rsidR="003A79DF" w:rsidRDefault="003A79DF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апрель – отворяй окно и дверь,</w:t>
      </w:r>
    </w:p>
    <w:p w:rsidR="003A79DF" w:rsidRDefault="003A79DF" w:rsidP="003A79D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как пришел май – веселись и не скучай!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попали в весенний лес. Давайте поздороваемся. Закройте глазки и прислушайтесь. Что здесь можно услышать? Кого встретить?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фрагмент «Голоса птиц».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поют, о чем хлопочут птицы? (птицы строят гнезда и высиживают птенцов)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перелетных птиц вы знаете? (картинка: «перелетные птицы»)</w:t>
      </w:r>
    </w:p>
    <w:p w:rsidR="003A79DF" w:rsidRDefault="003A79D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каких еще обитателей леса можно увидеть порхающими над цветами? (бабочки, жучки насекомые – по картинкам насекомых). Чем они полезны?</w:t>
      </w:r>
    </w:p>
    <w:p w:rsidR="003A465E" w:rsidRPr="003A465E" w:rsidRDefault="003A465E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3A465E">
        <w:rPr>
          <w:rFonts w:ascii="Times New Roman" w:hAnsi="Times New Roman" w:cs="Times New Roman"/>
          <w:b/>
          <w:sz w:val="24"/>
          <w:szCs w:val="24"/>
        </w:rPr>
        <w:t>Фонетическая зарядка «На поляне»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щебечут, а жуки жужжат (ж-ж),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Ручейки журчат, а комарики звенят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з-з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порхают, а листочки шелестят (ш-ш),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проверим, знаете ли вы, как называются птенцы у разных птиц?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д.и. </w:t>
      </w:r>
      <w:r w:rsidR="004D52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кто у кого</w:t>
      </w:r>
      <w:r w:rsidR="004D52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с мячом.</w:t>
      </w:r>
    </w:p>
    <w:p w:rsidR="003A465E" w:rsidRDefault="003A465E" w:rsidP="003A465E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скворца – скворчата</w:t>
      </w:r>
    </w:p>
    <w:p w:rsidR="003A465E" w:rsidRDefault="003A465E" w:rsidP="003A465E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грача – грачата</w:t>
      </w:r>
    </w:p>
    <w:p w:rsidR="003A465E" w:rsidRDefault="003A465E" w:rsidP="003A465E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соловья – соловьята</w:t>
      </w:r>
    </w:p>
    <w:p w:rsidR="003A465E" w:rsidRDefault="003A465E" w:rsidP="003A465E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журавля – журавлята</w:t>
      </w:r>
    </w:p>
    <w:p w:rsidR="003A465E" w:rsidRDefault="003A465E" w:rsidP="003A465E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аиста – аистята.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Весна – утро года: природа просыпается от зимнего сна. Как радуется все вокруг теплому весеннему солнышку. Самая большая и яркая радость – это первые весенние цветы. Какие вы знаете весенние цветы? Как их еще называют?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первоцвет, первенец). Ответы детей по картинкам – цветы (подснежник, ландыш, тюльпан, нарцисс, одуванчик). </w:t>
      </w:r>
    </w:p>
    <w:p w:rsidR="00E5627C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их надо беречь? (каждый цветок волнует нас своей скромностью, красотой, восхищает чистотой и тонким ароматом). Закрепляют </w:t>
      </w:r>
      <w:r w:rsidR="00BB7DF4">
        <w:rPr>
          <w:rFonts w:ascii="Times New Roman" w:hAnsi="Times New Roman" w:cs="Times New Roman"/>
          <w:sz w:val="24"/>
          <w:szCs w:val="24"/>
        </w:rPr>
        <w:t>строение цветка по модели «Цветок».</w:t>
      </w:r>
    </w:p>
    <w:p w:rsidR="00BB7DF4" w:rsidRDefault="00BB7DF4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красной книге написано «не истреби, не сорви, не затопчи». Эти слова звучат словно наказ людям: «Сбереги, дай вырасти – и ты станешь богаче не только лесами и лугами, но и душой». И вот однажды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решила собрать все эти прекрасные цветы на одной поляне. Пусть люди красоте порадуются. Хотите увидеть эту поляну?</w:t>
      </w:r>
    </w:p>
    <w:p w:rsidR="00BB7DF4" w:rsidRDefault="00BB7DF4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закрыть глаза, сказать волш</w:t>
      </w:r>
      <w:r w:rsidR="004D52FE">
        <w:rPr>
          <w:rFonts w:ascii="Times New Roman" w:hAnsi="Times New Roman" w:cs="Times New Roman"/>
          <w:sz w:val="24"/>
          <w:szCs w:val="24"/>
        </w:rPr>
        <w:t>ебные слова. «</w:t>
      </w:r>
      <w:proofErr w:type="spellStart"/>
      <w:r w:rsidR="004D52FE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="004D52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полянка, появись! (дети подходят к закрытому макету).</w:t>
      </w:r>
    </w:p>
    <w:p w:rsidR="00BB7DF4" w:rsidRDefault="00BB7DF4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такое? Где цветы, куда они пропали? </w:t>
      </w:r>
    </w:p>
    <w:p w:rsidR="00BB7DF4" w:rsidRDefault="00BB7DF4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может, это проделки волшебницы зимы? Может она прокралась на полянку и «заморозила» все цветы? Чтобы не было у людей весенней радости, а были только мороз и стужа. Что же нам делать, дети? Как помочь весне? (дети дают разные ответы).</w:t>
      </w:r>
    </w:p>
    <w:p w:rsidR="00BB7DF4" w:rsidRDefault="00BB7DF4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быть, сами сделаем чудесную полянку</w:t>
      </w:r>
      <w:r w:rsidR="00B14D1F">
        <w:rPr>
          <w:rFonts w:ascii="Times New Roman" w:hAnsi="Times New Roman" w:cs="Times New Roman"/>
          <w:sz w:val="24"/>
          <w:szCs w:val="24"/>
        </w:rPr>
        <w:t>, где будут цвести на радость людям первоцветы?</w:t>
      </w:r>
    </w:p>
    <w:p w:rsidR="004D52FE" w:rsidRDefault="004D52FE" w:rsidP="004D52FE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«целое из частей» (цветы).</w:t>
      </w:r>
    </w:p>
    <w:p w:rsidR="00B14D1F" w:rsidRDefault="00B14D1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в детский сад.</w:t>
      </w:r>
    </w:p>
    <w:p w:rsidR="00B14D1F" w:rsidRPr="00B14D1F" w:rsidRDefault="00B14D1F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B14D1F">
        <w:rPr>
          <w:rFonts w:ascii="Times New Roman" w:hAnsi="Times New Roman" w:cs="Times New Roman"/>
          <w:b/>
          <w:sz w:val="24"/>
          <w:szCs w:val="24"/>
        </w:rPr>
        <w:t>Пальчиковая зарядка «Цветок»: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цветок-цветку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(поднимают сомкнутые ладони)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 свой лепесток (качают ручками)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головкой покачай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встречай (вращение руками)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Стебель наклони слегка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14D1F" w:rsidRDefault="00B14D1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подумайте, какие цветы будут, какого цвета, как из можно разместить, чтобы было красиво, сочетались цвета, но чтобы полянка была необычной. Предлагаю сделать из пластилина цветы (дети изготавливают макет цветочной поляны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сорвешь цветок,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все: и я и ты,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сорвем цветы,</w:t>
      </w:r>
    </w:p>
    <w:p w:rsidR="00B14D1F" w:rsidRDefault="00B14D1F" w:rsidP="00B14D1F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Опустеют все поляны, и не будет красоты.</w:t>
      </w:r>
    </w:p>
    <w:p w:rsidR="00B14D1F" w:rsidRPr="00B14D1F" w:rsidRDefault="00B14D1F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B14D1F">
        <w:rPr>
          <w:rFonts w:ascii="Times New Roman" w:hAnsi="Times New Roman" w:cs="Times New Roman"/>
          <w:b/>
          <w:sz w:val="24"/>
          <w:szCs w:val="24"/>
        </w:rPr>
        <w:t>Поводится итог занятия.</w:t>
      </w:r>
    </w:p>
    <w:p w:rsidR="003A465E" w:rsidRDefault="003A465E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14D1F" w:rsidRDefault="00B1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65E" w:rsidRPr="00F003E7" w:rsidRDefault="00B14D1F" w:rsidP="003A79DF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F003E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B14D1F" w:rsidRDefault="00B14D1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«Экология», «Учитель», Воронеж 2004.</w:t>
      </w:r>
    </w:p>
    <w:p w:rsidR="00B14D1F" w:rsidRDefault="00B14D1F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союзе с природой»</w:t>
      </w:r>
      <w:r w:rsidR="00F003E7">
        <w:rPr>
          <w:rFonts w:ascii="Times New Roman" w:hAnsi="Times New Roman" w:cs="Times New Roman"/>
          <w:sz w:val="24"/>
          <w:szCs w:val="24"/>
        </w:rPr>
        <w:t xml:space="preserve"> ЦГТЕМ- Ставрополь 2003.</w:t>
      </w:r>
    </w:p>
    <w:p w:rsidR="00F003E7" w:rsidRDefault="00F003E7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А.С. Галанов (Занятия с дошкольниками по изобразительному искусству).Москва 2000</w:t>
      </w:r>
    </w:p>
    <w:p w:rsidR="00F003E7" w:rsidRDefault="00F003E7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Т.Р. Кислова «По дороге к азбуке». Москва 2002.</w:t>
      </w:r>
    </w:p>
    <w:p w:rsidR="00F003E7" w:rsidRPr="00C6375D" w:rsidRDefault="00F003E7" w:rsidP="003A79DF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Р.Г. Казакова «Нетрадиционные техники, планирование, конспекты занятий по продуктивной деятельности» ТЦ «Сфера». Москва 2005.</w:t>
      </w:r>
    </w:p>
    <w:sectPr w:rsidR="00F003E7" w:rsidRPr="00C6375D" w:rsidSect="000E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375D"/>
    <w:rsid w:val="000E63BC"/>
    <w:rsid w:val="003A465E"/>
    <w:rsid w:val="003A79DF"/>
    <w:rsid w:val="004864AF"/>
    <w:rsid w:val="004D52FE"/>
    <w:rsid w:val="008E715B"/>
    <w:rsid w:val="00B14D1F"/>
    <w:rsid w:val="00BB7DF4"/>
    <w:rsid w:val="00C6375D"/>
    <w:rsid w:val="00C95BC0"/>
    <w:rsid w:val="00E5627C"/>
    <w:rsid w:val="00F0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2</cp:revision>
  <dcterms:created xsi:type="dcterms:W3CDTF">2018-05-07T16:52:00Z</dcterms:created>
  <dcterms:modified xsi:type="dcterms:W3CDTF">2018-05-07T16:52:00Z</dcterms:modified>
</cp:coreProperties>
</file>